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AA" w:rsidRDefault="00502210" w:rsidP="00A81D7D">
      <w:pPr>
        <w:jc w:val="both"/>
      </w:pPr>
      <w:r>
        <w:t xml:space="preserve">Dr. José A. Díaz  </w:t>
      </w:r>
    </w:p>
    <w:p w:rsidR="00A2126F" w:rsidRDefault="00502210" w:rsidP="00A81D7D">
      <w:pPr>
        <w:jc w:val="both"/>
      </w:pPr>
      <w:r>
        <w:t>Me dirijo a usted para comunicarle los resultados del análisis del plan de estudios propuesto en el documento de actualización curricular que fue enviado al Departamento de Desarrollo Curricular y con el cual se inició el primer semestre de la generación con ingreso en agosto del 2015</w:t>
      </w:r>
      <w:r w:rsidR="00570DFB">
        <w:t>, a continuación se describen las principales recomendaciones</w:t>
      </w:r>
      <w:r w:rsidR="00ED2CFB">
        <w:t xml:space="preserve"> con relación al plan de estudios</w:t>
      </w:r>
      <w:r>
        <w:t>.</w:t>
      </w:r>
    </w:p>
    <w:p w:rsidR="00C56EE2" w:rsidRDefault="00C56EE2" w:rsidP="00A81D7D">
      <w:pPr>
        <w:jc w:val="both"/>
      </w:pPr>
      <w:r>
        <w:t>Materias Obligatorias</w:t>
      </w:r>
    </w:p>
    <w:p w:rsidR="00C20936" w:rsidRDefault="00A2126F" w:rsidP="00A81D7D">
      <w:pPr>
        <w:pStyle w:val="Prrafodelista"/>
        <w:numPr>
          <w:ilvl w:val="0"/>
          <w:numId w:val="1"/>
        </w:numPr>
        <w:jc w:val="both"/>
      </w:pPr>
      <w:r>
        <w:t>En la materia Muestreo y Monitoreo de los Recursos Forestales, es necesario considerar que ya se tiene la mate</w:t>
      </w:r>
      <w:r w:rsidR="00C20936">
        <w:t>ria de Muestreo Forestal FOR401 y que,</w:t>
      </w:r>
      <w:r>
        <w:t xml:space="preserve"> posiblemente</w:t>
      </w:r>
      <w:r w:rsidR="00C20936">
        <w:t>, con un ajuste a</w:t>
      </w:r>
      <w:r>
        <w:t>l programa analítico se puedan cubrir los contenidos</w:t>
      </w:r>
      <w:r w:rsidR="00C20936">
        <w:t>.</w:t>
      </w:r>
    </w:p>
    <w:p w:rsidR="00A12107" w:rsidRDefault="00A12107" w:rsidP="00A81D7D">
      <w:pPr>
        <w:pStyle w:val="Prrafodelista"/>
        <w:numPr>
          <w:ilvl w:val="0"/>
          <w:numId w:val="1"/>
        </w:numPr>
        <w:jc w:val="both"/>
      </w:pPr>
      <w:r>
        <w:t>En el caso de la materia Crecimiento y Desarrollo de Árboles Forestales, puede quedar como Crecimiento y Desarrollo de Árboles.</w:t>
      </w:r>
    </w:p>
    <w:p w:rsidR="00074B5D" w:rsidRDefault="00A12107" w:rsidP="00A81D7D">
      <w:pPr>
        <w:pStyle w:val="Prrafodelista"/>
        <w:numPr>
          <w:ilvl w:val="0"/>
          <w:numId w:val="1"/>
        </w:numPr>
        <w:jc w:val="both"/>
      </w:pPr>
      <w:r>
        <w:t>La</w:t>
      </w:r>
      <w:r w:rsidR="00074B5D">
        <w:t xml:space="preserve"> materia Introducción a los Sistemas de Información Geográfica puede ser cubierta con Sensores Remotos FOR433</w:t>
      </w:r>
      <w:r w:rsidR="00570DFB">
        <w:t>.</w:t>
      </w:r>
    </w:p>
    <w:p w:rsidR="00074B5D" w:rsidRDefault="00074B5D" w:rsidP="00A81D7D">
      <w:pPr>
        <w:pStyle w:val="Prrafodelista"/>
        <w:numPr>
          <w:ilvl w:val="0"/>
          <w:numId w:val="1"/>
        </w:numPr>
        <w:jc w:val="both"/>
      </w:pPr>
      <w:r>
        <w:t xml:space="preserve">Silvicultura de Bosques Templados puede </w:t>
      </w:r>
      <w:r w:rsidR="00632559">
        <w:t>cubrirse</w:t>
      </w:r>
      <w:r>
        <w:t xml:space="preserve"> con Silvicultura FOR446</w:t>
      </w:r>
      <w:r w:rsidR="00570DFB">
        <w:t>,</w:t>
      </w:r>
      <w:r w:rsidR="00632559">
        <w:t xml:space="preserve"> en caso de ser necesario, se puede modificar el programa analítico para integrar los temas que se requieran.</w:t>
      </w:r>
    </w:p>
    <w:p w:rsidR="00A2126F" w:rsidRDefault="00074B5D" w:rsidP="00A81D7D">
      <w:pPr>
        <w:pStyle w:val="Prrafodelista"/>
        <w:numPr>
          <w:ilvl w:val="0"/>
          <w:numId w:val="1"/>
        </w:numPr>
        <w:jc w:val="both"/>
      </w:pPr>
      <w:r>
        <w:t>La materia de Germoplasma y Producción de Planta</w:t>
      </w:r>
      <w:r w:rsidR="00215D4F">
        <w:t xml:space="preserve"> puede ser sustituida por Viveros e Invernaderos Forestales FOR457</w:t>
      </w:r>
      <w:r w:rsidR="00570DFB">
        <w:t>.</w:t>
      </w:r>
    </w:p>
    <w:p w:rsidR="00215D4F" w:rsidRDefault="00C56EE2" w:rsidP="00A81D7D">
      <w:pPr>
        <w:pStyle w:val="Prrafodelista"/>
        <w:numPr>
          <w:ilvl w:val="0"/>
          <w:numId w:val="1"/>
        </w:numPr>
        <w:jc w:val="both"/>
      </w:pPr>
      <w:r>
        <w:t>Sanidad Forestal Integral puede ser cubierta con Sanidad Forestal FOR429.</w:t>
      </w:r>
    </w:p>
    <w:p w:rsidR="00C56EE2" w:rsidRDefault="00C56EE2" w:rsidP="00A81D7D">
      <w:pPr>
        <w:pStyle w:val="Prrafodelista"/>
        <w:numPr>
          <w:ilvl w:val="0"/>
          <w:numId w:val="1"/>
        </w:numPr>
        <w:jc w:val="both"/>
      </w:pPr>
      <w:r>
        <w:t>La materia de Restauración de Suelos Forestales cambia su nombre a  Conservación y Restauración de Suelos Forestales con nueva clave.</w:t>
      </w:r>
    </w:p>
    <w:p w:rsidR="00C56EE2" w:rsidRDefault="00C56EE2" w:rsidP="00A81D7D">
      <w:pPr>
        <w:pStyle w:val="Prrafodelista"/>
        <w:numPr>
          <w:ilvl w:val="0"/>
          <w:numId w:val="1"/>
        </w:numPr>
        <w:jc w:val="both"/>
      </w:pPr>
      <w:r>
        <w:t xml:space="preserve">Se sugiere </w:t>
      </w:r>
      <w:r w:rsidR="00632559">
        <w:t xml:space="preserve">que para </w:t>
      </w:r>
      <w:r>
        <w:t xml:space="preserve">la materia </w:t>
      </w:r>
      <w:r w:rsidR="00632559">
        <w:t xml:space="preserve">de </w:t>
      </w:r>
      <w:r>
        <w:t xml:space="preserve">Proyectos de Diversificación </w:t>
      </w:r>
      <w:r w:rsidR="00632559">
        <w:t>se revisen los contenidos de Proyección Empresarial ADM474, solicitando al Departamento de Administración Agropecuaria que para el Programa Docente de Ingeniero Forestal se agregue el tema “Concepto de Diversidad Productiva</w:t>
      </w:r>
      <w:r w:rsidR="00727DD9">
        <w:t>”</w:t>
      </w:r>
      <w:r w:rsidR="00632559">
        <w:t>. L</w:t>
      </w:r>
      <w:r>
        <w:t xml:space="preserve">o mismo sucede con la materia de Integración de Cadenas Productivas la cual </w:t>
      </w:r>
      <w:r w:rsidR="00632559">
        <w:t>incluye contenidos similares a la materia</w:t>
      </w:r>
      <w:r>
        <w:t xml:space="preserve"> de Administración de la Producción y las Operaciones ADM457</w:t>
      </w:r>
      <w:r w:rsidR="00632559">
        <w:t>, sin embargo, se deberá solicitar al Departamento Académico correspondiente un nuevo programa analítico que sea acorde a las necesidades del PDCIF, el ámbito disciplinario de los temas corresponden a las Ciencias de la Administración</w:t>
      </w:r>
      <w:r>
        <w:t>.</w:t>
      </w:r>
    </w:p>
    <w:p w:rsidR="003B65B5" w:rsidRDefault="003B65B5" w:rsidP="00A81D7D">
      <w:pPr>
        <w:pStyle w:val="Prrafodelista"/>
        <w:numPr>
          <w:ilvl w:val="0"/>
          <w:numId w:val="1"/>
        </w:numPr>
        <w:jc w:val="both"/>
      </w:pPr>
      <w:r>
        <w:t>La materia de Gestión Integral de Cuencas tiene contenidos de la materia de Manejo y Ordenamiento de Cuencas RNR481.</w:t>
      </w:r>
    </w:p>
    <w:p w:rsidR="00C56EE2" w:rsidRDefault="00727DD9" w:rsidP="00A81D7D">
      <w:pPr>
        <w:pStyle w:val="Prrafodelista"/>
        <w:numPr>
          <w:ilvl w:val="0"/>
          <w:numId w:val="1"/>
        </w:numPr>
        <w:jc w:val="both"/>
      </w:pPr>
      <w:r>
        <w:t xml:space="preserve">Quedan pendientes, </w:t>
      </w:r>
      <w:r w:rsidR="003B65B5">
        <w:t>si se pueden cubrir con materias previamente registradas</w:t>
      </w:r>
      <w:r>
        <w:t>,</w:t>
      </w:r>
      <w:r w:rsidR="003B65B5">
        <w:t xml:space="preserve">  Ecología de Vida Silvestre</w:t>
      </w:r>
      <w:r w:rsidR="00470A10">
        <w:t xml:space="preserve"> la cual puede ser comparable con los temas de Ecología de Fauna Silvestre FOR425</w:t>
      </w:r>
      <w:r w:rsidR="003B65B5">
        <w:t>,</w:t>
      </w:r>
      <w:r w:rsidR="00470A10">
        <w:t xml:space="preserve"> modificando el programa analítico.</w:t>
      </w:r>
      <w:r w:rsidR="003B65B5">
        <w:t xml:space="preserve"> </w:t>
      </w:r>
      <w:r w:rsidR="006F4587">
        <w:t xml:space="preserve"> Estrategias de Conservación de Recursos Forestales</w:t>
      </w:r>
      <w:r w:rsidR="00470A10">
        <w:t xml:space="preserve"> puede tener contenidos de la materia Conservación de Especies Forestales FOR484</w:t>
      </w:r>
      <w:r w:rsidR="009A581D">
        <w:t>.</w:t>
      </w:r>
    </w:p>
    <w:p w:rsidR="006F4587" w:rsidRDefault="006F4587" w:rsidP="00A81D7D">
      <w:pPr>
        <w:jc w:val="both"/>
      </w:pPr>
      <w:r>
        <w:t>Materias Optativas</w:t>
      </w:r>
    </w:p>
    <w:p w:rsidR="00ED2CFB" w:rsidRDefault="00727DD9" w:rsidP="00ED2CFB">
      <w:pPr>
        <w:pStyle w:val="Prrafodelista"/>
        <w:numPr>
          <w:ilvl w:val="0"/>
          <w:numId w:val="2"/>
        </w:numPr>
        <w:jc w:val="both"/>
      </w:pPr>
      <w:r>
        <w:lastRenderedPageBreak/>
        <w:t>Revisar cuáles prerrequisitos</w:t>
      </w:r>
      <w:r w:rsidR="009A581D">
        <w:t xml:space="preserve"> </w:t>
      </w:r>
      <w:r>
        <w:t>tienen las</w:t>
      </w:r>
      <w:r w:rsidR="008C0FF2">
        <w:t xml:space="preserve"> materias optativas</w:t>
      </w:r>
      <w:r>
        <w:t xml:space="preserve"> que la academia considere necesarias para complementar el perfil de sus estudiantes. Se deben respetar los prerrequisitos establecidos por los Departamentos Académicos para cada una de ellas</w:t>
      </w:r>
      <w:r w:rsidR="008C0FF2">
        <w:t>.</w:t>
      </w:r>
      <w:bookmarkStart w:id="0" w:name="_GoBack"/>
      <w:bookmarkEnd w:id="0"/>
    </w:p>
    <w:p w:rsidR="00ED2CFB" w:rsidRDefault="00ED2CFB" w:rsidP="00ED2CFB">
      <w:pPr>
        <w:jc w:val="both"/>
      </w:pPr>
      <w:r>
        <w:t>Los documentos Plan de Estudios 2015 del Programa Docente de la Carrera de Ingeniero Forestal y Plan de Desarrollo 2015-2025 del Programa Docente de la Carrera de Ingeniero Forestal fueron evaluados conforme al procedimiento establecido para ello, mismo que ya le fue entregado personalmente y por correo electrónico.</w:t>
      </w:r>
    </w:p>
    <w:sectPr w:rsidR="00ED2CFB" w:rsidSect="00D869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4F0"/>
    <w:multiLevelType w:val="hybridMultilevel"/>
    <w:tmpl w:val="8CCA8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B73B8"/>
    <w:multiLevelType w:val="hybridMultilevel"/>
    <w:tmpl w:val="73DE84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502210"/>
    <w:rsid w:val="00073675"/>
    <w:rsid w:val="00074B5D"/>
    <w:rsid w:val="001971B4"/>
    <w:rsid w:val="00215D4F"/>
    <w:rsid w:val="003B65B5"/>
    <w:rsid w:val="00470A10"/>
    <w:rsid w:val="00502210"/>
    <w:rsid w:val="00570DFB"/>
    <w:rsid w:val="00632559"/>
    <w:rsid w:val="006F4587"/>
    <w:rsid w:val="00727DD9"/>
    <w:rsid w:val="008C0FF2"/>
    <w:rsid w:val="00926A62"/>
    <w:rsid w:val="009A581D"/>
    <w:rsid w:val="00A12107"/>
    <w:rsid w:val="00A2126F"/>
    <w:rsid w:val="00A27251"/>
    <w:rsid w:val="00A81D7D"/>
    <w:rsid w:val="00C20936"/>
    <w:rsid w:val="00C56EE2"/>
    <w:rsid w:val="00D52C78"/>
    <w:rsid w:val="00D869AA"/>
    <w:rsid w:val="00ED2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6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Docencia1</dc:creator>
  <cp:lastModifiedBy>Docencia1</cp:lastModifiedBy>
  <cp:revision>13</cp:revision>
  <cp:lastPrinted>2015-09-28T19:57:00Z</cp:lastPrinted>
  <dcterms:created xsi:type="dcterms:W3CDTF">2015-09-24T17:47:00Z</dcterms:created>
  <dcterms:modified xsi:type="dcterms:W3CDTF">2015-10-05T14:46:00Z</dcterms:modified>
</cp:coreProperties>
</file>