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2785" w14:textId="77777777" w:rsidR="00DA7776" w:rsidRDefault="00DA7776">
      <w:pPr>
        <w:pStyle w:val="Textoindependiente"/>
        <w:jc w:val="center"/>
        <w:rPr>
          <w:b/>
          <w:bCs/>
          <w:sz w:val="28"/>
        </w:rPr>
      </w:pPr>
      <w:bookmarkStart w:id="0" w:name="_GoBack"/>
      <w:bookmarkEnd w:id="0"/>
      <w:r>
        <w:rPr>
          <w:b/>
          <w:bCs/>
          <w:sz w:val="28"/>
        </w:rPr>
        <w:t>UNIVERSIDAD AUTÓNOMA AGRARIA “ANTONIO NARRO”</w:t>
      </w:r>
    </w:p>
    <w:p w14:paraId="7A46F361" w14:textId="77777777" w:rsidR="00DA7776" w:rsidRDefault="00DA7776">
      <w:pPr>
        <w:pStyle w:val="Textoindependiente"/>
        <w:jc w:val="center"/>
        <w:rPr>
          <w:b/>
          <w:bCs/>
          <w:sz w:val="28"/>
        </w:rPr>
      </w:pPr>
      <w:r>
        <w:rPr>
          <w:b/>
          <w:bCs/>
          <w:sz w:val="28"/>
        </w:rPr>
        <w:t>UNIDAD LAGUNA</w:t>
      </w:r>
    </w:p>
    <w:p w14:paraId="0EF3B6D2" w14:textId="77777777" w:rsidR="00DA7776" w:rsidRDefault="00DA7776">
      <w:pPr>
        <w:pStyle w:val="Textoindependiente"/>
        <w:jc w:val="center"/>
        <w:rPr>
          <w:b/>
          <w:bCs/>
          <w:sz w:val="28"/>
        </w:rPr>
      </w:pPr>
    </w:p>
    <w:p w14:paraId="36B93D07" w14:textId="77777777" w:rsidR="00DA7776" w:rsidRDefault="00DA7776">
      <w:pPr>
        <w:pStyle w:val="Textoindependiente"/>
        <w:jc w:val="center"/>
        <w:rPr>
          <w:b/>
          <w:bCs/>
          <w:sz w:val="28"/>
        </w:rPr>
      </w:pPr>
      <w:r>
        <w:rPr>
          <w:b/>
          <w:bCs/>
          <w:sz w:val="28"/>
        </w:rPr>
        <w:t>DIVISIÓN DE CARRERAS AGRONÓMICAS</w:t>
      </w:r>
    </w:p>
    <w:p w14:paraId="7B670BDB" w14:textId="77777777" w:rsidR="00DA7776" w:rsidRDefault="00DA7776">
      <w:pPr>
        <w:pStyle w:val="Textoindependiente"/>
        <w:jc w:val="center"/>
        <w:rPr>
          <w:b/>
          <w:bCs/>
          <w:sz w:val="28"/>
        </w:rPr>
      </w:pPr>
      <w:r>
        <w:rPr>
          <w:b/>
          <w:bCs/>
          <w:sz w:val="28"/>
        </w:rPr>
        <w:t>DEPARTAMENTO DE PARASITOLOGÍA</w:t>
      </w:r>
    </w:p>
    <w:p w14:paraId="3B3EDA5A" w14:textId="77777777" w:rsidR="00DA7776" w:rsidRDefault="00DA7776">
      <w:pPr>
        <w:pStyle w:val="Textoindependiente"/>
        <w:jc w:val="center"/>
        <w:rPr>
          <w:b/>
          <w:bCs/>
        </w:rPr>
      </w:pPr>
    </w:p>
    <w:p w14:paraId="754B8A08" w14:textId="77777777" w:rsidR="00DA7776" w:rsidRDefault="00DA7776">
      <w:pPr>
        <w:pStyle w:val="Textoindependiente"/>
        <w:jc w:val="center"/>
        <w:rPr>
          <w:b/>
          <w:bCs/>
        </w:rPr>
      </w:pPr>
    </w:p>
    <w:p w14:paraId="6DFB3EDA" w14:textId="77777777" w:rsidR="00DA7776" w:rsidRDefault="00DA7776">
      <w:pPr>
        <w:pStyle w:val="Textoindependiente"/>
        <w:jc w:val="center"/>
        <w:rPr>
          <w:b/>
          <w:bCs/>
        </w:rPr>
      </w:pPr>
    </w:p>
    <w:p w14:paraId="5AA72B67" w14:textId="77777777" w:rsidR="00DA7776" w:rsidRDefault="00004A6D">
      <w:pPr>
        <w:pStyle w:val="Textoindependiente"/>
        <w:jc w:val="center"/>
        <w:rPr>
          <w:b/>
          <w:bCs/>
        </w:rPr>
      </w:pPr>
      <w:r>
        <w:rPr>
          <w:noProof/>
          <w:lang w:val="es-MX" w:eastAsia="es-MX"/>
        </w:rPr>
        <w:drawing>
          <wp:inline distT="0" distB="0" distL="0" distR="0" wp14:anchorId="4348E3AE" wp14:editId="5E53609A">
            <wp:extent cx="1822450" cy="1776730"/>
            <wp:effectExtent l="0" t="0" r="635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1776730"/>
                    </a:xfrm>
                    <a:prstGeom prst="rect">
                      <a:avLst/>
                    </a:prstGeom>
                    <a:noFill/>
                    <a:ln>
                      <a:noFill/>
                    </a:ln>
                  </pic:spPr>
                </pic:pic>
              </a:graphicData>
            </a:graphic>
          </wp:inline>
        </w:drawing>
      </w:r>
    </w:p>
    <w:p w14:paraId="5A38F225" w14:textId="77777777" w:rsidR="00DA7776" w:rsidRDefault="00DA7776">
      <w:pPr>
        <w:pStyle w:val="Textoindependiente"/>
        <w:jc w:val="center"/>
        <w:rPr>
          <w:b/>
          <w:bCs/>
        </w:rPr>
      </w:pPr>
    </w:p>
    <w:p w14:paraId="55AE6C94" w14:textId="77777777" w:rsidR="00DA7776" w:rsidRDefault="00DA7776">
      <w:pPr>
        <w:pStyle w:val="Textoindependiente"/>
        <w:jc w:val="center"/>
        <w:rPr>
          <w:b/>
          <w:bCs/>
        </w:rPr>
      </w:pPr>
    </w:p>
    <w:p w14:paraId="1F883C44" w14:textId="77777777" w:rsidR="00DA7776" w:rsidRDefault="00DA7776">
      <w:pPr>
        <w:pStyle w:val="Textoindependiente"/>
        <w:jc w:val="center"/>
        <w:rPr>
          <w:b/>
          <w:bCs/>
        </w:rPr>
      </w:pPr>
    </w:p>
    <w:p w14:paraId="487CAFA7" w14:textId="77777777" w:rsidR="00DA7776" w:rsidRDefault="00DA7776">
      <w:pPr>
        <w:pStyle w:val="Textoindependiente"/>
        <w:jc w:val="center"/>
        <w:rPr>
          <w:b/>
          <w:bCs/>
        </w:rPr>
      </w:pPr>
    </w:p>
    <w:p w14:paraId="726B8749" w14:textId="77777777" w:rsidR="00DA7776" w:rsidRDefault="00DA7776">
      <w:pPr>
        <w:pStyle w:val="Textoindependiente"/>
        <w:jc w:val="center"/>
        <w:rPr>
          <w:b/>
          <w:bCs/>
        </w:rPr>
      </w:pPr>
    </w:p>
    <w:p w14:paraId="2231F1C2" w14:textId="77777777" w:rsidR="00DA7776" w:rsidRDefault="00DA7776">
      <w:pPr>
        <w:pStyle w:val="Textoindependiente"/>
        <w:jc w:val="center"/>
        <w:rPr>
          <w:b/>
          <w:bCs/>
        </w:rPr>
      </w:pPr>
    </w:p>
    <w:p w14:paraId="71146B3A" w14:textId="77777777" w:rsidR="00DA7776" w:rsidRDefault="00DA7776">
      <w:pPr>
        <w:pStyle w:val="Textoindependiente"/>
        <w:jc w:val="center"/>
        <w:rPr>
          <w:b/>
          <w:bCs/>
        </w:rPr>
      </w:pPr>
    </w:p>
    <w:p w14:paraId="37628269" w14:textId="77777777" w:rsidR="00DA7776" w:rsidRDefault="00DA7776">
      <w:pPr>
        <w:pStyle w:val="Textoindependiente"/>
        <w:jc w:val="center"/>
        <w:rPr>
          <w:b/>
          <w:bCs/>
        </w:rPr>
      </w:pPr>
    </w:p>
    <w:p w14:paraId="5931D72D" w14:textId="77777777" w:rsidR="00DA7776" w:rsidRDefault="00DA7776">
      <w:pPr>
        <w:rPr>
          <w:rFonts w:ascii="Arial" w:hAnsi="Arial" w:cs="Arial"/>
          <w:color w:val="000000"/>
          <w:szCs w:val="20"/>
        </w:rPr>
      </w:pPr>
    </w:p>
    <w:p w14:paraId="6818BBCD" w14:textId="77777777" w:rsidR="00DA7776" w:rsidRDefault="00DA7776">
      <w:pPr>
        <w:pStyle w:val="Textoindependiente2"/>
        <w:rPr>
          <w:sz w:val="28"/>
        </w:rPr>
      </w:pPr>
      <w:r>
        <w:rPr>
          <w:sz w:val="28"/>
        </w:rPr>
        <w:t>PLAN DE DESARROLLO DEL PROGRAMA DOCENTE DE</w:t>
      </w:r>
    </w:p>
    <w:p w14:paraId="17E99B3D" w14:textId="77777777" w:rsidR="00DA7776" w:rsidRPr="00AD248D" w:rsidRDefault="00DA7776">
      <w:pPr>
        <w:pStyle w:val="Textoindependiente2"/>
        <w:rPr>
          <w:color w:val="auto"/>
          <w:sz w:val="28"/>
        </w:rPr>
      </w:pPr>
      <w:r>
        <w:rPr>
          <w:sz w:val="28"/>
        </w:rPr>
        <w:t>INGENIERO AGRÓNOMO PARASITÓLOGO</w:t>
      </w:r>
      <w:r w:rsidRPr="00AD248D">
        <w:rPr>
          <w:color w:val="auto"/>
          <w:sz w:val="28"/>
        </w:rPr>
        <w:t xml:space="preserve"> </w:t>
      </w:r>
      <w:r w:rsidR="008100F2" w:rsidRPr="00AD248D">
        <w:rPr>
          <w:color w:val="auto"/>
          <w:sz w:val="28"/>
        </w:rPr>
        <w:t>2016-2021</w:t>
      </w:r>
    </w:p>
    <w:p w14:paraId="77F53EFC" w14:textId="77777777" w:rsidR="00DA7776" w:rsidRDefault="00DA7776">
      <w:pPr>
        <w:pStyle w:val="Textoindependiente2"/>
        <w:rPr>
          <w:sz w:val="28"/>
        </w:rPr>
      </w:pPr>
    </w:p>
    <w:p w14:paraId="167E42DC" w14:textId="77777777" w:rsidR="00DA7776" w:rsidRDefault="00DA7776">
      <w:pPr>
        <w:pStyle w:val="Textoindependiente2"/>
        <w:rPr>
          <w:sz w:val="28"/>
        </w:rPr>
      </w:pPr>
    </w:p>
    <w:p w14:paraId="04D7A866" w14:textId="77777777" w:rsidR="00DA7776" w:rsidRDefault="00DA7776">
      <w:pPr>
        <w:pStyle w:val="Textoindependiente2"/>
        <w:rPr>
          <w:sz w:val="28"/>
        </w:rPr>
      </w:pPr>
    </w:p>
    <w:p w14:paraId="6064068D" w14:textId="77777777" w:rsidR="00DA7776" w:rsidRDefault="00DA7776">
      <w:pPr>
        <w:pStyle w:val="Textoindependiente2"/>
        <w:rPr>
          <w:sz w:val="28"/>
        </w:rPr>
      </w:pPr>
    </w:p>
    <w:p w14:paraId="785C4395" w14:textId="77777777" w:rsidR="00DA7776" w:rsidRDefault="00DA7776">
      <w:pPr>
        <w:pStyle w:val="Textoindependiente"/>
        <w:jc w:val="center"/>
        <w:rPr>
          <w:b/>
          <w:bCs/>
        </w:rPr>
      </w:pPr>
      <w:r>
        <w:rPr>
          <w:b/>
          <w:bCs/>
        </w:rPr>
        <w:lastRenderedPageBreak/>
        <w:t xml:space="preserve">Torreón, Coahuila                                                                        </w:t>
      </w:r>
      <w:r w:rsidR="00D817D8">
        <w:rPr>
          <w:b/>
          <w:bCs/>
        </w:rPr>
        <w:t>Septiembre</w:t>
      </w:r>
      <w:r w:rsidR="00D6344D">
        <w:rPr>
          <w:b/>
          <w:bCs/>
        </w:rPr>
        <w:t xml:space="preserve"> 2016</w:t>
      </w:r>
    </w:p>
    <w:p w14:paraId="0699AEB5" w14:textId="77777777" w:rsidR="00DA7776" w:rsidRDefault="00DA7776">
      <w:pPr>
        <w:pStyle w:val="Textoindependiente"/>
        <w:jc w:val="center"/>
        <w:rPr>
          <w:b/>
          <w:bCs/>
        </w:rPr>
      </w:pPr>
      <w:r>
        <w:rPr>
          <w:b/>
          <w:bCs/>
        </w:rPr>
        <w:t>DICTAMEN</w:t>
      </w:r>
    </w:p>
    <w:p w14:paraId="50D007BB" w14:textId="77777777" w:rsidR="00DA7776" w:rsidRDefault="00DA7776">
      <w:pPr>
        <w:pStyle w:val="Textoindependiente"/>
        <w:rPr>
          <w:b/>
          <w:bCs/>
        </w:rPr>
      </w:pPr>
    </w:p>
    <w:p w14:paraId="57C570B1" w14:textId="77777777" w:rsidR="00DA7776" w:rsidRDefault="00DA7776">
      <w:pPr>
        <w:pStyle w:val="Textoindependiente"/>
        <w:rPr>
          <w:b/>
          <w:bCs/>
        </w:rPr>
      </w:pPr>
    </w:p>
    <w:p w14:paraId="4C811562" w14:textId="77777777" w:rsidR="00DA7776" w:rsidRDefault="00DA7776">
      <w:pPr>
        <w:pStyle w:val="Textoindependiente"/>
        <w:spacing w:line="240" w:lineRule="auto"/>
      </w:pPr>
      <w:r>
        <w:t>En sesión ordinaria de la Academia del Programa Docente de Ingeniero Agrónomo Parasitólogo celebrada el</w:t>
      </w:r>
      <w:r w:rsidR="00B17A63">
        <w:t xml:space="preserve"> 26 de septiembre del 2016</w:t>
      </w:r>
      <w:r>
        <w:t xml:space="preserve">, en el Laboratorio de </w:t>
      </w:r>
      <w:r w:rsidR="009C116C">
        <w:t>P</w:t>
      </w:r>
      <w:r>
        <w:t xml:space="preserve">arasitología, previa deliberación y votación, se aprobó el documento: </w:t>
      </w:r>
    </w:p>
    <w:p w14:paraId="0F1E3DB3" w14:textId="77777777" w:rsidR="00DA7776" w:rsidRDefault="00DA7776">
      <w:pPr>
        <w:pStyle w:val="Textoindependiente"/>
        <w:spacing w:line="240" w:lineRule="auto"/>
        <w:jc w:val="center"/>
        <w:rPr>
          <w:b/>
          <w:bCs/>
        </w:rPr>
      </w:pPr>
    </w:p>
    <w:p w14:paraId="1631C17D" w14:textId="77777777" w:rsidR="00DA7776" w:rsidRDefault="00DA7776">
      <w:pPr>
        <w:pStyle w:val="Textoindependiente"/>
        <w:spacing w:line="240" w:lineRule="auto"/>
        <w:jc w:val="center"/>
        <w:rPr>
          <w:b/>
          <w:bCs/>
        </w:rPr>
      </w:pPr>
    </w:p>
    <w:p w14:paraId="0DD89A80" w14:textId="77777777" w:rsidR="00DA7776" w:rsidRPr="00AD248D" w:rsidRDefault="00DA7776">
      <w:pPr>
        <w:pStyle w:val="Textoindependiente2"/>
        <w:rPr>
          <w:color w:val="auto"/>
        </w:rPr>
      </w:pPr>
      <w:r w:rsidRPr="00AD248D">
        <w:rPr>
          <w:color w:val="auto"/>
        </w:rPr>
        <w:t>PLAN DE DESARROLLO DEL PROGRAMA DOCENTE DE</w:t>
      </w:r>
    </w:p>
    <w:p w14:paraId="49ABDBEB" w14:textId="77777777" w:rsidR="00DA7776" w:rsidRPr="00AD248D" w:rsidRDefault="00DA7776">
      <w:pPr>
        <w:pStyle w:val="Textoindependiente"/>
        <w:spacing w:line="240" w:lineRule="auto"/>
        <w:jc w:val="center"/>
        <w:rPr>
          <w:b/>
          <w:bCs/>
        </w:rPr>
      </w:pPr>
      <w:r w:rsidRPr="00AD248D">
        <w:rPr>
          <w:b/>
          <w:bCs/>
        </w:rPr>
        <w:t>INGENIERO AGRÓNOMO PARASITÓLOGO 20</w:t>
      </w:r>
      <w:r w:rsidR="00FA5AA2" w:rsidRPr="00AD248D">
        <w:rPr>
          <w:b/>
          <w:bCs/>
        </w:rPr>
        <w:t>16</w:t>
      </w:r>
      <w:r w:rsidRPr="00AD248D">
        <w:rPr>
          <w:b/>
          <w:bCs/>
        </w:rPr>
        <w:t>-20</w:t>
      </w:r>
      <w:r w:rsidR="00FA5AA2" w:rsidRPr="00AD248D">
        <w:rPr>
          <w:b/>
          <w:bCs/>
        </w:rPr>
        <w:t>21</w:t>
      </w:r>
    </w:p>
    <w:p w14:paraId="6120A1C8" w14:textId="77777777" w:rsidR="00DA7776" w:rsidRDefault="00DA7776">
      <w:pPr>
        <w:pStyle w:val="Textoindependiente"/>
        <w:spacing w:line="240" w:lineRule="auto"/>
        <w:jc w:val="center"/>
        <w:rPr>
          <w:b/>
          <w:bCs/>
        </w:rPr>
      </w:pPr>
    </w:p>
    <w:p w14:paraId="3BEB6693" w14:textId="77777777" w:rsidR="00DA7776" w:rsidRDefault="00DA7776">
      <w:pPr>
        <w:pStyle w:val="Textoindependiente"/>
        <w:spacing w:line="240" w:lineRule="auto"/>
        <w:jc w:val="center"/>
        <w:rPr>
          <w:b/>
          <w:bCs/>
        </w:rPr>
      </w:pPr>
    </w:p>
    <w:p w14:paraId="50CAE4FA" w14:textId="77777777" w:rsidR="00DA7776" w:rsidRPr="00594882" w:rsidRDefault="00DA7776">
      <w:pPr>
        <w:pStyle w:val="Textoindependiente"/>
        <w:spacing w:line="240" w:lineRule="auto"/>
      </w:pPr>
      <w:r>
        <w:t>Para dar validez al dictamen, firman de conformidad los que en dicha reunión intervinieron, en Torreón, Coahuila,</w:t>
      </w:r>
      <w:r w:rsidR="00B17A63">
        <w:t xml:space="preserve"> a los 26 (veintiséis) días de mes de septiembre del año 2016.</w:t>
      </w:r>
    </w:p>
    <w:p w14:paraId="12BF20EA" w14:textId="77777777" w:rsidR="00DA7776" w:rsidRDefault="00DA7776">
      <w:pPr>
        <w:pStyle w:val="Textoindependiente"/>
        <w:jc w:val="center"/>
        <w:rPr>
          <w:b/>
          <w:bCs/>
        </w:rPr>
      </w:pPr>
    </w:p>
    <w:p w14:paraId="495E7F88" w14:textId="77777777" w:rsidR="00DA7776" w:rsidRDefault="00DA7776">
      <w:pPr>
        <w:pStyle w:val="Textoindependiente"/>
        <w:jc w:val="center"/>
        <w:rPr>
          <w:b/>
          <w:bCs/>
        </w:rPr>
      </w:pPr>
    </w:p>
    <w:p w14:paraId="494F6C08" w14:textId="77777777" w:rsidR="00DA7776" w:rsidRDefault="00DA7776">
      <w:pPr>
        <w:rPr>
          <w:rFonts w:ascii="Arial" w:hAnsi="Arial" w:cs="Arial"/>
          <w:b/>
          <w:bCs/>
          <w:lang w:val="es-MX"/>
        </w:rPr>
      </w:pPr>
    </w:p>
    <w:p w14:paraId="06F050C4" w14:textId="77777777" w:rsidR="00D6344D" w:rsidRDefault="00D6344D">
      <w:pPr>
        <w:rPr>
          <w:rFonts w:ascii="Arial" w:hAnsi="Arial" w:cs="Arial"/>
          <w:b/>
          <w:bCs/>
          <w:lang w:val="es-MX"/>
        </w:rPr>
      </w:pPr>
      <w:r>
        <w:rPr>
          <w:rFonts w:ascii="Arial" w:hAnsi="Arial" w:cs="Arial"/>
          <w:b/>
          <w:bCs/>
          <w:lang w:val="es-MX"/>
        </w:rPr>
        <w:t xml:space="preserve">M.C. SERGIO </w:t>
      </w:r>
      <w:r w:rsidR="00B17A63">
        <w:rPr>
          <w:rFonts w:ascii="Arial" w:hAnsi="Arial" w:cs="Arial"/>
          <w:b/>
          <w:bCs/>
          <w:lang w:val="es-MX"/>
        </w:rPr>
        <w:t>HERNÁNDEZ RODRÍGUEZ</w:t>
      </w:r>
      <w:r>
        <w:rPr>
          <w:rFonts w:ascii="Arial" w:hAnsi="Arial" w:cs="Arial"/>
          <w:b/>
          <w:bCs/>
          <w:lang w:val="es-MX"/>
        </w:rPr>
        <w:t xml:space="preserve"> ____________________________</w:t>
      </w:r>
    </w:p>
    <w:p w14:paraId="4C572B38" w14:textId="77777777" w:rsidR="00D6344D" w:rsidRDefault="00D6344D">
      <w:pPr>
        <w:rPr>
          <w:rFonts w:ascii="Arial" w:hAnsi="Arial" w:cs="Arial"/>
          <w:b/>
          <w:bCs/>
          <w:lang w:val="es-MX"/>
        </w:rPr>
      </w:pPr>
    </w:p>
    <w:p w14:paraId="4721F024" w14:textId="77777777" w:rsidR="00DA7776" w:rsidRDefault="00D6344D">
      <w:pPr>
        <w:rPr>
          <w:rFonts w:ascii="Arial" w:hAnsi="Arial" w:cs="Arial"/>
          <w:b/>
          <w:bCs/>
          <w:lang w:val="es-MX"/>
        </w:rPr>
      </w:pPr>
      <w:r>
        <w:rPr>
          <w:rFonts w:ascii="Arial" w:hAnsi="Arial" w:cs="Arial"/>
          <w:b/>
          <w:bCs/>
          <w:lang w:val="es-MX"/>
        </w:rPr>
        <w:t>M.E.</w:t>
      </w:r>
      <w:r w:rsidR="00DA7776">
        <w:rPr>
          <w:rFonts w:ascii="Arial" w:hAnsi="Arial" w:cs="Arial"/>
          <w:b/>
          <w:bCs/>
          <w:lang w:val="es-MX"/>
        </w:rPr>
        <w:t xml:space="preserve"> JAVIER L</w:t>
      </w:r>
      <w:r w:rsidR="00B17A63">
        <w:rPr>
          <w:rFonts w:ascii="Arial" w:hAnsi="Arial" w:cs="Arial"/>
          <w:b/>
          <w:bCs/>
          <w:lang w:val="es-MX"/>
        </w:rPr>
        <w:t>Ó</w:t>
      </w:r>
      <w:r w:rsidR="00DA7776">
        <w:rPr>
          <w:rFonts w:ascii="Arial" w:hAnsi="Arial" w:cs="Arial"/>
          <w:b/>
          <w:bCs/>
          <w:lang w:val="es-MX"/>
        </w:rPr>
        <w:t>PEZ HERNÁNDEZ __________________________________</w:t>
      </w:r>
    </w:p>
    <w:p w14:paraId="7C066506" w14:textId="77777777" w:rsidR="00DA7776" w:rsidRDefault="00DA7776">
      <w:pPr>
        <w:rPr>
          <w:rFonts w:ascii="Arial" w:hAnsi="Arial" w:cs="Arial"/>
          <w:b/>
          <w:bCs/>
          <w:lang w:val="es-MX"/>
        </w:rPr>
      </w:pPr>
    </w:p>
    <w:p w14:paraId="1C5E901E" w14:textId="77777777" w:rsidR="00DA7776" w:rsidRDefault="00D6344D">
      <w:pPr>
        <w:rPr>
          <w:rFonts w:ascii="Arial" w:hAnsi="Arial" w:cs="Arial"/>
          <w:b/>
          <w:bCs/>
        </w:rPr>
      </w:pPr>
      <w:r>
        <w:rPr>
          <w:rFonts w:ascii="Arial" w:hAnsi="Arial" w:cs="Arial"/>
          <w:b/>
          <w:bCs/>
        </w:rPr>
        <w:t>Dr</w:t>
      </w:r>
      <w:r w:rsidR="00DA7776">
        <w:rPr>
          <w:rFonts w:ascii="Arial" w:hAnsi="Arial" w:cs="Arial"/>
          <w:b/>
          <w:bCs/>
        </w:rPr>
        <w:t>. FRANCISCO J. SÁNCHEZ RAMOS ______________________________</w:t>
      </w:r>
    </w:p>
    <w:p w14:paraId="72CB88F7" w14:textId="77777777" w:rsidR="00DA7776" w:rsidRDefault="00DA7776">
      <w:pPr>
        <w:rPr>
          <w:rFonts w:ascii="Arial" w:hAnsi="Arial" w:cs="Arial"/>
          <w:b/>
          <w:bCs/>
        </w:rPr>
      </w:pPr>
    </w:p>
    <w:p w14:paraId="0552632C" w14:textId="77777777" w:rsidR="00DA7776" w:rsidRDefault="006F35E8">
      <w:pPr>
        <w:rPr>
          <w:rFonts w:ascii="Arial" w:hAnsi="Arial" w:cs="Arial"/>
          <w:b/>
          <w:bCs/>
          <w:lang w:val="es-MX"/>
        </w:rPr>
      </w:pPr>
      <w:r w:rsidRPr="006F35E8">
        <w:rPr>
          <w:rFonts w:ascii="Arial" w:hAnsi="Arial" w:cs="Arial"/>
          <w:b/>
          <w:bCs/>
          <w:lang w:val="es-MX"/>
          <w:rPrChange w:id="1" w:author="Docencia1" w:date="2016-12-01T09:50:00Z">
            <w:rPr>
              <w:rFonts w:ascii="Arial" w:hAnsi="Arial" w:cs="Arial"/>
              <w:b/>
              <w:bCs/>
              <w:lang w:val="en-US"/>
            </w:rPr>
          </w:rPrChange>
        </w:rPr>
        <w:t xml:space="preserve">Dra. MA. </w:t>
      </w:r>
      <w:r w:rsidR="00DA7776">
        <w:rPr>
          <w:rFonts w:ascii="Arial" w:hAnsi="Arial" w:cs="Arial"/>
          <w:b/>
          <w:bCs/>
          <w:lang w:val="es-MX"/>
        </w:rPr>
        <w:t>TERESA VALDÉS PEREZGASGA __________________________</w:t>
      </w:r>
    </w:p>
    <w:p w14:paraId="44B330C7" w14:textId="77777777" w:rsidR="00DA7776" w:rsidRDefault="00DA7776">
      <w:pPr>
        <w:rPr>
          <w:rFonts w:ascii="Arial" w:hAnsi="Arial" w:cs="Arial"/>
          <w:b/>
          <w:bCs/>
          <w:lang w:val="es-MX"/>
        </w:rPr>
      </w:pPr>
    </w:p>
    <w:p w14:paraId="29631910" w14:textId="77777777" w:rsidR="00DA7776" w:rsidRDefault="00DA7776">
      <w:pPr>
        <w:rPr>
          <w:rFonts w:ascii="Arial" w:hAnsi="Arial" w:cs="Arial"/>
          <w:b/>
          <w:bCs/>
          <w:lang w:val="es-MX"/>
        </w:rPr>
      </w:pPr>
      <w:r>
        <w:rPr>
          <w:rFonts w:ascii="Arial" w:hAnsi="Arial" w:cs="Arial"/>
          <w:b/>
          <w:bCs/>
          <w:lang w:val="es-MX"/>
        </w:rPr>
        <w:t>ING. BERTHA A. CISNEROS FLORES _______________________________</w:t>
      </w:r>
    </w:p>
    <w:p w14:paraId="59C53B53" w14:textId="77777777" w:rsidR="00DA7776" w:rsidRDefault="00DA7776">
      <w:pPr>
        <w:rPr>
          <w:rFonts w:ascii="Arial" w:hAnsi="Arial" w:cs="Arial"/>
          <w:b/>
          <w:bCs/>
          <w:lang w:val="es-MX"/>
        </w:rPr>
      </w:pPr>
    </w:p>
    <w:p w14:paraId="7E81C80C" w14:textId="77777777" w:rsidR="00DA7776" w:rsidRDefault="00DA7776">
      <w:pPr>
        <w:rPr>
          <w:rFonts w:ascii="Arial" w:hAnsi="Arial" w:cs="Arial"/>
          <w:b/>
          <w:bCs/>
          <w:lang w:val="es-MX"/>
        </w:rPr>
      </w:pPr>
      <w:r>
        <w:rPr>
          <w:rFonts w:ascii="Arial" w:hAnsi="Arial" w:cs="Arial"/>
          <w:b/>
          <w:bCs/>
          <w:lang w:val="es-MX"/>
        </w:rPr>
        <w:t>ING. JOSÉ ALONSO ESCOBEDO ___________________________________</w:t>
      </w:r>
    </w:p>
    <w:p w14:paraId="53E47FF3" w14:textId="77777777" w:rsidR="00D817D8" w:rsidRDefault="00D817D8">
      <w:pPr>
        <w:rPr>
          <w:rFonts w:ascii="Arial" w:hAnsi="Arial" w:cs="Arial"/>
          <w:b/>
          <w:bCs/>
          <w:lang w:val="es-MX"/>
        </w:rPr>
      </w:pPr>
    </w:p>
    <w:p w14:paraId="000D7668" w14:textId="77777777" w:rsidR="00DA7776" w:rsidRDefault="00DA7776">
      <w:pPr>
        <w:rPr>
          <w:rFonts w:ascii="Arial" w:hAnsi="Arial" w:cs="Arial"/>
          <w:b/>
          <w:bCs/>
          <w:lang w:val="es-MX"/>
        </w:rPr>
      </w:pPr>
      <w:r>
        <w:rPr>
          <w:rFonts w:ascii="Arial" w:hAnsi="Arial" w:cs="Arial"/>
          <w:b/>
          <w:bCs/>
          <w:lang w:val="es-MX"/>
        </w:rPr>
        <w:t>PhD. VICENTE HERNÁNDEZ HERNÁNDEZ ___________________________</w:t>
      </w:r>
    </w:p>
    <w:p w14:paraId="1F842131" w14:textId="77777777" w:rsidR="00DA7776" w:rsidRDefault="00DA7776">
      <w:pPr>
        <w:rPr>
          <w:rFonts w:ascii="Arial" w:hAnsi="Arial" w:cs="Arial"/>
          <w:b/>
          <w:bCs/>
          <w:lang w:val="es-MX"/>
        </w:rPr>
      </w:pPr>
    </w:p>
    <w:p w14:paraId="2AFA0B20" w14:textId="77777777" w:rsidR="00DA7776" w:rsidRDefault="00DA7776">
      <w:pPr>
        <w:rPr>
          <w:rFonts w:ascii="Arial" w:hAnsi="Arial" w:cs="Arial"/>
          <w:b/>
          <w:bCs/>
          <w:lang w:val="es-MX"/>
        </w:rPr>
      </w:pPr>
      <w:r>
        <w:rPr>
          <w:rFonts w:ascii="Arial" w:hAnsi="Arial" w:cs="Arial"/>
          <w:b/>
          <w:bCs/>
          <w:lang w:val="es-MX"/>
        </w:rPr>
        <w:t>PhD. TEODORO HERRERA PÉREZ __________________________________</w:t>
      </w:r>
    </w:p>
    <w:p w14:paraId="5589A630" w14:textId="77777777" w:rsidR="00DA7776" w:rsidRDefault="00DA7776">
      <w:pPr>
        <w:rPr>
          <w:rFonts w:ascii="Arial" w:hAnsi="Arial" w:cs="Arial"/>
          <w:b/>
          <w:bCs/>
          <w:lang w:val="es-MX"/>
        </w:rPr>
      </w:pPr>
    </w:p>
    <w:p w14:paraId="1CB957EE" w14:textId="77777777" w:rsidR="00DA7776" w:rsidRDefault="00D6344D">
      <w:pPr>
        <w:rPr>
          <w:rFonts w:ascii="Arial" w:hAnsi="Arial" w:cs="Arial"/>
          <w:b/>
          <w:bCs/>
          <w:lang w:val="es-MX"/>
        </w:rPr>
      </w:pPr>
      <w:r>
        <w:rPr>
          <w:rFonts w:ascii="Arial" w:hAnsi="Arial" w:cs="Arial"/>
          <w:b/>
          <w:bCs/>
          <w:lang w:val="es-MX"/>
        </w:rPr>
        <w:t>M</w:t>
      </w:r>
      <w:r w:rsidR="00DA7776">
        <w:rPr>
          <w:rFonts w:ascii="Arial" w:hAnsi="Arial" w:cs="Arial"/>
          <w:b/>
          <w:bCs/>
          <w:lang w:val="es-MX"/>
        </w:rPr>
        <w:t>.</w:t>
      </w:r>
      <w:r>
        <w:rPr>
          <w:rFonts w:ascii="Arial" w:hAnsi="Arial" w:cs="Arial"/>
          <w:b/>
          <w:bCs/>
          <w:lang w:val="es-MX"/>
        </w:rPr>
        <w:t>C.</w:t>
      </w:r>
      <w:r w:rsidR="00DA7776">
        <w:rPr>
          <w:rFonts w:ascii="Arial" w:hAnsi="Arial" w:cs="Arial"/>
          <w:b/>
          <w:bCs/>
          <w:lang w:val="es-MX"/>
        </w:rPr>
        <w:t xml:space="preserve"> CLAUDIO IBARRA RUBIO ____________________________________</w:t>
      </w:r>
    </w:p>
    <w:p w14:paraId="0D6F0CCC" w14:textId="77777777" w:rsidR="00D6344D" w:rsidRDefault="00D6344D">
      <w:pPr>
        <w:rPr>
          <w:rFonts w:ascii="Arial" w:hAnsi="Arial" w:cs="Arial"/>
          <w:b/>
          <w:bCs/>
          <w:lang w:val="es-MX"/>
        </w:rPr>
      </w:pPr>
    </w:p>
    <w:p w14:paraId="784A9E96" w14:textId="77777777" w:rsidR="00D6344D" w:rsidRDefault="00D6344D">
      <w:pPr>
        <w:rPr>
          <w:rFonts w:ascii="Arial" w:hAnsi="Arial" w:cs="Arial"/>
          <w:b/>
          <w:bCs/>
          <w:lang w:val="es-MX"/>
        </w:rPr>
      </w:pPr>
      <w:r>
        <w:rPr>
          <w:rFonts w:ascii="Arial" w:hAnsi="Arial" w:cs="Arial"/>
          <w:b/>
          <w:bCs/>
          <w:lang w:val="es-MX"/>
        </w:rPr>
        <w:t xml:space="preserve">M.C. </w:t>
      </w:r>
      <w:r w:rsidR="00B17A63">
        <w:rPr>
          <w:rFonts w:ascii="Arial" w:hAnsi="Arial" w:cs="Arial"/>
          <w:b/>
          <w:bCs/>
          <w:lang w:val="es-MX"/>
        </w:rPr>
        <w:t>SONIA LÓPEZ</w:t>
      </w:r>
      <w:r>
        <w:rPr>
          <w:rFonts w:ascii="Arial" w:hAnsi="Arial" w:cs="Arial"/>
          <w:b/>
          <w:bCs/>
          <w:lang w:val="es-MX"/>
        </w:rPr>
        <w:t xml:space="preserve"> </w:t>
      </w:r>
      <w:r w:rsidR="00B17A63">
        <w:rPr>
          <w:rFonts w:ascii="Arial" w:hAnsi="Arial" w:cs="Arial"/>
          <w:b/>
          <w:bCs/>
          <w:lang w:val="es-MX"/>
        </w:rPr>
        <w:t>GALINDO _</w:t>
      </w:r>
      <w:r>
        <w:rPr>
          <w:rFonts w:ascii="Arial" w:hAnsi="Arial" w:cs="Arial"/>
          <w:b/>
          <w:bCs/>
          <w:lang w:val="es-MX"/>
        </w:rPr>
        <w:t>____________________________________</w:t>
      </w:r>
    </w:p>
    <w:p w14:paraId="61B2CE56" w14:textId="77777777" w:rsidR="00D6344D" w:rsidRDefault="00D6344D">
      <w:pPr>
        <w:rPr>
          <w:rFonts w:ascii="Arial" w:hAnsi="Arial" w:cs="Arial"/>
          <w:b/>
          <w:bCs/>
          <w:lang w:val="es-MX"/>
        </w:rPr>
      </w:pPr>
    </w:p>
    <w:p w14:paraId="23A29E2C" w14:textId="77777777" w:rsidR="00D6344D" w:rsidRDefault="00D6344D">
      <w:pPr>
        <w:rPr>
          <w:rFonts w:ascii="Arial" w:hAnsi="Arial" w:cs="Arial"/>
          <w:b/>
          <w:bCs/>
          <w:lang w:val="es-MX"/>
        </w:rPr>
      </w:pPr>
      <w:r>
        <w:rPr>
          <w:rFonts w:ascii="Arial" w:hAnsi="Arial" w:cs="Arial"/>
          <w:b/>
          <w:bCs/>
          <w:lang w:val="es-MX"/>
        </w:rPr>
        <w:t>M.C. FABIÁN GARCÍA ESPINOZA ___________________________________</w:t>
      </w:r>
    </w:p>
    <w:p w14:paraId="309ACB29" w14:textId="77777777" w:rsidR="00D6344D" w:rsidRDefault="00D6344D">
      <w:pPr>
        <w:rPr>
          <w:rFonts w:ascii="Arial" w:hAnsi="Arial" w:cs="Arial"/>
          <w:b/>
          <w:bCs/>
          <w:lang w:val="es-MX"/>
        </w:rPr>
      </w:pPr>
    </w:p>
    <w:p w14:paraId="3D70C12E" w14:textId="77777777" w:rsidR="00D6344D" w:rsidRDefault="00D6344D">
      <w:pPr>
        <w:rPr>
          <w:rFonts w:ascii="Arial" w:hAnsi="Arial" w:cs="Arial"/>
          <w:b/>
          <w:bCs/>
          <w:lang w:val="es-MX"/>
        </w:rPr>
      </w:pPr>
      <w:r>
        <w:rPr>
          <w:rFonts w:ascii="Arial" w:hAnsi="Arial" w:cs="Arial"/>
          <w:b/>
          <w:bCs/>
          <w:lang w:val="es-MX"/>
        </w:rPr>
        <w:t xml:space="preserve">DR. ALDO </w:t>
      </w:r>
      <w:r w:rsidR="00B17A63">
        <w:rPr>
          <w:rFonts w:ascii="Arial" w:hAnsi="Arial" w:cs="Arial"/>
          <w:b/>
          <w:bCs/>
          <w:lang w:val="es-MX"/>
        </w:rPr>
        <w:t>IVÁN ORTEGA</w:t>
      </w:r>
      <w:r>
        <w:rPr>
          <w:rFonts w:ascii="Arial" w:hAnsi="Arial" w:cs="Arial"/>
          <w:b/>
          <w:bCs/>
          <w:lang w:val="es-MX"/>
        </w:rPr>
        <w:t xml:space="preserve"> </w:t>
      </w:r>
      <w:r w:rsidR="00B17A63">
        <w:rPr>
          <w:rFonts w:ascii="Arial" w:hAnsi="Arial" w:cs="Arial"/>
          <w:b/>
          <w:bCs/>
          <w:lang w:val="es-MX"/>
        </w:rPr>
        <w:t>MORALES _</w:t>
      </w:r>
      <w:r>
        <w:rPr>
          <w:rFonts w:ascii="Arial" w:hAnsi="Arial" w:cs="Arial"/>
          <w:b/>
          <w:bCs/>
          <w:lang w:val="es-MX"/>
        </w:rPr>
        <w:t>______________________________</w:t>
      </w:r>
    </w:p>
    <w:p w14:paraId="29AFE105" w14:textId="77777777" w:rsidR="00DA7776" w:rsidRDefault="00DA7776">
      <w:pPr>
        <w:pStyle w:val="Textoindependiente"/>
        <w:jc w:val="center"/>
        <w:rPr>
          <w:b/>
          <w:bCs/>
          <w:lang w:val="es-MX"/>
        </w:rPr>
      </w:pPr>
    </w:p>
    <w:p w14:paraId="5B585874" w14:textId="77777777" w:rsidR="00DA7776" w:rsidRDefault="00DA7776">
      <w:pPr>
        <w:pStyle w:val="Textoindependiente"/>
        <w:jc w:val="center"/>
        <w:rPr>
          <w:b/>
          <w:bCs/>
        </w:rPr>
      </w:pPr>
    </w:p>
    <w:p w14:paraId="67463999" w14:textId="77777777" w:rsidR="00DA7776" w:rsidRDefault="00DA7776">
      <w:pPr>
        <w:pStyle w:val="Textoindependiente"/>
        <w:spacing w:line="240" w:lineRule="auto"/>
        <w:jc w:val="center"/>
        <w:rPr>
          <w:b/>
          <w:bCs/>
          <w:sz w:val="28"/>
        </w:rPr>
      </w:pPr>
      <w:r>
        <w:rPr>
          <w:b/>
          <w:bCs/>
          <w:sz w:val="28"/>
        </w:rPr>
        <w:t>UNIVERSIDAD AUTÓNOMA AGRARIA “ANTONIO NARRO”</w:t>
      </w:r>
    </w:p>
    <w:p w14:paraId="0C1C8C29" w14:textId="77777777" w:rsidR="00DA7776" w:rsidRDefault="00DA7776">
      <w:pPr>
        <w:pStyle w:val="Textoindependiente"/>
        <w:spacing w:line="240" w:lineRule="auto"/>
        <w:jc w:val="center"/>
        <w:rPr>
          <w:b/>
          <w:bCs/>
          <w:sz w:val="28"/>
        </w:rPr>
      </w:pPr>
      <w:r>
        <w:rPr>
          <w:b/>
          <w:bCs/>
          <w:sz w:val="28"/>
        </w:rPr>
        <w:t>UNIDAD LAGUNA</w:t>
      </w:r>
    </w:p>
    <w:p w14:paraId="3E39B1C0" w14:textId="77777777" w:rsidR="00DA7776" w:rsidRDefault="00DA7776">
      <w:pPr>
        <w:pStyle w:val="Textoindependiente2"/>
        <w:rPr>
          <w:sz w:val="28"/>
        </w:rPr>
      </w:pPr>
    </w:p>
    <w:p w14:paraId="4664D6B6" w14:textId="77777777" w:rsidR="00DA7776" w:rsidRDefault="00DA7776">
      <w:pPr>
        <w:pStyle w:val="Textoindependiente2"/>
        <w:rPr>
          <w:sz w:val="28"/>
        </w:rPr>
      </w:pPr>
    </w:p>
    <w:p w14:paraId="258DD44B" w14:textId="77777777" w:rsidR="00DA7776" w:rsidRDefault="00DA7776">
      <w:pPr>
        <w:pStyle w:val="Textoindependiente2"/>
        <w:rPr>
          <w:sz w:val="28"/>
        </w:rPr>
      </w:pPr>
    </w:p>
    <w:p w14:paraId="4D16025C" w14:textId="77777777" w:rsidR="00DA7776" w:rsidRDefault="00DA7776">
      <w:pPr>
        <w:pStyle w:val="Textoindependiente2"/>
        <w:rPr>
          <w:sz w:val="28"/>
        </w:rPr>
      </w:pPr>
      <w:r>
        <w:rPr>
          <w:sz w:val="28"/>
        </w:rPr>
        <w:t>PLAN DE DESARROLLO DEL PROGRAMA DOCENTE DE</w:t>
      </w:r>
    </w:p>
    <w:p w14:paraId="60655757" w14:textId="77777777" w:rsidR="00DA7776" w:rsidRDefault="00DA7776">
      <w:pPr>
        <w:pStyle w:val="Textoindependiente"/>
        <w:jc w:val="center"/>
        <w:rPr>
          <w:b/>
          <w:bCs/>
        </w:rPr>
      </w:pPr>
      <w:r>
        <w:rPr>
          <w:b/>
          <w:bCs/>
          <w:sz w:val="28"/>
        </w:rPr>
        <w:t>INGENIERO AGRÓNOMO PARASITÓLOGO 20</w:t>
      </w:r>
      <w:r w:rsidR="00FA5AA2">
        <w:rPr>
          <w:b/>
          <w:bCs/>
          <w:sz w:val="28"/>
        </w:rPr>
        <w:t>16</w:t>
      </w:r>
      <w:r>
        <w:rPr>
          <w:b/>
          <w:bCs/>
          <w:sz w:val="28"/>
        </w:rPr>
        <w:t>-20</w:t>
      </w:r>
      <w:r w:rsidR="00FA5AA2">
        <w:rPr>
          <w:b/>
          <w:bCs/>
          <w:sz w:val="28"/>
        </w:rPr>
        <w:t>21</w:t>
      </w:r>
    </w:p>
    <w:p w14:paraId="2AD48F3B" w14:textId="77777777" w:rsidR="00DA7776" w:rsidRDefault="00DA7776">
      <w:pPr>
        <w:pStyle w:val="Textoindependiente"/>
        <w:rPr>
          <w:b/>
          <w:bCs/>
        </w:rPr>
      </w:pPr>
    </w:p>
    <w:p w14:paraId="3787901E" w14:textId="77777777" w:rsidR="00DA7776" w:rsidRDefault="00DA7776">
      <w:pPr>
        <w:pStyle w:val="Textoindependiente"/>
        <w:rPr>
          <w:b/>
          <w:bCs/>
        </w:rPr>
      </w:pPr>
    </w:p>
    <w:p w14:paraId="66B0A5E3" w14:textId="77777777" w:rsidR="00DA7776" w:rsidRDefault="00DA7776">
      <w:pPr>
        <w:pStyle w:val="Textoindependiente"/>
        <w:spacing w:line="240" w:lineRule="auto"/>
        <w:rPr>
          <w:b/>
          <w:bCs/>
        </w:rPr>
      </w:pPr>
      <w:r>
        <w:rPr>
          <w:b/>
          <w:bCs/>
        </w:rPr>
        <w:t>DOCUMENTO ELABORADO POR:</w:t>
      </w:r>
    </w:p>
    <w:p w14:paraId="21D8F140" w14:textId="77777777" w:rsidR="00DA7776" w:rsidRDefault="00DA7776">
      <w:pPr>
        <w:pStyle w:val="Textoindependiente"/>
        <w:spacing w:line="240" w:lineRule="auto"/>
        <w:rPr>
          <w:b/>
          <w:bCs/>
        </w:rPr>
      </w:pPr>
    </w:p>
    <w:p w14:paraId="1AABDA6D" w14:textId="77777777" w:rsidR="00DA7776" w:rsidRDefault="00DA7776">
      <w:pPr>
        <w:pStyle w:val="Textoindependiente"/>
        <w:spacing w:line="240" w:lineRule="auto"/>
        <w:rPr>
          <w:b/>
          <w:bCs/>
        </w:rPr>
      </w:pPr>
      <w:r>
        <w:rPr>
          <w:b/>
          <w:bCs/>
        </w:rPr>
        <w:tab/>
      </w:r>
      <w:r>
        <w:rPr>
          <w:b/>
          <w:bCs/>
        </w:rPr>
        <w:tab/>
      </w:r>
      <w:r>
        <w:rPr>
          <w:b/>
          <w:bCs/>
        </w:rPr>
        <w:tab/>
      </w:r>
      <w:r>
        <w:rPr>
          <w:b/>
          <w:bCs/>
        </w:rPr>
        <w:tab/>
      </w:r>
    </w:p>
    <w:p w14:paraId="4DE74796" w14:textId="77777777" w:rsidR="00DA7776" w:rsidRPr="005C1328" w:rsidRDefault="00DA7776">
      <w:pPr>
        <w:pStyle w:val="Textoindependiente"/>
        <w:spacing w:line="240" w:lineRule="auto"/>
        <w:rPr>
          <w:b/>
          <w:bCs/>
          <w:lang w:val="es-MX"/>
          <w:rPrChange w:id="2" w:author="Docencia1" w:date="2016-12-01T09:50:00Z">
            <w:rPr>
              <w:b/>
              <w:bCs/>
              <w:lang w:val="en-US"/>
            </w:rPr>
          </w:rPrChange>
        </w:rPr>
      </w:pPr>
      <w:r>
        <w:rPr>
          <w:b/>
          <w:bCs/>
        </w:rPr>
        <w:tab/>
      </w:r>
      <w:r>
        <w:rPr>
          <w:b/>
          <w:bCs/>
        </w:rPr>
        <w:tab/>
      </w:r>
      <w:r>
        <w:rPr>
          <w:b/>
          <w:bCs/>
        </w:rPr>
        <w:tab/>
      </w:r>
      <w:r>
        <w:rPr>
          <w:b/>
          <w:bCs/>
        </w:rPr>
        <w:tab/>
      </w:r>
      <w:r w:rsidR="007C56E3">
        <w:rPr>
          <w:b/>
          <w:bCs/>
        </w:rPr>
        <w:t>M.C. SERGIO HERNÁNDEZ RODRÍGUEZ</w:t>
      </w:r>
    </w:p>
    <w:p w14:paraId="3CB223FA" w14:textId="77777777" w:rsidR="00DA7776" w:rsidRDefault="006F35E8">
      <w:pPr>
        <w:pStyle w:val="Textoindependiente"/>
        <w:spacing w:line="240" w:lineRule="auto"/>
        <w:rPr>
          <w:b/>
          <w:bCs/>
          <w:lang w:val="es-MX"/>
        </w:rPr>
      </w:pPr>
      <w:r w:rsidRPr="006F35E8">
        <w:rPr>
          <w:b/>
          <w:bCs/>
          <w:lang w:val="es-MX"/>
          <w:rPrChange w:id="3" w:author="Docencia1" w:date="2016-12-01T09:50:00Z">
            <w:rPr>
              <w:b/>
              <w:bCs/>
              <w:lang w:val="en-US"/>
            </w:rPr>
          </w:rPrChange>
        </w:rPr>
        <w:tab/>
      </w:r>
      <w:r w:rsidRPr="006F35E8">
        <w:rPr>
          <w:b/>
          <w:bCs/>
          <w:lang w:val="es-MX"/>
          <w:rPrChange w:id="4" w:author="Docencia1" w:date="2016-12-01T09:50:00Z">
            <w:rPr>
              <w:b/>
              <w:bCs/>
              <w:lang w:val="en-US"/>
            </w:rPr>
          </w:rPrChange>
        </w:rPr>
        <w:tab/>
      </w:r>
      <w:r w:rsidRPr="006F35E8">
        <w:rPr>
          <w:b/>
          <w:bCs/>
          <w:lang w:val="es-MX"/>
          <w:rPrChange w:id="5" w:author="Docencia1" w:date="2016-12-01T09:50:00Z">
            <w:rPr>
              <w:b/>
              <w:bCs/>
              <w:lang w:val="en-US"/>
            </w:rPr>
          </w:rPrChange>
        </w:rPr>
        <w:tab/>
      </w:r>
      <w:r w:rsidRPr="006F35E8">
        <w:rPr>
          <w:b/>
          <w:bCs/>
          <w:lang w:val="es-MX"/>
          <w:rPrChange w:id="6" w:author="Docencia1" w:date="2016-12-01T09:50:00Z">
            <w:rPr>
              <w:b/>
              <w:bCs/>
              <w:lang w:val="en-US"/>
            </w:rPr>
          </w:rPrChange>
        </w:rPr>
        <w:tab/>
      </w:r>
      <w:r w:rsidR="007C56E3">
        <w:rPr>
          <w:b/>
          <w:bCs/>
          <w:lang w:val="es-MX"/>
        </w:rPr>
        <w:t>M.E.</w:t>
      </w:r>
      <w:r w:rsidR="00DA7776">
        <w:rPr>
          <w:b/>
          <w:bCs/>
          <w:lang w:val="es-MX"/>
        </w:rPr>
        <w:t xml:space="preserve"> JAVIER LÓPEZ HERNÁNDEZ</w:t>
      </w:r>
    </w:p>
    <w:p w14:paraId="191B0989" w14:textId="77777777" w:rsidR="00DA7776" w:rsidRDefault="00DA7776">
      <w:pPr>
        <w:pStyle w:val="Textoindependiente"/>
        <w:spacing w:line="240" w:lineRule="auto"/>
        <w:rPr>
          <w:b/>
          <w:bCs/>
        </w:rPr>
      </w:pPr>
      <w:r>
        <w:rPr>
          <w:b/>
          <w:bCs/>
          <w:lang w:val="es-MX"/>
        </w:rPr>
        <w:tab/>
      </w:r>
      <w:r>
        <w:rPr>
          <w:b/>
          <w:bCs/>
          <w:lang w:val="es-MX"/>
        </w:rPr>
        <w:tab/>
      </w:r>
      <w:r>
        <w:rPr>
          <w:b/>
          <w:bCs/>
          <w:lang w:val="es-MX"/>
        </w:rPr>
        <w:tab/>
      </w:r>
      <w:r>
        <w:rPr>
          <w:b/>
          <w:bCs/>
          <w:lang w:val="es-MX"/>
        </w:rPr>
        <w:tab/>
      </w:r>
      <w:r w:rsidR="00FD2D53">
        <w:rPr>
          <w:b/>
          <w:bCs/>
          <w:lang w:val="es-MX"/>
        </w:rPr>
        <w:t>Dr.</w:t>
      </w:r>
      <w:r w:rsidR="007C56E3">
        <w:rPr>
          <w:b/>
          <w:bCs/>
        </w:rPr>
        <w:t xml:space="preserve"> FRANCISCO JAVIER SÁNCHEZ RAMOS</w:t>
      </w:r>
    </w:p>
    <w:p w14:paraId="3D498CD5" w14:textId="77777777" w:rsidR="007C56E3" w:rsidRDefault="007C56E3" w:rsidP="007C56E3">
      <w:pPr>
        <w:pStyle w:val="Textoindependiente"/>
        <w:spacing w:line="240" w:lineRule="auto"/>
        <w:jc w:val="center"/>
        <w:rPr>
          <w:b/>
          <w:bCs/>
          <w:lang w:val="es-MX"/>
        </w:rPr>
      </w:pPr>
      <w:r>
        <w:rPr>
          <w:b/>
          <w:bCs/>
        </w:rPr>
        <w:t xml:space="preserve">                         Dra</w:t>
      </w:r>
      <w:r w:rsidR="006F35E8" w:rsidRPr="006F35E8">
        <w:rPr>
          <w:b/>
          <w:bCs/>
          <w:lang w:val="es-MX"/>
          <w:rPrChange w:id="7" w:author="Docencia1" w:date="2016-12-01T09:50:00Z">
            <w:rPr>
              <w:b/>
              <w:bCs/>
              <w:lang w:val="en-US"/>
            </w:rPr>
          </w:rPrChange>
        </w:rPr>
        <w:t>. MA. TERESA VALDÉS PEREZGASGA</w:t>
      </w:r>
    </w:p>
    <w:p w14:paraId="49ACACD5" w14:textId="77777777" w:rsidR="007C56E3" w:rsidRPr="005C1328" w:rsidRDefault="006F35E8" w:rsidP="007C56E3">
      <w:pPr>
        <w:pStyle w:val="Textoindependiente"/>
        <w:spacing w:line="240" w:lineRule="auto"/>
        <w:rPr>
          <w:b/>
          <w:bCs/>
          <w:lang w:val="es-MX"/>
          <w:rPrChange w:id="8" w:author="Docencia1" w:date="2016-12-01T09:50:00Z">
            <w:rPr>
              <w:b/>
              <w:bCs/>
              <w:lang w:val="en-US"/>
            </w:rPr>
          </w:rPrChange>
        </w:rPr>
      </w:pPr>
      <w:r w:rsidRPr="006F35E8">
        <w:rPr>
          <w:b/>
          <w:bCs/>
          <w:lang w:val="es-MX"/>
          <w:rPrChange w:id="9" w:author="Docencia1" w:date="2016-12-01T09:50:00Z">
            <w:rPr>
              <w:b/>
              <w:bCs/>
              <w:lang w:val="en-US"/>
            </w:rPr>
          </w:rPrChange>
        </w:rPr>
        <w:t xml:space="preserve"> </w:t>
      </w:r>
      <w:r w:rsidRPr="006F35E8">
        <w:rPr>
          <w:b/>
          <w:bCs/>
          <w:lang w:val="es-MX"/>
          <w:rPrChange w:id="10" w:author="Docencia1" w:date="2016-12-01T09:50:00Z">
            <w:rPr>
              <w:b/>
              <w:bCs/>
              <w:lang w:val="en-US"/>
            </w:rPr>
          </w:rPrChange>
        </w:rPr>
        <w:tab/>
      </w:r>
      <w:r w:rsidRPr="006F35E8">
        <w:rPr>
          <w:b/>
          <w:bCs/>
          <w:lang w:val="es-MX"/>
          <w:rPrChange w:id="11" w:author="Docencia1" w:date="2016-12-01T09:50:00Z">
            <w:rPr>
              <w:b/>
              <w:bCs/>
              <w:lang w:val="en-US"/>
            </w:rPr>
          </w:rPrChange>
        </w:rPr>
        <w:tab/>
      </w:r>
      <w:r w:rsidRPr="006F35E8">
        <w:rPr>
          <w:b/>
          <w:bCs/>
          <w:lang w:val="es-MX"/>
          <w:rPrChange w:id="12" w:author="Docencia1" w:date="2016-12-01T09:50:00Z">
            <w:rPr>
              <w:b/>
              <w:bCs/>
              <w:lang w:val="en-US"/>
            </w:rPr>
          </w:rPrChange>
        </w:rPr>
        <w:tab/>
      </w:r>
      <w:r w:rsidRPr="006F35E8">
        <w:rPr>
          <w:b/>
          <w:bCs/>
          <w:lang w:val="es-MX"/>
          <w:rPrChange w:id="13" w:author="Docencia1" w:date="2016-12-01T09:50:00Z">
            <w:rPr>
              <w:b/>
              <w:bCs/>
              <w:lang w:val="en-US"/>
            </w:rPr>
          </w:rPrChange>
        </w:rPr>
        <w:tab/>
        <w:t>PhD. VICENTE HERNÁNDEZ HERNÁNDEZ</w:t>
      </w:r>
    </w:p>
    <w:p w14:paraId="006F3EF9" w14:textId="77777777" w:rsidR="00DA7776" w:rsidRDefault="00DA7776">
      <w:pPr>
        <w:pStyle w:val="Textoindependiente"/>
        <w:spacing w:line="240" w:lineRule="auto"/>
        <w:rPr>
          <w:b/>
          <w:bCs/>
          <w:lang w:val="es-MX"/>
        </w:rPr>
      </w:pPr>
    </w:p>
    <w:p w14:paraId="46CF96E5" w14:textId="77777777" w:rsidR="00DA7776" w:rsidRDefault="00DA7776">
      <w:pPr>
        <w:pStyle w:val="Textoindependiente"/>
        <w:spacing w:line="240" w:lineRule="auto"/>
        <w:rPr>
          <w:b/>
          <w:bCs/>
          <w:lang w:val="es-MX"/>
        </w:rPr>
      </w:pPr>
    </w:p>
    <w:p w14:paraId="24DCB120" w14:textId="77777777" w:rsidR="00DA7776" w:rsidRDefault="00DA7776">
      <w:pPr>
        <w:pStyle w:val="Textoindependiente"/>
        <w:spacing w:line="240" w:lineRule="auto"/>
        <w:rPr>
          <w:b/>
          <w:bCs/>
          <w:lang w:val="es-MX"/>
        </w:rPr>
      </w:pPr>
    </w:p>
    <w:p w14:paraId="4183E713" w14:textId="77777777" w:rsidR="00DA7776" w:rsidRDefault="00DA7776">
      <w:pPr>
        <w:pStyle w:val="Textoindependiente"/>
        <w:spacing w:line="240" w:lineRule="auto"/>
        <w:rPr>
          <w:b/>
          <w:bCs/>
          <w:lang w:val="es-MX"/>
        </w:rPr>
      </w:pPr>
      <w:r>
        <w:rPr>
          <w:b/>
          <w:bCs/>
          <w:lang w:val="es-MX"/>
        </w:rPr>
        <w:lastRenderedPageBreak/>
        <w:t>COLABORADORES:</w:t>
      </w:r>
    </w:p>
    <w:p w14:paraId="7C44A48E" w14:textId="77777777" w:rsidR="00DA7776" w:rsidRDefault="007C56E3">
      <w:pPr>
        <w:pStyle w:val="Textoindependiente"/>
        <w:spacing w:line="240" w:lineRule="auto"/>
        <w:rPr>
          <w:b/>
          <w:bCs/>
          <w:lang w:val="es-MX"/>
        </w:rPr>
      </w:pPr>
      <w:r>
        <w:rPr>
          <w:b/>
          <w:bCs/>
          <w:lang w:val="es-MX"/>
        </w:rPr>
        <w:t xml:space="preserve">                                           M.C. CLAUDIO IBARRA RUBIO</w:t>
      </w:r>
    </w:p>
    <w:p w14:paraId="7069E7ED" w14:textId="77777777" w:rsidR="00DA7776" w:rsidRDefault="00DA7776">
      <w:pPr>
        <w:pStyle w:val="Textoindependiente"/>
        <w:spacing w:line="240" w:lineRule="auto"/>
        <w:rPr>
          <w:b/>
          <w:bCs/>
          <w:lang w:val="es-MX"/>
        </w:rPr>
      </w:pPr>
      <w:r>
        <w:rPr>
          <w:b/>
          <w:bCs/>
          <w:lang w:val="es-MX"/>
        </w:rPr>
        <w:tab/>
      </w:r>
      <w:r>
        <w:rPr>
          <w:b/>
          <w:bCs/>
          <w:lang w:val="es-MX"/>
        </w:rPr>
        <w:tab/>
      </w:r>
      <w:r>
        <w:rPr>
          <w:b/>
          <w:bCs/>
          <w:lang w:val="es-MX"/>
        </w:rPr>
        <w:tab/>
      </w:r>
      <w:r>
        <w:rPr>
          <w:b/>
          <w:bCs/>
          <w:lang w:val="es-MX"/>
        </w:rPr>
        <w:tab/>
        <w:t>ING. JOSÉ ALONSO ESCOBEDO</w:t>
      </w:r>
    </w:p>
    <w:p w14:paraId="29F3512E" w14:textId="77777777" w:rsidR="007C56E3" w:rsidRDefault="00DA7776">
      <w:pPr>
        <w:pStyle w:val="Textoindependiente"/>
        <w:spacing w:line="240" w:lineRule="auto"/>
        <w:rPr>
          <w:b/>
          <w:bCs/>
          <w:lang w:val="es-MX"/>
        </w:rPr>
      </w:pPr>
      <w:r>
        <w:rPr>
          <w:b/>
          <w:bCs/>
          <w:lang w:val="es-MX"/>
        </w:rPr>
        <w:tab/>
      </w:r>
      <w:r>
        <w:rPr>
          <w:b/>
          <w:bCs/>
          <w:lang w:val="es-MX"/>
        </w:rPr>
        <w:tab/>
      </w:r>
      <w:r>
        <w:rPr>
          <w:b/>
          <w:bCs/>
          <w:lang w:val="es-MX"/>
        </w:rPr>
        <w:tab/>
      </w:r>
      <w:r>
        <w:rPr>
          <w:b/>
          <w:bCs/>
          <w:lang w:val="es-MX"/>
        </w:rPr>
        <w:tab/>
      </w:r>
      <w:r w:rsidR="007C56E3">
        <w:rPr>
          <w:b/>
          <w:bCs/>
          <w:lang w:val="es-MX"/>
        </w:rPr>
        <w:t>ING. BERTHA ALICIA CISNEROS FLORES</w:t>
      </w:r>
    </w:p>
    <w:p w14:paraId="767E22B5" w14:textId="77777777" w:rsidR="007C56E3" w:rsidRPr="005C1328" w:rsidRDefault="006F35E8">
      <w:pPr>
        <w:pStyle w:val="Textoindependiente"/>
        <w:spacing w:line="240" w:lineRule="auto"/>
        <w:rPr>
          <w:b/>
          <w:bCs/>
          <w:lang w:val="es-MX"/>
          <w:rPrChange w:id="14" w:author="Docencia1" w:date="2016-12-01T09:50:00Z">
            <w:rPr>
              <w:b/>
              <w:bCs/>
              <w:lang w:val="en-US"/>
            </w:rPr>
          </w:rPrChange>
        </w:rPr>
      </w:pPr>
      <w:r w:rsidRPr="006F35E8">
        <w:rPr>
          <w:b/>
          <w:bCs/>
          <w:lang w:val="es-MX"/>
          <w:rPrChange w:id="15" w:author="Docencia1" w:date="2016-12-01T09:50:00Z">
            <w:rPr>
              <w:b/>
              <w:bCs/>
              <w:lang w:val="en-US"/>
            </w:rPr>
          </w:rPrChange>
        </w:rPr>
        <w:t xml:space="preserve">                                           DR. ALDO IVÁN ORTEGA MORALES                                           </w:t>
      </w:r>
    </w:p>
    <w:p w14:paraId="60066127" w14:textId="77777777" w:rsidR="007C56E3" w:rsidRPr="005C1328" w:rsidRDefault="006F35E8">
      <w:pPr>
        <w:pStyle w:val="Textoindependiente"/>
        <w:spacing w:line="240" w:lineRule="auto"/>
        <w:rPr>
          <w:b/>
          <w:bCs/>
          <w:lang w:val="es-MX"/>
          <w:rPrChange w:id="16" w:author="Docencia1" w:date="2016-12-01T09:50:00Z">
            <w:rPr>
              <w:b/>
              <w:bCs/>
              <w:lang w:val="en-US"/>
            </w:rPr>
          </w:rPrChange>
        </w:rPr>
      </w:pPr>
      <w:r w:rsidRPr="006F35E8">
        <w:rPr>
          <w:b/>
          <w:bCs/>
          <w:lang w:val="es-MX"/>
          <w:rPrChange w:id="17" w:author="Docencia1" w:date="2016-12-01T09:50:00Z">
            <w:rPr>
              <w:b/>
              <w:bCs/>
              <w:lang w:val="en-US"/>
            </w:rPr>
          </w:rPrChange>
        </w:rPr>
        <w:t xml:space="preserve">                                           M.C. FABIÁN GARCÍA ESPINOZA</w:t>
      </w:r>
    </w:p>
    <w:p w14:paraId="6FCA087B" w14:textId="77777777" w:rsidR="007C56E3" w:rsidRPr="005C1328" w:rsidRDefault="006F35E8">
      <w:pPr>
        <w:pStyle w:val="Textoindependiente"/>
        <w:spacing w:line="240" w:lineRule="auto"/>
        <w:rPr>
          <w:b/>
          <w:bCs/>
          <w:lang w:val="es-MX"/>
          <w:rPrChange w:id="18" w:author="Docencia1" w:date="2016-12-01T09:50:00Z">
            <w:rPr>
              <w:b/>
              <w:bCs/>
              <w:lang w:val="en-US"/>
            </w:rPr>
          </w:rPrChange>
        </w:rPr>
      </w:pPr>
      <w:r w:rsidRPr="006F35E8">
        <w:rPr>
          <w:b/>
          <w:bCs/>
          <w:lang w:val="es-MX"/>
          <w:rPrChange w:id="19" w:author="Docencia1" w:date="2016-12-01T09:50:00Z">
            <w:rPr>
              <w:b/>
              <w:bCs/>
              <w:lang w:val="en-US"/>
            </w:rPr>
          </w:rPrChange>
        </w:rPr>
        <w:t xml:space="preserve">                                           PhD. TEODORO HERRERA PÉREZ, Ph.D.</w:t>
      </w:r>
    </w:p>
    <w:p w14:paraId="34B4456E" w14:textId="77777777" w:rsidR="008100F2" w:rsidRPr="005C1328" w:rsidRDefault="006F35E8">
      <w:pPr>
        <w:pStyle w:val="Textoindependiente"/>
        <w:spacing w:line="240" w:lineRule="auto"/>
        <w:rPr>
          <w:b/>
          <w:bCs/>
          <w:lang w:val="es-MX"/>
          <w:rPrChange w:id="20" w:author="Docencia1" w:date="2016-12-01T09:50:00Z">
            <w:rPr>
              <w:b/>
              <w:bCs/>
              <w:lang w:val="en-US"/>
            </w:rPr>
          </w:rPrChange>
        </w:rPr>
      </w:pPr>
      <w:r w:rsidRPr="006F35E8">
        <w:rPr>
          <w:b/>
          <w:bCs/>
          <w:lang w:val="es-MX"/>
          <w:rPrChange w:id="21" w:author="Docencia1" w:date="2016-12-01T09:50:00Z">
            <w:rPr>
              <w:b/>
              <w:bCs/>
              <w:lang w:val="en-US"/>
            </w:rPr>
          </w:rPrChange>
        </w:rPr>
        <w:t xml:space="preserve">                                           M.C. SONIA LÓPEZ GALINDO</w:t>
      </w:r>
    </w:p>
    <w:p w14:paraId="02D8526C" w14:textId="77777777" w:rsidR="00DA7776" w:rsidRPr="005C1328" w:rsidRDefault="00DA7776">
      <w:pPr>
        <w:pStyle w:val="Textoindependiente"/>
        <w:spacing w:line="240" w:lineRule="auto"/>
        <w:rPr>
          <w:b/>
          <w:bCs/>
          <w:lang w:val="es-MX"/>
          <w:rPrChange w:id="22" w:author="Docencia1" w:date="2016-12-01T09:50:00Z">
            <w:rPr>
              <w:b/>
              <w:bCs/>
              <w:lang w:val="en-US"/>
            </w:rPr>
          </w:rPrChange>
        </w:rPr>
      </w:pPr>
    </w:p>
    <w:p w14:paraId="3FDEBB52" w14:textId="77777777" w:rsidR="000B57F3" w:rsidRDefault="004F4055">
      <w:pPr>
        <w:pStyle w:val="Textoindependiente"/>
        <w:spacing w:line="240" w:lineRule="auto"/>
        <w:rPr>
          <w:b/>
          <w:bCs/>
        </w:rPr>
      </w:pPr>
      <w:r w:rsidRPr="003F0173">
        <w:rPr>
          <w:b/>
          <w:bCs/>
        </w:rPr>
        <w:t>REVISADO POR:</w:t>
      </w:r>
      <w:r w:rsidR="003F0173" w:rsidRPr="003F0173">
        <w:rPr>
          <w:b/>
          <w:bCs/>
        </w:rPr>
        <w:tab/>
      </w:r>
      <w:r w:rsidR="003F0173" w:rsidRPr="003F0173">
        <w:rPr>
          <w:b/>
          <w:bCs/>
        </w:rPr>
        <w:tab/>
      </w:r>
      <w:r w:rsidR="000B57F3">
        <w:rPr>
          <w:b/>
          <w:bCs/>
        </w:rPr>
        <w:t>DRA. MARÍA ELENA VILLARREAL TORRES</w:t>
      </w:r>
    </w:p>
    <w:p w14:paraId="5EC51A92" w14:textId="77777777" w:rsidR="00DA7776" w:rsidRPr="003F0173" w:rsidRDefault="000B57F3">
      <w:pPr>
        <w:pStyle w:val="Textoindependiente"/>
        <w:spacing w:line="240" w:lineRule="auto"/>
        <w:rPr>
          <w:b/>
          <w:bCs/>
        </w:rPr>
      </w:pPr>
      <w:r>
        <w:rPr>
          <w:b/>
          <w:bCs/>
        </w:rPr>
        <w:t xml:space="preserve">                                          </w:t>
      </w:r>
      <w:r w:rsidR="003F0173" w:rsidRPr="00A26B1B">
        <w:rPr>
          <w:b/>
          <w:bCs/>
        </w:rPr>
        <w:t xml:space="preserve">M.C. </w:t>
      </w:r>
      <w:r w:rsidRPr="00A26B1B">
        <w:rPr>
          <w:b/>
          <w:bCs/>
        </w:rPr>
        <w:t>RAFAEL DE LA ROSA GONZÁLEZ</w:t>
      </w:r>
    </w:p>
    <w:p w14:paraId="4A994574" w14:textId="77777777" w:rsidR="00DA7776" w:rsidRPr="003F0173" w:rsidRDefault="004F4055">
      <w:pPr>
        <w:pStyle w:val="Textoindependiente"/>
        <w:spacing w:line="240" w:lineRule="auto"/>
        <w:rPr>
          <w:b/>
          <w:bCs/>
        </w:rPr>
      </w:pPr>
      <w:r w:rsidRPr="003F0173">
        <w:rPr>
          <w:b/>
          <w:bCs/>
        </w:rPr>
        <w:tab/>
      </w:r>
      <w:r w:rsidRPr="003F0173">
        <w:rPr>
          <w:b/>
          <w:bCs/>
        </w:rPr>
        <w:tab/>
      </w:r>
      <w:r w:rsidRPr="003F0173">
        <w:rPr>
          <w:b/>
          <w:bCs/>
        </w:rPr>
        <w:tab/>
      </w:r>
      <w:r w:rsidRPr="003F0173">
        <w:rPr>
          <w:b/>
          <w:bCs/>
        </w:rPr>
        <w:tab/>
      </w:r>
    </w:p>
    <w:p w14:paraId="750A5AFD" w14:textId="77777777" w:rsidR="00DA7776" w:rsidRPr="003F0173" w:rsidRDefault="003679DF" w:rsidP="00A26B1B">
      <w:pPr>
        <w:pStyle w:val="Textoindependiente"/>
        <w:tabs>
          <w:tab w:val="left" w:pos="5025"/>
        </w:tabs>
        <w:spacing w:line="240" w:lineRule="auto"/>
        <w:rPr>
          <w:b/>
          <w:bCs/>
        </w:rPr>
      </w:pPr>
      <w:r>
        <w:rPr>
          <w:b/>
          <w:bCs/>
        </w:rPr>
        <w:tab/>
      </w:r>
    </w:p>
    <w:p w14:paraId="295192AC" w14:textId="77777777" w:rsidR="00DA7776" w:rsidRPr="003F0173" w:rsidRDefault="00DA7776">
      <w:pPr>
        <w:pStyle w:val="Textoindependiente"/>
        <w:spacing w:line="240" w:lineRule="auto"/>
        <w:rPr>
          <w:b/>
          <w:bCs/>
        </w:rPr>
      </w:pPr>
    </w:p>
    <w:p w14:paraId="3974A694" w14:textId="77777777" w:rsidR="00DA7776" w:rsidRPr="003F0173" w:rsidRDefault="00DA7776">
      <w:pPr>
        <w:pStyle w:val="Textoindependiente"/>
        <w:spacing w:line="240" w:lineRule="auto"/>
        <w:rPr>
          <w:b/>
          <w:bCs/>
        </w:rPr>
      </w:pPr>
    </w:p>
    <w:p w14:paraId="4B274A4A" w14:textId="77777777" w:rsidR="00DA7776" w:rsidRPr="003F0173" w:rsidRDefault="00DA7776">
      <w:pPr>
        <w:pStyle w:val="Textoindependiente"/>
        <w:spacing w:line="240" w:lineRule="auto"/>
        <w:rPr>
          <w:b/>
          <w:bCs/>
        </w:rPr>
      </w:pPr>
    </w:p>
    <w:p w14:paraId="3D59E082" w14:textId="77777777" w:rsidR="00DA7776" w:rsidRPr="003F0173" w:rsidRDefault="00DA7776">
      <w:pPr>
        <w:pStyle w:val="Textoindependiente"/>
        <w:spacing w:line="240" w:lineRule="auto"/>
        <w:rPr>
          <w:b/>
          <w:bCs/>
        </w:rPr>
      </w:pPr>
    </w:p>
    <w:p w14:paraId="3C06BD15" w14:textId="77777777" w:rsidR="00DA7776" w:rsidRPr="003F0173" w:rsidRDefault="00DA7776">
      <w:pPr>
        <w:pStyle w:val="Textoindependiente"/>
        <w:spacing w:line="240" w:lineRule="auto"/>
        <w:rPr>
          <w:b/>
          <w:bCs/>
        </w:rPr>
      </w:pPr>
    </w:p>
    <w:p w14:paraId="6990B102" w14:textId="77777777" w:rsidR="00DA7776" w:rsidRPr="003F0173" w:rsidRDefault="00DA7776">
      <w:pPr>
        <w:pStyle w:val="Textoindependiente"/>
        <w:spacing w:line="240" w:lineRule="auto"/>
        <w:rPr>
          <w:b/>
          <w:bCs/>
        </w:rPr>
      </w:pPr>
    </w:p>
    <w:p w14:paraId="6EE38685" w14:textId="77777777" w:rsidR="00DA7776" w:rsidRDefault="00DA7776">
      <w:pPr>
        <w:pStyle w:val="Textoindependiente"/>
        <w:spacing w:line="240" w:lineRule="auto"/>
        <w:jc w:val="center"/>
        <w:rPr>
          <w:b/>
          <w:bCs/>
          <w:lang w:val="es-MX"/>
        </w:rPr>
      </w:pPr>
      <w:r>
        <w:rPr>
          <w:b/>
          <w:bCs/>
          <w:lang w:val="es-MX"/>
        </w:rPr>
        <w:t xml:space="preserve">APROBADO POR LAS ACADEMIAS DEPARTAMENTAL Y </w:t>
      </w:r>
    </w:p>
    <w:p w14:paraId="29AC92A1" w14:textId="77777777" w:rsidR="00DA7776" w:rsidRPr="00594882" w:rsidRDefault="00DA7776">
      <w:pPr>
        <w:pStyle w:val="Textoindependiente"/>
        <w:spacing w:line="240" w:lineRule="auto"/>
        <w:jc w:val="center"/>
        <w:rPr>
          <w:b/>
          <w:bCs/>
          <w:lang w:val="es-MX"/>
        </w:rPr>
      </w:pPr>
      <w:r>
        <w:rPr>
          <w:b/>
          <w:bCs/>
          <w:lang w:val="es-MX"/>
        </w:rPr>
        <w:t>DEL PROGRAMA DOCENTE EL DÍA</w:t>
      </w:r>
      <w:r w:rsidR="00B17A63">
        <w:rPr>
          <w:b/>
          <w:bCs/>
          <w:lang w:val="es-MX"/>
        </w:rPr>
        <w:t xml:space="preserve"> 26 DE SEPTIEMBRE DEL 2016</w:t>
      </w:r>
    </w:p>
    <w:p w14:paraId="5C81FD22" w14:textId="77777777" w:rsidR="00DA7776" w:rsidRDefault="00DA7776">
      <w:pPr>
        <w:pStyle w:val="Textoindependiente"/>
        <w:jc w:val="center"/>
        <w:rPr>
          <w:b/>
          <w:bCs/>
          <w:lang w:val="es-MX"/>
        </w:rPr>
      </w:pPr>
    </w:p>
    <w:p w14:paraId="01D8E89B" w14:textId="77777777" w:rsidR="00DA7776" w:rsidRDefault="00DA7776">
      <w:pPr>
        <w:pStyle w:val="Textoindependiente"/>
        <w:jc w:val="center"/>
        <w:rPr>
          <w:b/>
          <w:bCs/>
          <w:lang w:val="es-MX"/>
        </w:rPr>
      </w:pPr>
      <w:r>
        <w:rPr>
          <w:b/>
          <w:bCs/>
          <w:lang w:val="es-MX"/>
        </w:rPr>
        <w:t xml:space="preserve">TORREÓN, COAHUILA </w:t>
      </w:r>
    </w:p>
    <w:p w14:paraId="79604152" w14:textId="77777777" w:rsidR="00DA7776" w:rsidRDefault="00DA7776">
      <w:pPr>
        <w:pStyle w:val="Textoindependiente"/>
        <w:pBdr>
          <w:bottom w:val="single" w:sz="6" w:space="1" w:color="auto"/>
        </w:pBdr>
        <w:jc w:val="center"/>
        <w:rPr>
          <w:b/>
          <w:bCs/>
        </w:rPr>
      </w:pPr>
      <w:r>
        <w:rPr>
          <w:b/>
          <w:bCs/>
        </w:rPr>
        <w:t>UNIVERSIDAD AUTÓNOMA AGRARIA “ANTONIO NARRO”</w:t>
      </w:r>
    </w:p>
    <w:p w14:paraId="7CB6DDC6" w14:textId="77777777" w:rsidR="00DA7776" w:rsidRDefault="00DA7776">
      <w:pPr>
        <w:pStyle w:val="Textoindependiente"/>
        <w:jc w:val="center"/>
        <w:rPr>
          <w:b/>
          <w:bCs/>
        </w:rPr>
      </w:pPr>
    </w:p>
    <w:p w14:paraId="0E66F6EF" w14:textId="77777777" w:rsidR="00DA7776" w:rsidRDefault="00DA7776">
      <w:pPr>
        <w:jc w:val="center"/>
        <w:rPr>
          <w:rFonts w:ascii="Arial" w:hAnsi="Arial" w:cs="Arial"/>
          <w:b/>
          <w:bCs/>
          <w:lang w:val="es-MX"/>
        </w:rPr>
      </w:pPr>
      <w:r>
        <w:rPr>
          <w:rFonts w:ascii="Arial" w:hAnsi="Arial" w:cs="Arial"/>
          <w:b/>
          <w:bCs/>
          <w:lang w:val="es-MX"/>
        </w:rPr>
        <w:t xml:space="preserve">DIRECTORIO </w:t>
      </w:r>
    </w:p>
    <w:p w14:paraId="1F1BE7FF" w14:textId="77777777" w:rsidR="00DA7776" w:rsidRDefault="00DA7776">
      <w:pPr>
        <w:jc w:val="center"/>
        <w:rPr>
          <w:rFonts w:ascii="Arial" w:hAnsi="Arial" w:cs="Arial"/>
          <w:b/>
          <w:bCs/>
          <w:lang w:val="es-MX"/>
        </w:rPr>
      </w:pPr>
    </w:p>
    <w:p w14:paraId="0C9FEBD2" w14:textId="77777777" w:rsidR="00DA7776" w:rsidRDefault="00DA7776">
      <w:pPr>
        <w:jc w:val="center"/>
        <w:rPr>
          <w:rFonts w:ascii="Arial" w:hAnsi="Arial" w:cs="Arial"/>
          <w:b/>
          <w:bCs/>
          <w:lang w:val="es-MX"/>
        </w:rPr>
      </w:pPr>
      <w:r>
        <w:rPr>
          <w:rFonts w:ascii="Arial" w:hAnsi="Arial" w:cs="Arial"/>
          <w:b/>
          <w:bCs/>
          <w:lang w:val="es-MX"/>
        </w:rPr>
        <w:t xml:space="preserve">DR. </w:t>
      </w:r>
      <w:r w:rsidR="003679DF">
        <w:rPr>
          <w:rFonts w:ascii="Arial" w:hAnsi="Arial" w:cs="Arial"/>
          <w:b/>
          <w:bCs/>
          <w:lang w:val="es-MX"/>
        </w:rPr>
        <w:t>JESÚS RODOL</w:t>
      </w:r>
      <w:r w:rsidR="00A26B1B">
        <w:rPr>
          <w:rFonts w:ascii="Arial" w:hAnsi="Arial" w:cs="Arial"/>
          <w:b/>
          <w:bCs/>
          <w:lang w:val="es-MX"/>
        </w:rPr>
        <w:t>F</w:t>
      </w:r>
      <w:r w:rsidR="003679DF">
        <w:rPr>
          <w:rFonts w:ascii="Arial" w:hAnsi="Arial" w:cs="Arial"/>
          <w:b/>
          <w:bCs/>
          <w:lang w:val="es-MX"/>
        </w:rPr>
        <w:t>O VALENZUELA GARCÍA</w:t>
      </w:r>
    </w:p>
    <w:p w14:paraId="6E268405" w14:textId="77777777" w:rsidR="00DA7776" w:rsidRDefault="00DA7776">
      <w:pPr>
        <w:jc w:val="center"/>
        <w:rPr>
          <w:rFonts w:ascii="Arial" w:hAnsi="Arial" w:cs="Arial"/>
          <w:b/>
          <w:bCs/>
          <w:lang w:val="es-MX"/>
        </w:rPr>
      </w:pPr>
      <w:r>
        <w:rPr>
          <w:rFonts w:ascii="Arial" w:hAnsi="Arial" w:cs="Arial"/>
          <w:b/>
          <w:bCs/>
          <w:lang w:val="es-MX"/>
        </w:rPr>
        <w:t>RECTOR</w:t>
      </w:r>
    </w:p>
    <w:p w14:paraId="56A39E83" w14:textId="77777777" w:rsidR="00DA7776" w:rsidRDefault="00DA7776">
      <w:pPr>
        <w:jc w:val="center"/>
        <w:rPr>
          <w:rFonts w:ascii="Arial" w:hAnsi="Arial" w:cs="Arial"/>
          <w:b/>
          <w:bCs/>
          <w:lang w:val="es-MX"/>
        </w:rPr>
      </w:pPr>
    </w:p>
    <w:p w14:paraId="5E04FA9A" w14:textId="77777777" w:rsidR="00DA7776" w:rsidRDefault="00DA7776">
      <w:pPr>
        <w:jc w:val="center"/>
        <w:rPr>
          <w:rFonts w:ascii="Arial" w:hAnsi="Arial" w:cs="Arial"/>
          <w:b/>
          <w:bCs/>
          <w:lang w:val="es-MX"/>
        </w:rPr>
      </w:pPr>
      <w:r>
        <w:rPr>
          <w:rFonts w:ascii="Arial" w:hAnsi="Arial" w:cs="Arial"/>
          <w:b/>
          <w:bCs/>
          <w:lang w:val="es-MX"/>
        </w:rPr>
        <w:t xml:space="preserve">M.C. </w:t>
      </w:r>
      <w:r w:rsidR="003679DF">
        <w:rPr>
          <w:rFonts w:ascii="Arial" w:hAnsi="Arial" w:cs="Arial"/>
          <w:b/>
          <w:bCs/>
          <w:lang w:val="es-MX"/>
        </w:rPr>
        <w:t>JOSÉ ANTONIO</w:t>
      </w:r>
      <w:r w:rsidR="007F71B0">
        <w:rPr>
          <w:rFonts w:ascii="Arial" w:hAnsi="Arial" w:cs="Arial"/>
          <w:b/>
          <w:bCs/>
          <w:lang w:val="es-MX"/>
        </w:rPr>
        <w:t xml:space="preserve"> GONZALEZ FUENTES</w:t>
      </w:r>
    </w:p>
    <w:p w14:paraId="000EDF2F" w14:textId="77777777" w:rsidR="00DA7776" w:rsidRDefault="00DA7776">
      <w:pPr>
        <w:jc w:val="center"/>
        <w:rPr>
          <w:rFonts w:ascii="Arial" w:hAnsi="Arial" w:cs="Arial"/>
          <w:b/>
          <w:bCs/>
          <w:lang w:val="es-MX"/>
        </w:rPr>
      </w:pPr>
      <w:r>
        <w:rPr>
          <w:rFonts w:ascii="Arial" w:hAnsi="Arial" w:cs="Arial"/>
          <w:b/>
          <w:bCs/>
          <w:lang w:val="es-MX"/>
        </w:rPr>
        <w:t>SECRETARIO GENERAL</w:t>
      </w:r>
    </w:p>
    <w:p w14:paraId="5594BD81" w14:textId="77777777" w:rsidR="00DA7776" w:rsidRDefault="00DA7776">
      <w:pPr>
        <w:jc w:val="center"/>
        <w:rPr>
          <w:rFonts w:ascii="Arial" w:hAnsi="Arial" w:cs="Arial"/>
          <w:b/>
          <w:bCs/>
          <w:lang w:val="es-MX"/>
        </w:rPr>
      </w:pPr>
    </w:p>
    <w:p w14:paraId="4636D6E1" w14:textId="77777777" w:rsidR="00DA7776" w:rsidRDefault="003679DF">
      <w:pPr>
        <w:jc w:val="center"/>
        <w:rPr>
          <w:rFonts w:ascii="Arial" w:hAnsi="Arial" w:cs="Arial"/>
          <w:b/>
          <w:bCs/>
          <w:lang w:val="es-MX"/>
        </w:rPr>
      </w:pPr>
      <w:r>
        <w:rPr>
          <w:rFonts w:ascii="Arial" w:hAnsi="Arial" w:cs="Arial"/>
          <w:b/>
          <w:bCs/>
          <w:lang w:val="es-MX"/>
        </w:rPr>
        <w:t>DR</w:t>
      </w:r>
      <w:r w:rsidR="0003612E">
        <w:rPr>
          <w:rFonts w:ascii="Arial" w:hAnsi="Arial" w:cs="Arial"/>
          <w:b/>
          <w:bCs/>
          <w:lang w:val="es-MX"/>
        </w:rPr>
        <w:t>.</w:t>
      </w:r>
      <w:r w:rsidR="007F71B0">
        <w:rPr>
          <w:rFonts w:ascii="Arial" w:hAnsi="Arial" w:cs="Arial"/>
          <w:b/>
          <w:bCs/>
          <w:lang w:val="es-MX"/>
        </w:rPr>
        <w:t xml:space="preserve"> VÍCTOR</w:t>
      </w:r>
      <w:r w:rsidR="0003612E">
        <w:rPr>
          <w:rFonts w:ascii="Arial" w:hAnsi="Arial" w:cs="Arial"/>
          <w:b/>
          <w:bCs/>
          <w:lang w:val="es-MX"/>
        </w:rPr>
        <w:t xml:space="preserve"> MANUEL</w:t>
      </w:r>
      <w:r w:rsidR="007F71B0">
        <w:rPr>
          <w:rFonts w:ascii="Arial" w:hAnsi="Arial" w:cs="Arial"/>
          <w:b/>
          <w:bCs/>
          <w:lang w:val="es-MX"/>
        </w:rPr>
        <w:t xml:space="preserve"> SÁNCHEZ VALDEZ</w:t>
      </w:r>
    </w:p>
    <w:p w14:paraId="40DE551F" w14:textId="77777777" w:rsidR="00DA7776" w:rsidRDefault="00DA7776">
      <w:pPr>
        <w:jc w:val="center"/>
        <w:rPr>
          <w:rFonts w:ascii="Arial" w:hAnsi="Arial" w:cs="Arial"/>
          <w:b/>
          <w:bCs/>
          <w:lang w:val="es-MX"/>
        </w:rPr>
      </w:pPr>
      <w:r>
        <w:rPr>
          <w:rFonts w:ascii="Arial" w:hAnsi="Arial" w:cs="Arial"/>
          <w:b/>
          <w:bCs/>
          <w:lang w:val="es-MX"/>
        </w:rPr>
        <w:t>DIRECTOR GENERAL ACADÉMICO</w:t>
      </w:r>
    </w:p>
    <w:p w14:paraId="2C7468DE" w14:textId="77777777" w:rsidR="00DA7776" w:rsidRDefault="00DA7776">
      <w:pPr>
        <w:jc w:val="center"/>
        <w:rPr>
          <w:rFonts w:ascii="Arial" w:hAnsi="Arial" w:cs="Arial"/>
          <w:b/>
          <w:bCs/>
          <w:lang w:val="es-MX"/>
        </w:rPr>
      </w:pPr>
    </w:p>
    <w:p w14:paraId="08E7E7FD" w14:textId="77777777" w:rsidR="00DA7776" w:rsidRDefault="007F71B0">
      <w:pPr>
        <w:jc w:val="center"/>
        <w:rPr>
          <w:rFonts w:ascii="Arial" w:hAnsi="Arial" w:cs="Arial"/>
          <w:b/>
          <w:bCs/>
          <w:lang w:val="es-MX"/>
        </w:rPr>
      </w:pPr>
      <w:r>
        <w:rPr>
          <w:rFonts w:ascii="Arial" w:hAnsi="Arial" w:cs="Arial"/>
          <w:b/>
          <w:bCs/>
          <w:lang w:val="es-MX"/>
        </w:rPr>
        <w:t xml:space="preserve">M.C. </w:t>
      </w:r>
      <w:r w:rsidR="003679DF">
        <w:rPr>
          <w:rFonts w:ascii="Arial" w:hAnsi="Arial" w:cs="Arial"/>
          <w:b/>
          <w:bCs/>
          <w:lang w:val="es-MX"/>
        </w:rPr>
        <w:t>CARLOS EFRÉN</w:t>
      </w:r>
      <w:r>
        <w:rPr>
          <w:rFonts w:ascii="Arial" w:hAnsi="Arial" w:cs="Arial"/>
          <w:b/>
          <w:bCs/>
          <w:lang w:val="es-MX"/>
        </w:rPr>
        <w:t xml:space="preserve"> </w:t>
      </w:r>
      <w:r w:rsidR="003679DF">
        <w:rPr>
          <w:rFonts w:ascii="Arial" w:hAnsi="Arial" w:cs="Arial"/>
          <w:b/>
          <w:bCs/>
          <w:lang w:val="es-MX"/>
        </w:rPr>
        <w:t>RAMÍREZ CONTRERAS</w:t>
      </w:r>
    </w:p>
    <w:p w14:paraId="43BB987F" w14:textId="77777777" w:rsidR="00DA7776" w:rsidRDefault="00DA7776">
      <w:pPr>
        <w:jc w:val="center"/>
        <w:rPr>
          <w:rFonts w:ascii="Arial" w:hAnsi="Arial" w:cs="Arial"/>
          <w:b/>
          <w:bCs/>
          <w:lang w:val="es-MX"/>
        </w:rPr>
      </w:pPr>
      <w:r>
        <w:rPr>
          <w:rFonts w:ascii="Arial" w:hAnsi="Arial" w:cs="Arial"/>
          <w:b/>
          <w:bCs/>
          <w:lang w:val="es-MX"/>
        </w:rPr>
        <w:t>DIRECTOR REGIONAL</w:t>
      </w:r>
    </w:p>
    <w:p w14:paraId="0ED613D6" w14:textId="77777777" w:rsidR="00DA7776" w:rsidRDefault="00DA7776">
      <w:pPr>
        <w:jc w:val="center"/>
        <w:rPr>
          <w:rFonts w:ascii="Arial" w:hAnsi="Arial" w:cs="Arial"/>
          <w:b/>
          <w:bCs/>
          <w:lang w:val="es-MX"/>
        </w:rPr>
      </w:pPr>
    </w:p>
    <w:p w14:paraId="45C3A819" w14:textId="77777777" w:rsidR="00DA7776" w:rsidRDefault="007F71B0">
      <w:pPr>
        <w:jc w:val="center"/>
        <w:rPr>
          <w:rFonts w:ascii="Arial" w:hAnsi="Arial" w:cs="Arial"/>
          <w:b/>
          <w:bCs/>
          <w:lang w:val="es-MX"/>
        </w:rPr>
      </w:pPr>
      <w:r>
        <w:rPr>
          <w:rFonts w:ascii="Arial" w:hAnsi="Arial" w:cs="Arial"/>
          <w:b/>
          <w:bCs/>
          <w:lang w:val="es-MX"/>
        </w:rPr>
        <w:t xml:space="preserve">DR. FRANCISCO </w:t>
      </w:r>
      <w:r w:rsidR="003679DF">
        <w:rPr>
          <w:rFonts w:ascii="Arial" w:hAnsi="Arial" w:cs="Arial"/>
          <w:b/>
          <w:bCs/>
          <w:lang w:val="es-MX"/>
        </w:rPr>
        <w:t>JAVIER SÁNCHEZ RAMOS</w:t>
      </w:r>
    </w:p>
    <w:p w14:paraId="7E149920" w14:textId="77777777" w:rsidR="00DA7776" w:rsidRDefault="003679DF">
      <w:pPr>
        <w:jc w:val="center"/>
        <w:rPr>
          <w:rFonts w:ascii="Arial" w:hAnsi="Arial" w:cs="Arial"/>
          <w:b/>
          <w:bCs/>
          <w:lang w:val="es-MX"/>
        </w:rPr>
      </w:pPr>
      <w:r>
        <w:rPr>
          <w:rFonts w:ascii="Arial" w:hAnsi="Arial" w:cs="Arial"/>
          <w:b/>
          <w:bCs/>
          <w:lang w:val="es-MX"/>
        </w:rPr>
        <w:t>SUBDIRECTOR DE</w:t>
      </w:r>
      <w:r w:rsidR="00DA7776">
        <w:rPr>
          <w:rFonts w:ascii="Arial" w:hAnsi="Arial" w:cs="Arial"/>
          <w:b/>
          <w:bCs/>
          <w:lang w:val="es-MX"/>
        </w:rPr>
        <w:t xml:space="preserve"> DOCENCIA</w:t>
      </w:r>
    </w:p>
    <w:p w14:paraId="77435CDA" w14:textId="77777777" w:rsidR="00DA7776" w:rsidRDefault="00DA7776">
      <w:pPr>
        <w:jc w:val="center"/>
        <w:rPr>
          <w:rFonts w:ascii="Arial" w:hAnsi="Arial" w:cs="Arial"/>
          <w:b/>
          <w:bCs/>
          <w:lang w:val="es-MX"/>
        </w:rPr>
      </w:pPr>
    </w:p>
    <w:p w14:paraId="6E4E1DB0" w14:textId="77777777" w:rsidR="00DA7776" w:rsidRDefault="00DA7776">
      <w:pPr>
        <w:jc w:val="center"/>
        <w:rPr>
          <w:rFonts w:ascii="Arial" w:hAnsi="Arial" w:cs="Arial"/>
          <w:b/>
          <w:bCs/>
          <w:lang w:val="es-MX"/>
        </w:rPr>
      </w:pPr>
      <w:r>
        <w:rPr>
          <w:rFonts w:ascii="Arial" w:hAnsi="Arial" w:cs="Arial"/>
          <w:b/>
          <w:bCs/>
          <w:lang w:val="es-MX"/>
        </w:rPr>
        <w:t xml:space="preserve">DR. </w:t>
      </w:r>
      <w:r w:rsidR="003679DF">
        <w:rPr>
          <w:rFonts w:ascii="Arial" w:hAnsi="Arial" w:cs="Arial"/>
          <w:b/>
          <w:bCs/>
          <w:lang w:val="es-MX"/>
        </w:rPr>
        <w:t>VICENTE HERNÁNDEZ</w:t>
      </w:r>
      <w:r w:rsidR="007F71B0">
        <w:rPr>
          <w:rFonts w:ascii="Arial" w:hAnsi="Arial" w:cs="Arial"/>
          <w:b/>
          <w:bCs/>
          <w:lang w:val="es-MX"/>
        </w:rPr>
        <w:t xml:space="preserve">  HERNÁNDEZ</w:t>
      </w:r>
    </w:p>
    <w:p w14:paraId="45D5EAF0" w14:textId="77777777" w:rsidR="00DA7776" w:rsidRDefault="00DA7776">
      <w:pPr>
        <w:jc w:val="center"/>
        <w:rPr>
          <w:rFonts w:ascii="Arial" w:hAnsi="Arial" w:cs="Arial"/>
          <w:b/>
          <w:bCs/>
          <w:lang w:val="es-MX"/>
        </w:rPr>
      </w:pPr>
      <w:r>
        <w:rPr>
          <w:rFonts w:ascii="Arial" w:hAnsi="Arial" w:cs="Arial"/>
          <w:b/>
          <w:bCs/>
          <w:lang w:val="es-MX"/>
        </w:rPr>
        <w:t>SUBDIRECTOR DE INVESTIGACIÓN</w:t>
      </w:r>
    </w:p>
    <w:p w14:paraId="3AA2D8B9" w14:textId="77777777" w:rsidR="00DA7776" w:rsidRDefault="00DA7776">
      <w:pPr>
        <w:jc w:val="center"/>
        <w:rPr>
          <w:rFonts w:ascii="Arial" w:hAnsi="Arial" w:cs="Arial"/>
          <w:b/>
          <w:bCs/>
          <w:lang w:val="es-MX"/>
        </w:rPr>
      </w:pPr>
    </w:p>
    <w:p w14:paraId="1460FB64" w14:textId="77777777" w:rsidR="00DA7776" w:rsidRDefault="009212CC">
      <w:pPr>
        <w:jc w:val="center"/>
        <w:rPr>
          <w:rFonts w:ascii="Arial" w:hAnsi="Arial" w:cs="Arial"/>
          <w:b/>
          <w:bCs/>
          <w:lang w:val="es-MX"/>
        </w:rPr>
      </w:pPr>
      <w:r>
        <w:rPr>
          <w:rFonts w:ascii="Arial" w:hAnsi="Arial" w:cs="Arial"/>
          <w:b/>
          <w:bCs/>
          <w:lang w:val="es-MX"/>
        </w:rPr>
        <w:t xml:space="preserve">MVZ. ERIC </w:t>
      </w:r>
      <w:r w:rsidR="003679DF">
        <w:rPr>
          <w:rFonts w:ascii="Arial" w:hAnsi="Arial" w:cs="Arial"/>
          <w:b/>
          <w:bCs/>
          <w:lang w:val="es-MX"/>
        </w:rPr>
        <w:t>ALEJANDRO REYES</w:t>
      </w:r>
      <w:r>
        <w:rPr>
          <w:rFonts w:ascii="Arial" w:hAnsi="Arial" w:cs="Arial"/>
          <w:b/>
          <w:bCs/>
          <w:lang w:val="es-MX"/>
        </w:rPr>
        <w:t xml:space="preserve"> RAMÍREZ</w:t>
      </w:r>
    </w:p>
    <w:p w14:paraId="6798D80F" w14:textId="77777777" w:rsidR="00DA7776" w:rsidRDefault="00DA7776">
      <w:pPr>
        <w:jc w:val="center"/>
        <w:rPr>
          <w:rFonts w:ascii="Arial" w:hAnsi="Arial" w:cs="Arial"/>
          <w:b/>
          <w:bCs/>
          <w:lang w:val="es-MX"/>
        </w:rPr>
      </w:pPr>
      <w:r>
        <w:rPr>
          <w:rFonts w:ascii="Arial" w:hAnsi="Arial" w:cs="Arial"/>
          <w:b/>
          <w:bCs/>
          <w:lang w:val="es-MX"/>
        </w:rPr>
        <w:t>SUBDIRECTOR DE COMUNICACIÓN Y DESARROLLO</w:t>
      </w:r>
    </w:p>
    <w:p w14:paraId="6DA5A225" w14:textId="77777777" w:rsidR="00DA7776" w:rsidRDefault="00DA7776">
      <w:pPr>
        <w:jc w:val="center"/>
        <w:rPr>
          <w:rFonts w:ascii="Arial" w:hAnsi="Arial" w:cs="Arial"/>
          <w:b/>
          <w:bCs/>
          <w:lang w:val="es-MX"/>
        </w:rPr>
      </w:pPr>
    </w:p>
    <w:p w14:paraId="064A5876" w14:textId="77777777" w:rsidR="00DA7776" w:rsidRDefault="006F35E8">
      <w:pPr>
        <w:jc w:val="center"/>
        <w:rPr>
          <w:rFonts w:ascii="Arial" w:hAnsi="Arial" w:cs="Arial"/>
          <w:b/>
          <w:bCs/>
          <w:lang w:val="es-MX"/>
        </w:rPr>
      </w:pPr>
      <w:r w:rsidRPr="006F35E8">
        <w:rPr>
          <w:rFonts w:ascii="Arial" w:hAnsi="Arial" w:cs="Arial"/>
          <w:b/>
          <w:bCs/>
          <w:lang w:val="es-MX"/>
          <w:rPrChange w:id="23" w:author="Docencia1" w:date="2016-12-01T09:50:00Z">
            <w:rPr>
              <w:rFonts w:ascii="Arial" w:hAnsi="Arial" w:cs="Arial"/>
              <w:b/>
              <w:bCs/>
              <w:lang w:val="en-US"/>
            </w:rPr>
          </w:rPrChange>
        </w:rPr>
        <w:t>DR. MARCO ALFREDO HERNÁNDEZ VERA</w:t>
      </w:r>
    </w:p>
    <w:p w14:paraId="6D305372" w14:textId="77777777" w:rsidR="00DA7776" w:rsidRDefault="00DA7776">
      <w:pPr>
        <w:jc w:val="center"/>
        <w:rPr>
          <w:rFonts w:ascii="Arial" w:hAnsi="Arial" w:cs="Arial"/>
          <w:b/>
          <w:bCs/>
          <w:lang w:val="es-MX"/>
        </w:rPr>
      </w:pPr>
      <w:r>
        <w:rPr>
          <w:rFonts w:ascii="Arial" w:hAnsi="Arial" w:cs="Arial"/>
          <w:b/>
          <w:bCs/>
          <w:lang w:val="es-MX"/>
        </w:rPr>
        <w:t>SUBDIRECTOR ADMINISTRATIVO</w:t>
      </w:r>
    </w:p>
    <w:p w14:paraId="71FE3F89" w14:textId="77777777" w:rsidR="00DA7776" w:rsidRDefault="00DA7776">
      <w:pPr>
        <w:jc w:val="center"/>
        <w:rPr>
          <w:rFonts w:ascii="Arial" w:hAnsi="Arial" w:cs="Arial"/>
          <w:b/>
          <w:bCs/>
          <w:lang w:val="es-MX"/>
        </w:rPr>
      </w:pPr>
    </w:p>
    <w:p w14:paraId="41D8662D" w14:textId="77777777" w:rsidR="00DA7776" w:rsidRDefault="009212CC">
      <w:pPr>
        <w:jc w:val="center"/>
        <w:rPr>
          <w:rFonts w:ascii="Arial" w:hAnsi="Arial" w:cs="Arial"/>
          <w:b/>
          <w:bCs/>
          <w:lang w:val="es-MX"/>
        </w:rPr>
      </w:pPr>
      <w:r>
        <w:rPr>
          <w:rFonts w:ascii="Arial" w:hAnsi="Arial" w:cs="Arial"/>
          <w:b/>
          <w:bCs/>
          <w:lang w:val="es-MX"/>
        </w:rPr>
        <w:t xml:space="preserve">M.E. </w:t>
      </w:r>
      <w:r w:rsidR="003679DF">
        <w:rPr>
          <w:rFonts w:ascii="Arial" w:hAnsi="Arial" w:cs="Arial"/>
          <w:b/>
          <w:bCs/>
          <w:lang w:val="es-MX"/>
        </w:rPr>
        <w:t>VÍCTOR MARTÍNEZ CUETO</w:t>
      </w:r>
    </w:p>
    <w:p w14:paraId="25D4AC7C" w14:textId="77777777" w:rsidR="00DA7776" w:rsidRDefault="00DA7776">
      <w:pPr>
        <w:jc w:val="center"/>
        <w:rPr>
          <w:rFonts w:ascii="Arial" w:hAnsi="Arial" w:cs="Arial"/>
          <w:b/>
          <w:bCs/>
          <w:lang w:val="es-MX"/>
        </w:rPr>
      </w:pPr>
      <w:r>
        <w:rPr>
          <w:rFonts w:ascii="Arial" w:hAnsi="Arial" w:cs="Arial"/>
          <w:b/>
          <w:bCs/>
          <w:lang w:val="es-MX"/>
        </w:rPr>
        <w:t>COORDINADOR DE LA DIVISIÓN DE CARRERAS AGRONÓMICAS</w:t>
      </w:r>
    </w:p>
    <w:p w14:paraId="6AE9C63E" w14:textId="77777777" w:rsidR="00DA7776" w:rsidRDefault="00DA7776">
      <w:pPr>
        <w:jc w:val="center"/>
        <w:rPr>
          <w:rFonts w:ascii="Arial" w:hAnsi="Arial" w:cs="Arial"/>
          <w:b/>
          <w:bCs/>
          <w:lang w:val="es-MX"/>
        </w:rPr>
      </w:pPr>
    </w:p>
    <w:p w14:paraId="25673761" w14:textId="77777777" w:rsidR="00DA7776" w:rsidRDefault="009212CC">
      <w:pPr>
        <w:jc w:val="center"/>
        <w:rPr>
          <w:rFonts w:ascii="Arial" w:hAnsi="Arial" w:cs="Arial"/>
          <w:b/>
          <w:bCs/>
          <w:lang w:val="es-MX"/>
        </w:rPr>
      </w:pPr>
      <w:r>
        <w:rPr>
          <w:rFonts w:ascii="Arial" w:hAnsi="Arial" w:cs="Arial"/>
          <w:b/>
          <w:bCs/>
          <w:lang w:val="es-MX"/>
        </w:rPr>
        <w:t>M.E.</w:t>
      </w:r>
      <w:r w:rsidR="00DA7776">
        <w:rPr>
          <w:rFonts w:ascii="Arial" w:hAnsi="Arial" w:cs="Arial"/>
          <w:b/>
          <w:bCs/>
          <w:lang w:val="es-MX"/>
        </w:rPr>
        <w:t xml:space="preserve"> JAVIER LÓPEZ HERNÁNDEZ</w:t>
      </w:r>
    </w:p>
    <w:p w14:paraId="03C44BA6" w14:textId="77777777" w:rsidR="00DA7776" w:rsidRDefault="00DA7776">
      <w:pPr>
        <w:jc w:val="center"/>
        <w:rPr>
          <w:rFonts w:ascii="Arial" w:hAnsi="Arial" w:cs="Arial"/>
          <w:b/>
          <w:bCs/>
          <w:lang w:val="es-MX"/>
        </w:rPr>
      </w:pPr>
      <w:r>
        <w:rPr>
          <w:rFonts w:ascii="Arial" w:hAnsi="Arial" w:cs="Arial"/>
          <w:b/>
          <w:bCs/>
          <w:lang w:val="es-MX"/>
        </w:rPr>
        <w:t>JEFE DEL DEPARTAMENTO DE PARASITOLOGÍA</w:t>
      </w:r>
    </w:p>
    <w:p w14:paraId="1C96D6C1" w14:textId="77777777" w:rsidR="00DA7776" w:rsidRDefault="00DA7776">
      <w:pPr>
        <w:jc w:val="center"/>
        <w:rPr>
          <w:rFonts w:ascii="Arial" w:hAnsi="Arial" w:cs="Arial"/>
          <w:b/>
          <w:bCs/>
          <w:lang w:val="es-MX"/>
        </w:rPr>
      </w:pPr>
    </w:p>
    <w:p w14:paraId="61B96D79" w14:textId="77777777" w:rsidR="00DA7776" w:rsidRDefault="00DA7776">
      <w:pPr>
        <w:jc w:val="center"/>
        <w:rPr>
          <w:rFonts w:ascii="Arial" w:hAnsi="Arial" w:cs="Arial"/>
          <w:b/>
          <w:bCs/>
          <w:lang w:val="es-MX"/>
        </w:rPr>
      </w:pPr>
      <w:r>
        <w:rPr>
          <w:rFonts w:ascii="Arial" w:hAnsi="Arial" w:cs="Arial"/>
          <w:b/>
          <w:bCs/>
          <w:lang w:val="es-MX"/>
        </w:rPr>
        <w:t>M.C</w:t>
      </w:r>
      <w:r w:rsidR="009212CC">
        <w:rPr>
          <w:rFonts w:ascii="Arial" w:hAnsi="Arial" w:cs="Arial"/>
          <w:b/>
          <w:bCs/>
          <w:lang w:val="es-MX"/>
        </w:rPr>
        <w:t xml:space="preserve">. </w:t>
      </w:r>
      <w:r w:rsidR="003679DF">
        <w:rPr>
          <w:rFonts w:ascii="Arial" w:hAnsi="Arial" w:cs="Arial"/>
          <w:b/>
          <w:bCs/>
          <w:lang w:val="es-MX"/>
        </w:rPr>
        <w:t>SERGIO HERNÁNDEZ RODÍGUEZ</w:t>
      </w:r>
    </w:p>
    <w:p w14:paraId="21A9A01D" w14:textId="77777777" w:rsidR="00DA7776" w:rsidRDefault="00DA7776">
      <w:pPr>
        <w:jc w:val="center"/>
        <w:rPr>
          <w:rFonts w:ascii="Arial" w:hAnsi="Arial" w:cs="Arial"/>
          <w:b/>
          <w:bCs/>
          <w:lang w:val="es-MX"/>
        </w:rPr>
      </w:pPr>
      <w:r>
        <w:rPr>
          <w:rFonts w:ascii="Arial" w:hAnsi="Arial" w:cs="Arial"/>
          <w:b/>
          <w:bCs/>
          <w:lang w:val="es-MX"/>
        </w:rPr>
        <w:t xml:space="preserve">JEFE DEL PROGRAMA DOCENTE DE </w:t>
      </w:r>
    </w:p>
    <w:p w14:paraId="03703442" w14:textId="77777777" w:rsidR="00DA7776" w:rsidRDefault="00DA7776">
      <w:pPr>
        <w:jc w:val="center"/>
        <w:rPr>
          <w:rFonts w:ascii="Arial" w:hAnsi="Arial" w:cs="Arial"/>
          <w:b/>
          <w:bCs/>
          <w:lang w:val="es-MX"/>
        </w:rPr>
      </w:pPr>
      <w:r>
        <w:rPr>
          <w:rFonts w:ascii="Arial" w:hAnsi="Arial" w:cs="Arial"/>
          <w:b/>
          <w:bCs/>
          <w:lang w:val="es-MX"/>
        </w:rPr>
        <w:t>INGENIERO AGRÓNOMO PARASITÓLOGO</w:t>
      </w:r>
    </w:p>
    <w:p w14:paraId="0291728A" w14:textId="77777777" w:rsidR="00DA7776" w:rsidRDefault="00DA7776">
      <w:pPr>
        <w:jc w:val="center"/>
        <w:rPr>
          <w:rFonts w:ascii="Arial" w:hAnsi="Arial" w:cs="Arial"/>
          <w:b/>
          <w:bCs/>
          <w:lang w:val="es-MX"/>
        </w:rPr>
      </w:pPr>
    </w:p>
    <w:p w14:paraId="20E3D234" w14:textId="77777777" w:rsidR="00DA7776" w:rsidRDefault="00DA7776">
      <w:pPr>
        <w:jc w:val="center"/>
        <w:rPr>
          <w:rFonts w:ascii="Arial" w:hAnsi="Arial" w:cs="Arial"/>
          <w:b/>
          <w:bCs/>
          <w:lang w:val="es-MX"/>
        </w:rPr>
      </w:pPr>
    </w:p>
    <w:p w14:paraId="5F03E5F7" w14:textId="77777777" w:rsidR="00DA7776" w:rsidRDefault="00DA7776">
      <w:pPr>
        <w:jc w:val="both"/>
        <w:rPr>
          <w:rFonts w:ascii="Arial" w:hAnsi="Arial" w:cs="Arial"/>
          <w:lang w:val="es-MX"/>
        </w:rPr>
      </w:pPr>
    </w:p>
    <w:p w14:paraId="339A13BE" w14:textId="77777777" w:rsidR="00DA7776" w:rsidRDefault="00DA7776">
      <w:pPr>
        <w:jc w:val="both"/>
        <w:rPr>
          <w:rFonts w:ascii="Arial" w:hAnsi="Arial" w:cs="Arial"/>
          <w:lang w:val="es-MX"/>
        </w:rPr>
      </w:pPr>
    </w:p>
    <w:p w14:paraId="38F41FCA" w14:textId="77777777" w:rsidR="00DA7776" w:rsidRDefault="00DA7776">
      <w:pPr>
        <w:pStyle w:val="Textoindependiente2"/>
        <w:rPr>
          <w:sz w:val="28"/>
          <w:lang w:val="es-MX"/>
        </w:rPr>
      </w:pPr>
    </w:p>
    <w:p w14:paraId="087451F7" w14:textId="77777777" w:rsidR="00DA7776" w:rsidRDefault="00DA7776">
      <w:pPr>
        <w:pStyle w:val="Textoindependiente2"/>
        <w:rPr>
          <w:sz w:val="28"/>
        </w:rPr>
      </w:pPr>
    </w:p>
    <w:p w14:paraId="71793271" w14:textId="77777777" w:rsidR="00DA7776" w:rsidRDefault="00DA7776">
      <w:pPr>
        <w:pStyle w:val="Textoindependiente2"/>
        <w:rPr>
          <w:sz w:val="28"/>
        </w:rPr>
      </w:pPr>
    </w:p>
    <w:p w14:paraId="5190FE5A" w14:textId="77777777" w:rsidR="00DA7776" w:rsidRDefault="00DA7776">
      <w:pPr>
        <w:pStyle w:val="Textoindependiente2"/>
        <w:rPr>
          <w:sz w:val="28"/>
        </w:rPr>
      </w:pPr>
    </w:p>
    <w:p w14:paraId="427AB2B7" w14:textId="77777777" w:rsidR="00DA7776" w:rsidRDefault="00DA7776">
      <w:pPr>
        <w:widowControl w:val="0"/>
        <w:autoSpaceDE w:val="0"/>
        <w:autoSpaceDN w:val="0"/>
        <w:adjustRightInd w:val="0"/>
        <w:spacing w:line="260" w:lineRule="exact"/>
        <w:jc w:val="center"/>
        <w:rPr>
          <w:rFonts w:ascii="Arial" w:hAnsi="Arial" w:cs="Arial"/>
          <w:b/>
          <w:bCs/>
        </w:rPr>
      </w:pPr>
      <w:r>
        <w:rPr>
          <w:rFonts w:ascii="Arial" w:hAnsi="Arial" w:cs="Arial"/>
          <w:b/>
          <w:bCs/>
        </w:rPr>
        <w:t>ÍNDICE</w:t>
      </w:r>
    </w:p>
    <w:p w14:paraId="7826DF28" w14:textId="77777777" w:rsidR="00DA7776" w:rsidRDefault="00DA7776">
      <w:pPr>
        <w:widowControl w:val="0"/>
        <w:autoSpaceDE w:val="0"/>
        <w:autoSpaceDN w:val="0"/>
        <w:adjustRightInd w:val="0"/>
        <w:spacing w:line="260" w:lineRule="exact"/>
        <w:jc w:val="right"/>
        <w:rPr>
          <w:rFonts w:ascii="Arial" w:hAnsi="Arial" w:cs="Arial"/>
          <w:b/>
          <w:bCs/>
        </w:rPr>
      </w:pPr>
    </w:p>
    <w:p w14:paraId="064C0915" w14:textId="77777777" w:rsidR="00DA7776" w:rsidRDefault="00DA7776">
      <w:pPr>
        <w:widowControl w:val="0"/>
        <w:autoSpaceDE w:val="0"/>
        <w:autoSpaceDN w:val="0"/>
        <w:adjustRightInd w:val="0"/>
        <w:spacing w:line="260" w:lineRule="exact"/>
        <w:jc w:val="right"/>
        <w:rPr>
          <w:rFonts w:ascii="Arial" w:hAnsi="Arial" w:cs="Arial"/>
          <w:b/>
          <w:bCs/>
        </w:rPr>
      </w:pPr>
      <w:r>
        <w:rPr>
          <w:rFonts w:ascii="Arial" w:hAnsi="Arial" w:cs="Arial"/>
          <w:b/>
          <w:bCs/>
        </w:rPr>
        <w:t>Pág</w:t>
      </w:r>
    </w:p>
    <w:p w14:paraId="2E050E5F"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ESCUDO DEL PROGRAMA DOCENTE DE INGENIERO</w:t>
      </w:r>
    </w:p>
    <w:p w14:paraId="13051EA4"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AGRÓNOMO PARASITÓLOGO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6</w:t>
      </w:r>
    </w:p>
    <w:p w14:paraId="46754209"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1B731F8D"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   PRESENTACIÓN</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7</w:t>
      </w:r>
    </w:p>
    <w:p w14:paraId="2A8E1441" w14:textId="77777777" w:rsidR="005E1C8A" w:rsidRPr="00E56096" w:rsidRDefault="005E1C8A" w:rsidP="005E1C8A">
      <w:pPr>
        <w:widowControl w:val="0"/>
        <w:numPr>
          <w:ilvl w:val="1"/>
          <w:numId w:val="31"/>
        </w:numPr>
        <w:autoSpaceDE w:val="0"/>
        <w:autoSpaceDN w:val="0"/>
        <w:adjustRightInd w:val="0"/>
        <w:spacing w:line="260" w:lineRule="exact"/>
        <w:rPr>
          <w:rFonts w:ascii="Arial" w:hAnsi="Arial" w:cs="Arial"/>
          <w:b/>
          <w:bCs/>
        </w:rPr>
      </w:pPr>
      <w:r w:rsidRPr="00E56096">
        <w:rPr>
          <w:rFonts w:ascii="Arial" w:hAnsi="Arial" w:cs="Arial"/>
          <w:b/>
          <w:bCs/>
        </w:rPr>
        <w:t>Antecedentes de la Universidad Autónoma Agraria</w:t>
      </w:r>
    </w:p>
    <w:p w14:paraId="27ABC5A6" w14:textId="77777777" w:rsidR="005E1C8A" w:rsidRPr="00E56096" w:rsidRDefault="005E1C8A" w:rsidP="005E1C8A">
      <w:pPr>
        <w:widowControl w:val="0"/>
        <w:autoSpaceDE w:val="0"/>
        <w:autoSpaceDN w:val="0"/>
        <w:adjustRightInd w:val="0"/>
        <w:spacing w:line="260" w:lineRule="exact"/>
        <w:ind w:left="1095"/>
        <w:rPr>
          <w:rFonts w:ascii="Arial" w:hAnsi="Arial" w:cs="Arial"/>
          <w:b/>
          <w:bCs/>
        </w:rPr>
      </w:pPr>
      <w:r w:rsidRPr="00E56096">
        <w:rPr>
          <w:rFonts w:ascii="Arial" w:hAnsi="Arial" w:cs="Arial"/>
          <w:b/>
          <w:bCs/>
        </w:rPr>
        <w:t>“Antonio Narro”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lastRenderedPageBreak/>
        <w:tab/>
      </w:r>
      <w:r w:rsidRPr="00E56096">
        <w:rPr>
          <w:rFonts w:ascii="Arial" w:hAnsi="Arial" w:cs="Arial"/>
          <w:b/>
          <w:bCs/>
        </w:rPr>
        <w:tab/>
        <w:t>7</w:t>
      </w:r>
    </w:p>
    <w:p w14:paraId="03CA4873"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1.2 Antecedentes del Departamento de Parasitología</w:t>
      </w:r>
      <w:r w:rsidRPr="00E56096">
        <w:rPr>
          <w:rFonts w:ascii="Arial" w:hAnsi="Arial" w:cs="Arial"/>
          <w:b/>
          <w:bCs/>
        </w:rPr>
        <w:tab/>
      </w:r>
      <w:r w:rsidRPr="00E56096">
        <w:rPr>
          <w:rFonts w:ascii="Arial" w:hAnsi="Arial" w:cs="Arial"/>
          <w:b/>
          <w:bCs/>
        </w:rPr>
        <w:tab/>
      </w:r>
      <w:r w:rsidRPr="00E56096">
        <w:rPr>
          <w:rFonts w:ascii="Arial" w:hAnsi="Arial" w:cs="Arial"/>
          <w:b/>
          <w:bCs/>
        </w:rPr>
        <w:tab/>
        <w:t>8</w:t>
      </w:r>
    </w:p>
    <w:p w14:paraId="024A20C6"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70D7F9DC"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II.  INTRODUCCIÓN</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9</w:t>
      </w:r>
    </w:p>
    <w:p w14:paraId="28995407"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1D3958B4"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III. MISIÓN, VISIÓN Y OBJETIVO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10</w:t>
      </w:r>
    </w:p>
    <w:p w14:paraId="3C0CA1CB"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4BA7CF9F" w14:textId="7777777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IV. CODIGO DE ÉTICA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13</w:t>
      </w:r>
    </w:p>
    <w:p w14:paraId="7FD4EFA8"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26FB0BA0" w14:textId="77777777" w:rsidR="005E1C8A" w:rsidRPr="00E56096" w:rsidRDefault="005E1C8A" w:rsidP="005E1C8A">
      <w:pPr>
        <w:widowControl w:val="0"/>
        <w:numPr>
          <w:ilvl w:val="0"/>
          <w:numId w:val="32"/>
        </w:numPr>
        <w:autoSpaceDE w:val="0"/>
        <w:autoSpaceDN w:val="0"/>
        <w:adjustRightInd w:val="0"/>
        <w:spacing w:line="260" w:lineRule="exact"/>
        <w:ind w:left="360" w:hanging="360"/>
        <w:rPr>
          <w:rFonts w:ascii="Arial" w:hAnsi="Arial" w:cs="Arial"/>
          <w:b/>
          <w:bCs/>
        </w:rPr>
      </w:pPr>
      <w:r>
        <w:rPr>
          <w:rFonts w:ascii="Arial" w:hAnsi="Arial" w:cs="Arial"/>
          <w:b/>
          <w:bCs/>
        </w:rPr>
        <w:t>DIAGNÓSTICO EXTERNO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14:paraId="07F9BBE4" w14:textId="77777777" w:rsidR="005E1C8A" w:rsidRPr="00E56096" w:rsidRDefault="005E1C8A" w:rsidP="005E1C8A">
      <w:pPr>
        <w:widowControl w:val="0"/>
        <w:numPr>
          <w:ilvl w:val="1"/>
          <w:numId w:val="32"/>
        </w:numPr>
        <w:autoSpaceDE w:val="0"/>
        <w:autoSpaceDN w:val="0"/>
        <w:adjustRightInd w:val="0"/>
        <w:spacing w:line="260" w:lineRule="exact"/>
        <w:rPr>
          <w:rFonts w:ascii="Arial" w:hAnsi="Arial" w:cs="Arial"/>
          <w:b/>
          <w:bCs/>
        </w:rPr>
      </w:pPr>
      <w:r w:rsidRPr="00E56096">
        <w:rPr>
          <w:rFonts w:ascii="Arial" w:hAnsi="Arial" w:cs="Arial"/>
          <w:b/>
          <w:bCs/>
        </w:rPr>
        <w:t>CONTEXTO MUNDIAL</w:t>
      </w:r>
      <w:r w:rsidRPr="00E56096">
        <w:rPr>
          <w:rFonts w:ascii="Arial" w:hAnsi="Arial" w:cs="Arial"/>
          <w:b/>
          <w:bCs/>
        </w:rPr>
        <w:tab/>
      </w:r>
      <w:r w:rsidRPr="00E56096">
        <w:rPr>
          <w:rFonts w:ascii="Arial" w:hAnsi="Arial" w:cs="Arial"/>
          <w:b/>
          <w:bCs/>
        </w:rPr>
        <w:tab/>
      </w:r>
      <w:r w:rsidRPr="00E56096">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14:paraId="12A9C73D" w14:textId="77777777" w:rsidR="005E1C8A" w:rsidRPr="00E56096" w:rsidRDefault="005E1C8A" w:rsidP="005E1C8A">
      <w:pPr>
        <w:widowControl w:val="0"/>
        <w:numPr>
          <w:ilvl w:val="2"/>
          <w:numId w:val="32"/>
        </w:numPr>
        <w:autoSpaceDE w:val="0"/>
        <w:autoSpaceDN w:val="0"/>
        <w:adjustRightInd w:val="0"/>
        <w:spacing w:line="260" w:lineRule="exact"/>
        <w:rPr>
          <w:rFonts w:ascii="Arial" w:hAnsi="Arial" w:cs="Arial"/>
          <w:b/>
          <w:bCs/>
        </w:rPr>
      </w:pPr>
      <w:r>
        <w:rPr>
          <w:rFonts w:ascii="Arial" w:hAnsi="Arial" w:cs="Arial"/>
          <w:b/>
          <w:bCs/>
        </w:rPr>
        <w:t>Escenario general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14:paraId="164D257C" w14:textId="77777777" w:rsidR="005E1C8A" w:rsidRPr="00E56096" w:rsidRDefault="005E1C8A" w:rsidP="005E1C8A">
      <w:pPr>
        <w:widowControl w:val="0"/>
        <w:numPr>
          <w:ilvl w:val="2"/>
          <w:numId w:val="32"/>
        </w:numPr>
        <w:autoSpaceDE w:val="0"/>
        <w:autoSpaceDN w:val="0"/>
        <w:adjustRightInd w:val="0"/>
        <w:spacing w:line="260" w:lineRule="exact"/>
        <w:rPr>
          <w:rFonts w:ascii="Arial" w:hAnsi="Arial" w:cs="Arial"/>
          <w:b/>
          <w:bCs/>
        </w:rPr>
      </w:pPr>
      <w:r w:rsidRPr="00E56096">
        <w:rPr>
          <w:rFonts w:ascii="Arial" w:hAnsi="Arial" w:cs="Arial"/>
          <w:b/>
          <w:bCs/>
        </w:rPr>
        <w:t>Escenario agrícola</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16</w:t>
      </w:r>
    </w:p>
    <w:p w14:paraId="28A3D3F9" w14:textId="77777777" w:rsidR="005E1C8A" w:rsidRPr="00E56096" w:rsidRDefault="005E1C8A" w:rsidP="005E1C8A">
      <w:pPr>
        <w:widowControl w:val="0"/>
        <w:numPr>
          <w:ilvl w:val="2"/>
          <w:numId w:val="32"/>
        </w:numPr>
        <w:autoSpaceDE w:val="0"/>
        <w:autoSpaceDN w:val="0"/>
        <w:adjustRightInd w:val="0"/>
        <w:spacing w:line="260" w:lineRule="exact"/>
        <w:rPr>
          <w:rFonts w:ascii="Arial" w:hAnsi="Arial" w:cs="Arial"/>
          <w:b/>
          <w:bCs/>
        </w:rPr>
      </w:pPr>
      <w:r>
        <w:rPr>
          <w:rFonts w:ascii="Arial" w:hAnsi="Arial" w:cs="Arial"/>
          <w:b/>
          <w:bCs/>
        </w:rPr>
        <w:t>Escenario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w:t>
      </w:r>
      <w:r w:rsidR="00451D23">
        <w:rPr>
          <w:rFonts w:ascii="Arial" w:hAnsi="Arial" w:cs="Arial"/>
          <w:b/>
          <w:bCs/>
        </w:rPr>
        <w:t>7</w:t>
      </w:r>
    </w:p>
    <w:p w14:paraId="3007CDB3" w14:textId="77777777" w:rsidR="005E1C8A" w:rsidRPr="00E56096" w:rsidRDefault="005E1C8A" w:rsidP="005E1C8A">
      <w:pPr>
        <w:widowControl w:val="0"/>
        <w:autoSpaceDE w:val="0"/>
        <w:autoSpaceDN w:val="0"/>
        <w:adjustRightInd w:val="0"/>
        <w:spacing w:line="260" w:lineRule="exact"/>
        <w:ind w:left="708"/>
        <w:rPr>
          <w:rFonts w:ascii="Arial" w:hAnsi="Arial" w:cs="Arial"/>
          <w:b/>
          <w:bCs/>
        </w:rPr>
      </w:pPr>
      <w:r w:rsidRPr="00E56096">
        <w:rPr>
          <w:rFonts w:ascii="Arial" w:hAnsi="Arial" w:cs="Arial"/>
          <w:b/>
          <w:bCs/>
        </w:rPr>
        <w:t>5.2 CONTEXTO NACIONAL</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00451D23">
        <w:rPr>
          <w:rFonts w:ascii="Arial" w:hAnsi="Arial" w:cs="Arial"/>
          <w:b/>
          <w:bCs/>
        </w:rPr>
        <w:t>19</w:t>
      </w:r>
    </w:p>
    <w:p w14:paraId="366B287D" w14:textId="77777777"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5.2.1  Sector agropecuario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00451D23">
        <w:rPr>
          <w:rFonts w:ascii="Arial" w:hAnsi="Arial" w:cs="Arial"/>
          <w:b/>
          <w:bCs/>
        </w:rPr>
        <w:t>19</w:t>
      </w:r>
    </w:p>
    <w:p w14:paraId="47FD22CB" w14:textId="77777777"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5.2.2  Educación superior</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2</w:t>
      </w:r>
      <w:r w:rsidR="00451D23">
        <w:rPr>
          <w:rFonts w:ascii="Arial" w:hAnsi="Arial" w:cs="Arial"/>
          <w:b/>
          <w:bCs/>
        </w:rPr>
        <w:t>1</w:t>
      </w:r>
    </w:p>
    <w:p w14:paraId="552CA85A" w14:textId="77777777"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5.2.3  Situació</w:t>
      </w:r>
      <w:r>
        <w:rPr>
          <w:rFonts w:ascii="Arial" w:hAnsi="Arial" w:cs="Arial"/>
          <w:b/>
          <w:bCs/>
        </w:rPr>
        <w:t>n en ciencia y tecnología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451D23">
        <w:rPr>
          <w:rFonts w:ascii="Arial" w:hAnsi="Arial" w:cs="Arial"/>
          <w:b/>
          <w:bCs/>
        </w:rPr>
        <w:t>4</w:t>
      </w:r>
    </w:p>
    <w:p w14:paraId="2D436009" w14:textId="77777777"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5.2.4  Escenar</w:t>
      </w:r>
      <w:r>
        <w:rPr>
          <w:rFonts w:ascii="Arial" w:hAnsi="Arial" w:cs="Arial"/>
          <w:b/>
          <w:bCs/>
        </w:rPr>
        <w:t>io nacional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451D23">
        <w:rPr>
          <w:rFonts w:ascii="Arial" w:hAnsi="Arial" w:cs="Arial"/>
          <w:b/>
          <w:bCs/>
        </w:rPr>
        <w:t>6</w:t>
      </w:r>
    </w:p>
    <w:p w14:paraId="0CC7FCDC" w14:textId="7777777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5.3 CONTEXTO REGIONAL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28</w:t>
      </w:r>
    </w:p>
    <w:p w14:paraId="6F3C3140" w14:textId="77777777" w:rsidR="005E1C8A" w:rsidRPr="00E56096" w:rsidRDefault="005E1C8A" w:rsidP="005E1C8A">
      <w:pPr>
        <w:widowControl w:val="0"/>
        <w:numPr>
          <w:ilvl w:val="2"/>
          <w:numId w:val="33"/>
        </w:numPr>
        <w:tabs>
          <w:tab w:val="num" w:pos="1800"/>
        </w:tabs>
        <w:autoSpaceDE w:val="0"/>
        <w:autoSpaceDN w:val="0"/>
        <w:adjustRightInd w:val="0"/>
        <w:spacing w:line="260" w:lineRule="exact"/>
        <w:ind w:left="1800"/>
        <w:rPr>
          <w:rFonts w:ascii="Arial" w:hAnsi="Arial" w:cs="Arial"/>
          <w:b/>
          <w:bCs/>
        </w:rPr>
      </w:pPr>
      <w:r>
        <w:rPr>
          <w:rFonts w:ascii="Arial" w:hAnsi="Arial" w:cs="Arial"/>
          <w:b/>
          <w:bCs/>
        </w:rPr>
        <w:t>Aspectos económicos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28</w:t>
      </w:r>
    </w:p>
    <w:p w14:paraId="733A6054" w14:textId="77777777" w:rsidR="005E1C8A" w:rsidRPr="00E56096" w:rsidRDefault="005E1C8A" w:rsidP="005E1C8A">
      <w:pPr>
        <w:widowControl w:val="0"/>
        <w:numPr>
          <w:ilvl w:val="2"/>
          <w:numId w:val="33"/>
        </w:numPr>
        <w:tabs>
          <w:tab w:val="num" w:pos="1800"/>
        </w:tabs>
        <w:autoSpaceDE w:val="0"/>
        <w:autoSpaceDN w:val="0"/>
        <w:adjustRightInd w:val="0"/>
        <w:spacing w:line="260" w:lineRule="exact"/>
        <w:ind w:left="1800"/>
        <w:rPr>
          <w:rFonts w:ascii="Arial" w:hAnsi="Arial" w:cs="Arial"/>
          <w:b/>
          <w:bCs/>
        </w:rPr>
      </w:pPr>
      <w:r>
        <w:rPr>
          <w:rFonts w:ascii="Arial" w:hAnsi="Arial" w:cs="Arial"/>
          <w:b/>
          <w:bCs/>
        </w:rPr>
        <w:t>Educación superior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29</w:t>
      </w:r>
    </w:p>
    <w:p w14:paraId="218E6EED" w14:textId="77777777" w:rsidR="005E1C8A" w:rsidRPr="00E56096" w:rsidRDefault="005E1C8A" w:rsidP="005E1C8A">
      <w:pPr>
        <w:widowControl w:val="0"/>
        <w:numPr>
          <w:ilvl w:val="2"/>
          <w:numId w:val="33"/>
        </w:numPr>
        <w:tabs>
          <w:tab w:val="num" w:pos="1800"/>
        </w:tabs>
        <w:autoSpaceDE w:val="0"/>
        <w:autoSpaceDN w:val="0"/>
        <w:adjustRightInd w:val="0"/>
        <w:spacing w:line="260" w:lineRule="exact"/>
        <w:ind w:left="1800"/>
        <w:rPr>
          <w:rFonts w:ascii="Arial" w:hAnsi="Arial" w:cs="Arial"/>
          <w:b/>
          <w:bCs/>
        </w:rPr>
      </w:pPr>
      <w:r>
        <w:rPr>
          <w:rFonts w:ascii="Arial" w:hAnsi="Arial" w:cs="Arial"/>
          <w:b/>
          <w:bCs/>
        </w:rPr>
        <w:t>Sector agrícola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0</w:t>
      </w:r>
    </w:p>
    <w:p w14:paraId="7042500A" w14:textId="77777777" w:rsidR="005E1C8A" w:rsidRPr="00E56096" w:rsidRDefault="005E1C8A" w:rsidP="005E1C8A">
      <w:pPr>
        <w:widowControl w:val="0"/>
        <w:numPr>
          <w:ilvl w:val="2"/>
          <w:numId w:val="33"/>
        </w:numPr>
        <w:tabs>
          <w:tab w:val="num" w:pos="1800"/>
        </w:tabs>
        <w:autoSpaceDE w:val="0"/>
        <w:autoSpaceDN w:val="0"/>
        <w:adjustRightInd w:val="0"/>
        <w:spacing w:line="260" w:lineRule="exact"/>
        <w:ind w:left="1800"/>
        <w:rPr>
          <w:rFonts w:ascii="Arial" w:hAnsi="Arial" w:cs="Arial"/>
          <w:b/>
          <w:bCs/>
        </w:rPr>
      </w:pPr>
      <w:r>
        <w:rPr>
          <w:rFonts w:ascii="Arial" w:hAnsi="Arial" w:cs="Arial"/>
          <w:b/>
          <w:bCs/>
        </w:rPr>
        <w:t>Escenario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1</w:t>
      </w:r>
    </w:p>
    <w:p w14:paraId="3B057696" w14:textId="77777777"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OPORTUNIDADES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2</w:t>
      </w:r>
    </w:p>
    <w:p w14:paraId="5BA32225" w14:textId="77777777"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AMENAZAS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2</w:t>
      </w:r>
    </w:p>
    <w:p w14:paraId="1C61D47D" w14:textId="77777777"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ab/>
      </w:r>
      <w:r>
        <w:rPr>
          <w:rFonts w:ascii="Arial" w:hAnsi="Arial" w:cs="Arial"/>
          <w:b/>
          <w:bCs/>
        </w:rPr>
        <w:tab/>
      </w:r>
      <w:r>
        <w:rPr>
          <w:rFonts w:ascii="Arial" w:hAnsi="Arial" w:cs="Arial"/>
          <w:b/>
          <w:bCs/>
        </w:rPr>
        <w:tab/>
      </w:r>
    </w:p>
    <w:p w14:paraId="70217A3A"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V</w:t>
      </w:r>
      <w:r>
        <w:rPr>
          <w:rFonts w:ascii="Arial" w:hAnsi="Arial" w:cs="Arial"/>
          <w:b/>
          <w:bCs/>
        </w:rPr>
        <w:t>I. DIAGNÓSTICO INTERNO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lastRenderedPageBreak/>
        <w:tab/>
      </w:r>
      <w:r>
        <w:rPr>
          <w:rFonts w:ascii="Arial" w:hAnsi="Arial" w:cs="Arial"/>
          <w:b/>
          <w:bCs/>
        </w:rPr>
        <w:tab/>
        <w:t>3</w:t>
      </w:r>
      <w:r w:rsidR="00451D23">
        <w:rPr>
          <w:rFonts w:ascii="Arial" w:hAnsi="Arial" w:cs="Arial"/>
          <w:b/>
          <w:bCs/>
        </w:rPr>
        <w:t>3</w:t>
      </w:r>
    </w:p>
    <w:p w14:paraId="4F5AF376"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w:t>
      </w:r>
      <w:r>
        <w:rPr>
          <w:rFonts w:ascii="Arial" w:hAnsi="Arial" w:cs="Arial"/>
          <w:b/>
          <w:bCs/>
        </w:rPr>
        <w:t>.1 Contexto curricular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3</w:t>
      </w:r>
    </w:p>
    <w:p w14:paraId="6F3AE163" w14:textId="7777777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6.2 Contexto alumnos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5</w:t>
      </w:r>
    </w:p>
    <w:p w14:paraId="40E585E8"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w:t>
      </w:r>
      <w:r>
        <w:rPr>
          <w:rFonts w:ascii="Arial" w:hAnsi="Arial" w:cs="Arial"/>
          <w:b/>
          <w:bCs/>
        </w:rPr>
        <w:t>.3 Contexto profesores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36</w:t>
      </w:r>
    </w:p>
    <w:p w14:paraId="404EE155"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6.4</w:t>
      </w:r>
      <w:r>
        <w:rPr>
          <w:rFonts w:ascii="Arial" w:hAnsi="Arial" w:cs="Arial"/>
          <w:b/>
          <w:bCs/>
        </w:rPr>
        <w:t xml:space="preserve"> Contexto investigación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36</w:t>
      </w:r>
    </w:p>
    <w:p w14:paraId="2D2761BB"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6.5 C</w:t>
      </w:r>
      <w:r>
        <w:rPr>
          <w:rFonts w:ascii="Arial" w:hAnsi="Arial" w:cs="Arial"/>
          <w:b/>
          <w:bCs/>
        </w:rPr>
        <w:t>ontexto infraestructura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36</w:t>
      </w:r>
    </w:p>
    <w:p w14:paraId="5ADD1355" w14:textId="7777777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FORTALEZAS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38</w:t>
      </w:r>
    </w:p>
    <w:p w14:paraId="6E3B79E5" w14:textId="7777777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DEBILIDADES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38</w:t>
      </w:r>
    </w:p>
    <w:p w14:paraId="7AC0341C" w14:textId="7777777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r>
    </w:p>
    <w:p w14:paraId="3A9C01FF"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DESCRIPCIÓN DE PROYECTOS DEL PROGRAMA DOCENTE</w:t>
      </w:r>
      <w:r>
        <w:rPr>
          <w:rFonts w:ascii="Arial" w:hAnsi="Arial" w:cs="Arial"/>
          <w:b/>
          <w:bCs/>
        </w:rPr>
        <w:t xml:space="preserve">                        </w:t>
      </w:r>
      <w:r w:rsidR="00451D23">
        <w:rPr>
          <w:rFonts w:ascii="Arial" w:hAnsi="Arial" w:cs="Arial"/>
          <w:b/>
          <w:bCs/>
        </w:rPr>
        <w:t>39</w:t>
      </w:r>
    </w:p>
    <w:p w14:paraId="0E0555CD" w14:textId="77777777" w:rsidR="005E1C8A"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DE INGENIERO AGRÓNOMO PARASITÓLOGO 2016-2021</w:t>
      </w:r>
    </w:p>
    <w:p w14:paraId="7DB95BDB" w14:textId="77777777" w:rsidR="005E1C8A" w:rsidRDefault="005E1C8A" w:rsidP="005E1C8A">
      <w:pPr>
        <w:widowControl w:val="0"/>
        <w:autoSpaceDE w:val="0"/>
        <w:autoSpaceDN w:val="0"/>
        <w:adjustRightInd w:val="0"/>
        <w:spacing w:line="260" w:lineRule="exact"/>
        <w:rPr>
          <w:rFonts w:ascii="Arial" w:hAnsi="Arial" w:cs="Arial"/>
          <w:b/>
          <w:bCs/>
        </w:rPr>
      </w:pPr>
    </w:p>
    <w:p w14:paraId="4B05DE37" w14:textId="77777777" w:rsidR="005E1C8A" w:rsidRPr="00171874" w:rsidRDefault="005E1C8A" w:rsidP="005E1C8A">
      <w:pPr>
        <w:pStyle w:val="Prrafodelista"/>
        <w:widowControl w:val="0"/>
        <w:numPr>
          <w:ilvl w:val="0"/>
          <w:numId w:val="32"/>
        </w:numPr>
        <w:autoSpaceDE w:val="0"/>
        <w:autoSpaceDN w:val="0"/>
        <w:adjustRightInd w:val="0"/>
        <w:spacing w:after="0" w:line="260" w:lineRule="exact"/>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REFERENCIAS BIBLIOGRAFICAS                                                     4</w:t>
      </w:r>
      <w:r w:rsidR="00451D23">
        <w:rPr>
          <w:rFonts w:ascii="Arial" w:eastAsia="Times New Roman" w:hAnsi="Arial" w:cs="Arial"/>
          <w:b/>
          <w:bCs/>
          <w:sz w:val="24"/>
          <w:szCs w:val="24"/>
          <w:lang w:val="es-ES" w:eastAsia="es-ES"/>
        </w:rPr>
        <w:t>5</w:t>
      </w:r>
      <w:r w:rsidRPr="00171874">
        <w:rPr>
          <w:rFonts w:ascii="Arial" w:eastAsia="Times New Roman" w:hAnsi="Arial" w:cs="Arial"/>
          <w:b/>
          <w:bCs/>
          <w:sz w:val="24"/>
          <w:szCs w:val="24"/>
          <w:lang w:val="es-ES" w:eastAsia="es-ES"/>
        </w:rPr>
        <w:tab/>
      </w:r>
      <w:r w:rsidRPr="00171874">
        <w:rPr>
          <w:rFonts w:ascii="Arial" w:eastAsia="Times New Roman" w:hAnsi="Arial" w:cs="Arial"/>
          <w:b/>
          <w:bCs/>
          <w:sz w:val="24"/>
          <w:szCs w:val="24"/>
          <w:lang w:val="es-ES" w:eastAsia="es-ES"/>
        </w:rPr>
        <w:tab/>
      </w:r>
      <w:r w:rsidRPr="00171874">
        <w:rPr>
          <w:rFonts w:ascii="Arial" w:eastAsia="Times New Roman" w:hAnsi="Arial" w:cs="Arial"/>
          <w:b/>
          <w:bCs/>
          <w:sz w:val="24"/>
          <w:szCs w:val="24"/>
          <w:lang w:val="es-ES" w:eastAsia="es-ES"/>
        </w:rPr>
        <w:tab/>
        <w:t xml:space="preserve"> </w:t>
      </w:r>
    </w:p>
    <w:p w14:paraId="3B2AAEFC" w14:textId="77777777" w:rsidR="005E1C8A" w:rsidRDefault="005E1C8A">
      <w:pPr>
        <w:widowControl w:val="0"/>
        <w:autoSpaceDE w:val="0"/>
        <w:autoSpaceDN w:val="0"/>
        <w:adjustRightInd w:val="0"/>
        <w:spacing w:line="260" w:lineRule="exact"/>
        <w:rPr>
          <w:rFonts w:ascii="Arial" w:hAnsi="Arial" w:cs="Arial"/>
          <w:b/>
          <w:bCs/>
        </w:rPr>
      </w:pPr>
    </w:p>
    <w:p w14:paraId="6F87CC91" w14:textId="77777777" w:rsidR="00DA7776" w:rsidRDefault="004D5674">
      <w:pPr>
        <w:widowControl w:val="0"/>
        <w:autoSpaceDE w:val="0"/>
        <w:autoSpaceDN w:val="0"/>
        <w:adjustRightInd w:val="0"/>
        <w:spacing w:line="283" w:lineRule="exact"/>
        <w:rPr>
          <w:rFonts w:ascii="Arial" w:hAnsi="Arial" w:cs="Arial"/>
          <w:b/>
          <w:bCs/>
        </w:rPr>
      </w:pPr>
      <w:r>
        <w:rPr>
          <w:rFonts w:ascii="Arial" w:hAnsi="Arial" w:cs="Arial"/>
          <w:b/>
          <w:bCs/>
        </w:rPr>
        <w:tab/>
        <w:t xml:space="preserve"> </w:t>
      </w:r>
    </w:p>
    <w:p w14:paraId="47BFBA68" w14:textId="77777777" w:rsidR="00DA7776" w:rsidRDefault="00DA7776">
      <w:pPr>
        <w:widowControl w:val="0"/>
        <w:autoSpaceDE w:val="0"/>
        <w:autoSpaceDN w:val="0"/>
        <w:adjustRightInd w:val="0"/>
        <w:spacing w:line="283" w:lineRule="exact"/>
        <w:jc w:val="center"/>
        <w:rPr>
          <w:rFonts w:ascii="Arial" w:hAnsi="Arial" w:cs="Arial"/>
          <w:b/>
          <w:bCs/>
        </w:rPr>
      </w:pPr>
    </w:p>
    <w:p w14:paraId="215EF8A2" w14:textId="77777777" w:rsidR="00DA7776" w:rsidRDefault="00DA7776">
      <w:pPr>
        <w:widowControl w:val="0"/>
        <w:autoSpaceDE w:val="0"/>
        <w:autoSpaceDN w:val="0"/>
        <w:adjustRightInd w:val="0"/>
        <w:spacing w:line="283" w:lineRule="exact"/>
        <w:jc w:val="center"/>
        <w:rPr>
          <w:rFonts w:ascii="Arial" w:hAnsi="Arial" w:cs="Arial"/>
          <w:b/>
          <w:bCs/>
        </w:rPr>
      </w:pPr>
    </w:p>
    <w:p w14:paraId="537511F4" w14:textId="77777777" w:rsidR="00DA7776" w:rsidRDefault="00DA7776">
      <w:pPr>
        <w:widowControl w:val="0"/>
        <w:autoSpaceDE w:val="0"/>
        <w:autoSpaceDN w:val="0"/>
        <w:adjustRightInd w:val="0"/>
        <w:spacing w:line="283" w:lineRule="exact"/>
        <w:jc w:val="center"/>
        <w:rPr>
          <w:rFonts w:ascii="Arial" w:hAnsi="Arial" w:cs="Arial"/>
          <w:b/>
          <w:bCs/>
        </w:rPr>
      </w:pPr>
      <w:r>
        <w:rPr>
          <w:rFonts w:ascii="Arial" w:hAnsi="Arial" w:cs="Arial"/>
          <w:b/>
          <w:bCs/>
        </w:rPr>
        <w:t xml:space="preserve">ESCUDO DEL PROGRAMA DOCENTE DE </w:t>
      </w:r>
    </w:p>
    <w:p w14:paraId="4D3E92D5" w14:textId="77777777" w:rsidR="00DA7776" w:rsidRDefault="00DA7776">
      <w:pPr>
        <w:widowControl w:val="0"/>
        <w:autoSpaceDE w:val="0"/>
        <w:autoSpaceDN w:val="0"/>
        <w:adjustRightInd w:val="0"/>
        <w:spacing w:line="283" w:lineRule="exact"/>
        <w:jc w:val="center"/>
        <w:rPr>
          <w:rFonts w:ascii="Arial" w:hAnsi="Arial" w:cs="Arial"/>
          <w:b/>
          <w:bCs/>
        </w:rPr>
      </w:pPr>
      <w:r>
        <w:rPr>
          <w:rFonts w:ascii="Arial" w:hAnsi="Arial" w:cs="Arial"/>
          <w:b/>
          <w:bCs/>
        </w:rPr>
        <w:t>INGENIERO AGRÓNOMO PARASITÓLOGO</w:t>
      </w:r>
    </w:p>
    <w:p w14:paraId="7493E35F" w14:textId="77777777" w:rsidR="00DA7776" w:rsidRDefault="00DA7776">
      <w:pPr>
        <w:widowControl w:val="0"/>
        <w:autoSpaceDE w:val="0"/>
        <w:autoSpaceDN w:val="0"/>
        <w:adjustRightInd w:val="0"/>
        <w:spacing w:line="283" w:lineRule="exact"/>
        <w:jc w:val="center"/>
        <w:rPr>
          <w:rFonts w:ascii="Arial" w:hAnsi="Arial" w:cs="Arial"/>
          <w:b/>
          <w:bCs/>
        </w:rPr>
      </w:pPr>
    </w:p>
    <w:p w14:paraId="6886A63A" w14:textId="77777777" w:rsidR="00DA7776" w:rsidRDefault="00DA7776">
      <w:pPr>
        <w:widowControl w:val="0"/>
        <w:autoSpaceDE w:val="0"/>
        <w:autoSpaceDN w:val="0"/>
        <w:adjustRightInd w:val="0"/>
        <w:spacing w:line="283" w:lineRule="exact"/>
        <w:jc w:val="center"/>
        <w:rPr>
          <w:rFonts w:ascii="Arial" w:hAnsi="Arial" w:cs="Arial"/>
          <w:b/>
          <w:bCs/>
        </w:rPr>
      </w:pPr>
    </w:p>
    <w:p w14:paraId="10A3DC82" w14:textId="77777777" w:rsidR="00DA7776" w:rsidRDefault="00DA7776">
      <w:pPr>
        <w:widowControl w:val="0"/>
        <w:autoSpaceDE w:val="0"/>
        <w:autoSpaceDN w:val="0"/>
        <w:adjustRightInd w:val="0"/>
        <w:spacing w:line="283" w:lineRule="exact"/>
        <w:jc w:val="center"/>
        <w:rPr>
          <w:rFonts w:ascii="Arial" w:hAnsi="Arial" w:cs="Arial"/>
          <w:b/>
          <w:bCs/>
        </w:rPr>
      </w:pPr>
    </w:p>
    <w:p w14:paraId="794F2E1B" w14:textId="77777777" w:rsidR="00DA7776" w:rsidRDefault="00DA7776">
      <w:pPr>
        <w:widowControl w:val="0"/>
        <w:autoSpaceDE w:val="0"/>
        <w:autoSpaceDN w:val="0"/>
        <w:adjustRightInd w:val="0"/>
        <w:spacing w:line="283" w:lineRule="exact"/>
        <w:jc w:val="center"/>
        <w:rPr>
          <w:rFonts w:ascii="Arial" w:hAnsi="Arial" w:cs="Arial"/>
          <w:b/>
          <w:bCs/>
        </w:rPr>
      </w:pPr>
    </w:p>
    <w:p w14:paraId="6DA8BB91" w14:textId="77777777" w:rsidR="00DA7776" w:rsidRDefault="00DA7776">
      <w:pPr>
        <w:widowControl w:val="0"/>
        <w:autoSpaceDE w:val="0"/>
        <w:autoSpaceDN w:val="0"/>
        <w:adjustRightInd w:val="0"/>
        <w:spacing w:line="283" w:lineRule="exact"/>
        <w:jc w:val="center"/>
        <w:rPr>
          <w:rFonts w:ascii="Arial" w:hAnsi="Arial" w:cs="Arial"/>
          <w:b/>
          <w:bCs/>
        </w:rPr>
      </w:pPr>
    </w:p>
    <w:p w14:paraId="7D3089F5" w14:textId="77777777" w:rsidR="00DA7776" w:rsidRDefault="00DA7776">
      <w:pPr>
        <w:widowControl w:val="0"/>
        <w:autoSpaceDE w:val="0"/>
        <w:autoSpaceDN w:val="0"/>
        <w:adjustRightInd w:val="0"/>
        <w:spacing w:line="283" w:lineRule="exact"/>
        <w:jc w:val="center"/>
        <w:rPr>
          <w:rFonts w:ascii="Arial" w:hAnsi="Arial" w:cs="Arial"/>
          <w:b/>
          <w:bCs/>
        </w:rPr>
      </w:pPr>
    </w:p>
    <w:p w14:paraId="4A296594" w14:textId="77777777" w:rsidR="00DA7776" w:rsidRDefault="00DA7776">
      <w:pPr>
        <w:widowControl w:val="0"/>
        <w:autoSpaceDE w:val="0"/>
        <w:autoSpaceDN w:val="0"/>
        <w:adjustRightInd w:val="0"/>
        <w:spacing w:line="283" w:lineRule="exact"/>
        <w:jc w:val="center"/>
        <w:rPr>
          <w:rFonts w:ascii="Arial" w:hAnsi="Arial" w:cs="Arial"/>
          <w:b/>
          <w:bCs/>
        </w:rPr>
      </w:pPr>
    </w:p>
    <w:p w14:paraId="312AB60F" w14:textId="77777777" w:rsidR="00DA7776" w:rsidRDefault="00DA7776">
      <w:pPr>
        <w:widowControl w:val="0"/>
        <w:autoSpaceDE w:val="0"/>
        <w:autoSpaceDN w:val="0"/>
        <w:adjustRightInd w:val="0"/>
        <w:spacing w:line="283" w:lineRule="exact"/>
        <w:jc w:val="center"/>
        <w:rPr>
          <w:rFonts w:ascii="Arial" w:hAnsi="Arial" w:cs="Arial"/>
          <w:b/>
          <w:bCs/>
        </w:rPr>
      </w:pPr>
    </w:p>
    <w:p w14:paraId="4E972860" w14:textId="77777777" w:rsidR="00DA7776" w:rsidRDefault="00DA7776">
      <w:pPr>
        <w:widowControl w:val="0"/>
        <w:autoSpaceDE w:val="0"/>
        <w:autoSpaceDN w:val="0"/>
        <w:adjustRightInd w:val="0"/>
        <w:spacing w:line="283" w:lineRule="exact"/>
        <w:jc w:val="center"/>
        <w:rPr>
          <w:rFonts w:ascii="Arial" w:hAnsi="Arial" w:cs="Arial"/>
          <w:b/>
          <w:bCs/>
        </w:rPr>
      </w:pPr>
    </w:p>
    <w:p w14:paraId="17F4DD4B" w14:textId="77777777" w:rsidR="00DA7776" w:rsidRDefault="00DA7776">
      <w:pPr>
        <w:widowControl w:val="0"/>
        <w:autoSpaceDE w:val="0"/>
        <w:autoSpaceDN w:val="0"/>
        <w:adjustRightInd w:val="0"/>
        <w:spacing w:line="283" w:lineRule="exact"/>
        <w:jc w:val="center"/>
        <w:rPr>
          <w:rFonts w:ascii="Arial" w:hAnsi="Arial" w:cs="Arial"/>
          <w:b/>
          <w:bCs/>
        </w:rPr>
      </w:pPr>
    </w:p>
    <w:p w14:paraId="27DA47BC" w14:textId="77777777" w:rsidR="00DA7776" w:rsidRDefault="00D4570D">
      <w:pPr>
        <w:widowControl w:val="0"/>
        <w:autoSpaceDE w:val="0"/>
        <w:autoSpaceDN w:val="0"/>
        <w:adjustRightInd w:val="0"/>
        <w:spacing w:line="283" w:lineRule="exact"/>
        <w:jc w:val="center"/>
        <w:rPr>
          <w:rFonts w:ascii="Arial" w:hAnsi="Arial" w:cs="Arial"/>
          <w:b/>
          <w:bCs/>
        </w:rPr>
      </w:pPr>
      <w:r>
        <w:rPr>
          <w:rFonts w:ascii="Arial" w:hAnsi="Arial" w:cs="Arial"/>
          <w:b/>
          <w:bCs/>
          <w:noProof/>
          <w:sz w:val="20"/>
        </w:rPr>
        <w:lastRenderedPageBreak/>
        <w:object w:dxaOrig="1440" w:dyaOrig="1440" w14:anchorId="3FADD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2.85pt;width:373.5pt;height:333.8pt;z-index:-251658752;mso-wrap-edited:f" wrapcoords="-52 0 -52 21542 21600 21542 21600 0 -52 0">
            <v:imagedata r:id="rId9" o:title="" gain="234057f" blacklevel="-13107f"/>
            <w10:wrap type="tight"/>
          </v:shape>
          <o:OLEObject Type="Embed" ProgID="PBrush" ShapeID="_x0000_s1026" DrawAspect="Content" ObjectID="_1569222428" r:id="rId10"/>
        </w:object>
      </w:r>
    </w:p>
    <w:p w14:paraId="7BFEC7B1" w14:textId="77777777" w:rsidR="00DA7776" w:rsidRDefault="00DA7776">
      <w:pPr>
        <w:widowControl w:val="0"/>
        <w:autoSpaceDE w:val="0"/>
        <w:autoSpaceDN w:val="0"/>
        <w:adjustRightInd w:val="0"/>
        <w:spacing w:line="283" w:lineRule="exact"/>
        <w:jc w:val="center"/>
        <w:rPr>
          <w:rFonts w:ascii="Arial" w:hAnsi="Arial" w:cs="Arial"/>
          <w:b/>
          <w:bCs/>
        </w:rPr>
      </w:pPr>
    </w:p>
    <w:p w14:paraId="783FCDAE" w14:textId="77777777" w:rsidR="00DA7776" w:rsidRDefault="00DA7776">
      <w:pPr>
        <w:widowControl w:val="0"/>
        <w:autoSpaceDE w:val="0"/>
        <w:autoSpaceDN w:val="0"/>
        <w:adjustRightInd w:val="0"/>
        <w:spacing w:line="283" w:lineRule="exact"/>
        <w:jc w:val="center"/>
        <w:rPr>
          <w:rFonts w:ascii="Arial" w:hAnsi="Arial" w:cs="Arial"/>
          <w:b/>
          <w:bCs/>
        </w:rPr>
      </w:pPr>
    </w:p>
    <w:p w14:paraId="42C27A22" w14:textId="77777777" w:rsidR="00DA7776" w:rsidRDefault="00DA7776">
      <w:pPr>
        <w:widowControl w:val="0"/>
        <w:autoSpaceDE w:val="0"/>
        <w:autoSpaceDN w:val="0"/>
        <w:adjustRightInd w:val="0"/>
        <w:spacing w:line="283" w:lineRule="exact"/>
        <w:jc w:val="center"/>
        <w:rPr>
          <w:rFonts w:ascii="Arial" w:hAnsi="Arial" w:cs="Arial"/>
          <w:b/>
          <w:bCs/>
        </w:rPr>
      </w:pPr>
    </w:p>
    <w:p w14:paraId="39D42FD0" w14:textId="77777777" w:rsidR="00DA7776" w:rsidRDefault="00DA7776">
      <w:pPr>
        <w:widowControl w:val="0"/>
        <w:autoSpaceDE w:val="0"/>
        <w:autoSpaceDN w:val="0"/>
        <w:adjustRightInd w:val="0"/>
        <w:spacing w:line="283" w:lineRule="exact"/>
        <w:jc w:val="center"/>
        <w:rPr>
          <w:rFonts w:ascii="Arial" w:hAnsi="Arial" w:cs="Arial"/>
          <w:b/>
          <w:bCs/>
        </w:rPr>
      </w:pPr>
    </w:p>
    <w:p w14:paraId="1C3B00A7" w14:textId="77777777" w:rsidR="00DA7776" w:rsidRDefault="00DA7776">
      <w:pPr>
        <w:widowControl w:val="0"/>
        <w:autoSpaceDE w:val="0"/>
        <w:autoSpaceDN w:val="0"/>
        <w:adjustRightInd w:val="0"/>
        <w:spacing w:line="283" w:lineRule="exact"/>
        <w:jc w:val="center"/>
        <w:rPr>
          <w:rFonts w:ascii="Arial" w:hAnsi="Arial" w:cs="Arial"/>
          <w:b/>
          <w:bCs/>
        </w:rPr>
      </w:pPr>
    </w:p>
    <w:p w14:paraId="1E94C217" w14:textId="77777777" w:rsidR="00DA7776" w:rsidRDefault="00DA7776">
      <w:pPr>
        <w:widowControl w:val="0"/>
        <w:autoSpaceDE w:val="0"/>
        <w:autoSpaceDN w:val="0"/>
        <w:adjustRightInd w:val="0"/>
        <w:spacing w:line="283" w:lineRule="exact"/>
        <w:jc w:val="center"/>
        <w:rPr>
          <w:rFonts w:ascii="Arial" w:hAnsi="Arial" w:cs="Arial"/>
          <w:b/>
          <w:bCs/>
        </w:rPr>
      </w:pPr>
    </w:p>
    <w:p w14:paraId="4BE6A168" w14:textId="77777777" w:rsidR="00DA7776" w:rsidRDefault="00DA7776">
      <w:pPr>
        <w:widowControl w:val="0"/>
        <w:autoSpaceDE w:val="0"/>
        <w:autoSpaceDN w:val="0"/>
        <w:adjustRightInd w:val="0"/>
        <w:spacing w:line="283" w:lineRule="exact"/>
        <w:jc w:val="center"/>
        <w:rPr>
          <w:rFonts w:ascii="Arial" w:hAnsi="Arial" w:cs="Arial"/>
          <w:b/>
          <w:bCs/>
        </w:rPr>
      </w:pPr>
    </w:p>
    <w:p w14:paraId="69CADD55" w14:textId="77777777" w:rsidR="00DA7776" w:rsidRDefault="00DA7776">
      <w:pPr>
        <w:widowControl w:val="0"/>
        <w:autoSpaceDE w:val="0"/>
        <w:autoSpaceDN w:val="0"/>
        <w:adjustRightInd w:val="0"/>
        <w:spacing w:line="283" w:lineRule="exact"/>
        <w:jc w:val="center"/>
        <w:rPr>
          <w:rFonts w:ascii="Arial" w:hAnsi="Arial" w:cs="Arial"/>
          <w:b/>
          <w:bCs/>
        </w:rPr>
      </w:pPr>
    </w:p>
    <w:p w14:paraId="2699FBD1" w14:textId="77777777" w:rsidR="00DA7776" w:rsidRDefault="00DA7776">
      <w:pPr>
        <w:widowControl w:val="0"/>
        <w:autoSpaceDE w:val="0"/>
        <w:autoSpaceDN w:val="0"/>
        <w:adjustRightInd w:val="0"/>
        <w:spacing w:line="283" w:lineRule="exact"/>
        <w:jc w:val="center"/>
        <w:rPr>
          <w:rFonts w:ascii="Arial" w:hAnsi="Arial" w:cs="Arial"/>
          <w:b/>
          <w:bCs/>
        </w:rPr>
      </w:pPr>
    </w:p>
    <w:p w14:paraId="7C5E5704" w14:textId="77777777" w:rsidR="00DA7776" w:rsidRDefault="00DA7776">
      <w:pPr>
        <w:widowControl w:val="0"/>
        <w:autoSpaceDE w:val="0"/>
        <w:autoSpaceDN w:val="0"/>
        <w:adjustRightInd w:val="0"/>
        <w:spacing w:line="283" w:lineRule="exact"/>
        <w:jc w:val="center"/>
        <w:rPr>
          <w:rFonts w:ascii="Arial" w:hAnsi="Arial" w:cs="Arial"/>
          <w:b/>
          <w:bCs/>
        </w:rPr>
      </w:pPr>
    </w:p>
    <w:p w14:paraId="4A3D2957" w14:textId="77777777" w:rsidR="00DA7776" w:rsidRDefault="00DA7776">
      <w:pPr>
        <w:widowControl w:val="0"/>
        <w:autoSpaceDE w:val="0"/>
        <w:autoSpaceDN w:val="0"/>
        <w:adjustRightInd w:val="0"/>
        <w:spacing w:line="283" w:lineRule="exact"/>
        <w:jc w:val="center"/>
        <w:rPr>
          <w:rFonts w:ascii="Arial" w:hAnsi="Arial" w:cs="Arial"/>
          <w:b/>
          <w:bCs/>
        </w:rPr>
      </w:pPr>
    </w:p>
    <w:p w14:paraId="2767D63C" w14:textId="77777777" w:rsidR="00DA7776" w:rsidRDefault="00DA7776">
      <w:pPr>
        <w:widowControl w:val="0"/>
        <w:autoSpaceDE w:val="0"/>
        <w:autoSpaceDN w:val="0"/>
        <w:adjustRightInd w:val="0"/>
        <w:spacing w:line="283" w:lineRule="exact"/>
        <w:jc w:val="center"/>
        <w:rPr>
          <w:rFonts w:ascii="Arial" w:hAnsi="Arial" w:cs="Arial"/>
          <w:b/>
          <w:bCs/>
        </w:rPr>
      </w:pPr>
    </w:p>
    <w:p w14:paraId="5592774A" w14:textId="77777777" w:rsidR="00DA7776" w:rsidRDefault="00DA7776">
      <w:pPr>
        <w:widowControl w:val="0"/>
        <w:autoSpaceDE w:val="0"/>
        <w:autoSpaceDN w:val="0"/>
        <w:adjustRightInd w:val="0"/>
        <w:spacing w:line="283" w:lineRule="exact"/>
        <w:jc w:val="center"/>
        <w:rPr>
          <w:rFonts w:ascii="Arial" w:hAnsi="Arial" w:cs="Arial"/>
          <w:b/>
          <w:bCs/>
        </w:rPr>
      </w:pPr>
    </w:p>
    <w:p w14:paraId="6EF73443" w14:textId="77777777" w:rsidR="00DA7776" w:rsidRDefault="00DA7776">
      <w:pPr>
        <w:widowControl w:val="0"/>
        <w:autoSpaceDE w:val="0"/>
        <w:autoSpaceDN w:val="0"/>
        <w:adjustRightInd w:val="0"/>
        <w:spacing w:line="283" w:lineRule="exact"/>
        <w:jc w:val="center"/>
        <w:rPr>
          <w:rFonts w:ascii="Arial" w:hAnsi="Arial" w:cs="Arial"/>
          <w:b/>
          <w:bCs/>
        </w:rPr>
      </w:pPr>
    </w:p>
    <w:p w14:paraId="1C9CDB23" w14:textId="77777777" w:rsidR="00DA7776" w:rsidRDefault="00DA7776">
      <w:pPr>
        <w:widowControl w:val="0"/>
        <w:autoSpaceDE w:val="0"/>
        <w:autoSpaceDN w:val="0"/>
        <w:adjustRightInd w:val="0"/>
        <w:spacing w:line="283" w:lineRule="exact"/>
        <w:jc w:val="center"/>
        <w:rPr>
          <w:rFonts w:ascii="Arial" w:hAnsi="Arial" w:cs="Arial"/>
          <w:b/>
          <w:bCs/>
        </w:rPr>
      </w:pPr>
    </w:p>
    <w:p w14:paraId="488F9DAA" w14:textId="77777777" w:rsidR="00DA7776" w:rsidRDefault="00DA7776">
      <w:pPr>
        <w:widowControl w:val="0"/>
        <w:autoSpaceDE w:val="0"/>
        <w:autoSpaceDN w:val="0"/>
        <w:adjustRightInd w:val="0"/>
        <w:spacing w:line="283" w:lineRule="exact"/>
        <w:jc w:val="center"/>
        <w:rPr>
          <w:rFonts w:ascii="Arial" w:hAnsi="Arial" w:cs="Arial"/>
          <w:b/>
          <w:bCs/>
        </w:rPr>
      </w:pPr>
    </w:p>
    <w:p w14:paraId="48A05554" w14:textId="77777777" w:rsidR="00DA7776" w:rsidRDefault="00DA7776">
      <w:pPr>
        <w:widowControl w:val="0"/>
        <w:autoSpaceDE w:val="0"/>
        <w:autoSpaceDN w:val="0"/>
        <w:adjustRightInd w:val="0"/>
        <w:spacing w:line="283" w:lineRule="exact"/>
        <w:jc w:val="center"/>
        <w:rPr>
          <w:rFonts w:ascii="Arial" w:hAnsi="Arial" w:cs="Arial"/>
          <w:b/>
          <w:bCs/>
        </w:rPr>
      </w:pPr>
    </w:p>
    <w:p w14:paraId="49F657CC" w14:textId="77777777" w:rsidR="00DA7776" w:rsidRDefault="00DA7776">
      <w:pPr>
        <w:widowControl w:val="0"/>
        <w:autoSpaceDE w:val="0"/>
        <w:autoSpaceDN w:val="0"/>
        <w:adjustRightInd w:val="0"/>
        <w:spacing w:line="283" w:lineRule="exact"/>
        <w:jc w:val="center"/>
        <w:rPr>
          <w:rFonts w:ascii="Arial" w:hAnsi="Arial" w:cs="Arial"/>
          <w:b/>
          <w:bCs/>
        </w:rPr>
      </w:pPr>
    </w:p>
    <w:p w14:paraId="0A93169D" w14:textId="77777777" w:rsidR="00DA7776" w:rsidRDefault="00DA7776">
      <w:pPr>
        <w:widowControl w:val="0"/>
        <w:autoSpaceDE w:val="0"/>
        <w:autoSpaceDN w:val="0"/>
        <w:adjustRightInd w:val="0"/>
        <w:spacing w:line="283" w:lineRule="exact"/>
        <w:jc w:val="center"/>
        <w:rPr>
          <w:rFonts w:ascii="Arial" w:hAnsi="Arial" w:cs="Arial"/>
          <w:b/>
          <w:bCs/>
        </w:rPr>
      </w:pPr>
    </w:p>
    <w:p w14:paraId="47D72EEC" w14:textId="77777777" w:rsidR="00DA7776" w:rsidRDefault="00DA7776">
      <w:pPr>
        <w:widowControl w:val="0"/>
        <w:autoSpaceDE w:val="0"/>
        <w:autoSpaceDN w:val="0"/>
        <w:adjustRightInd w:val="0"/>
        <w:spacing w:line="283" w:lineRule="exact"/>
        <w:jc w:val="center"/>
        <w:rPr>
          <w:rFonts w:ascii="Arial" w:hAnsi="Arial" w:cs="Arial"/>
          <w:b/>
          <w:bCs/>
        </w:rPr>
      </w:pPr>
    </w:p>
    <w:p w14:paraId="252FDBD1" w14:textId="77777777" w:rsidR="00DA7776" w:rsidRDefault="00DA7776">
      <w:pPr>
        <w:widowControl w:val="0"/>
        <w:autoSpaceDE w:val="0"/>
        <w:autoSpaceDN w:val="0"/>
        <w:adjustRightInd w:val="0"/>
        <w:spacing w:line="283" w:lineRule="exact"/>
        <w:jc w:val="center"/>
        <w:rPr>
          <w:rFonts w:ascii="Arial" w:hAnsi="Arial" w:cs="Arial"/>
          <w:b/>
          <w:bCs/>
        </w:rPr>
      </w:pPr>
    </w:p>
    <w:p w14:paraId="3810B0BA" w14:textId="77777777" w:rsidR="00DA7776" w:rsidRDefault="00DA7776">
      <w:pPr>
        <w:widowControl w:val="0"/>
        <w:autoSpaceDE w:val="0"/>
        <w:autoSpaceDN w:val="0"/>
        <w:adjustRightInd w:val="0"/>
        <w:spacing w:line="283" w:lineRule="exact"/>
        <w:jc w:val="center"/>
        <w:rPr>
          <w:rFonts w:ascii="Arial" w:hAnsi="Arial" w:cs="Arial"/>
          <w:b/>
          <w:bCs/>
        </w:rPr>
      </w:pPr>
    </w:p>
    <w:p w14:paraId="73589434" w14:textId="77777777" w:rsidR="00DA7776" w:rsidRDefault="00DA7776">
      <w:pPr>
        <w:widowControl w:val="0"/>
        <w:autoSpaceDE w:val="0"/>
        <w:autoSpaceDN w:val="0"/>
        <w:adjustRightInd w:val="0"/>
        <w:spacing w:line="283" w:lineRule="exact"/>
        <w:jc w:val="center"/>
        <w:rPr>
          <w:rFonts w:ascii="Arial" w:hAnsi="Arial" w:cs="Arial"/>
          <w:b/>
          <w:bCs/>
        </w:rPr>
      </w:pPr>
    </w:p>
    <w:p w14:paraId="283A776B" w14:textId="77777777" w:rsidR="00DA7776" w:rsidRDefault="00DA7776">
      <w:pPr>
        <w:widowControl w:val="0"/>
        <w:autoSpaceDE w:val="0"/>
        <w:autoSpaceDN w:val="0"/>
        <w:adjustRightInd w:val="0"/>
        <w:spacing w:line="283" w:lineRule="exact"/>
        <w:jc w:val="center"/>
        <w:rPr>
          <w:rFonts w:ascii="Arial" w:hAnsi="Arial" w:cs="Arial"/>
          <w:b/>
          <w:bCs/>
        </w:rPr>
      </w:pPr>
    </w:p>
    <w:p w14:paraId="66040655" w14:textId="77777777" w:rsidR="00DA7776" w:rsidRDefault="00DA7776">
      <w:pPr>
        <w:widowControl w:val="0"/>
        <w:autoSpaceDE w:val="0"/>
        <w:autoSpaceDN w:val="0"/>
        <w:adjustRightInd w:val="0"/>
        <w:spacing w:line="283" w:lineRule="exact"/>
        <w:jc w:val="center"/>
        <w:rPr>
          <w:rFonts w:ascii="Arial" w:hAnsi="Arial" w:cs="Arial"/>
          <w:b/>
          <w:bCs/>
        </w:rPr>
      </w:pPr>
    </w:p>
    <w:p w14:paraId="4373C924" w14:textId="77777777" w:rsidR="00DA7776" w:rsidRDefault="00DA7776">
      <w:pPr>
        <w:widowControl w:val="0"/>
        <w:autoSpaceDE w:val="0"/>
        <w:autoSpaceDN w:val="0"/>
        <w:adjustRightInd w:val="0"/>
        <w:spacing w:line="283" w:lineRule="exact"/>
        <w:jc w:val="center"/>
        <w:rPr>
          <w:rFonts w:ascii="Arial" w:hAnsi="Arial" w:cs="Arial"/>
          <w:b/>
          <w:bCs/>
        </w:rPr>
      </w:pPr>
    </w:p>
    <w:p w14:paraId="4BF830E3" w14:textId="77777777" w:rsidR="00DA7776" w:rsidRDefault="00DA7776">
      <w:pPr>
        <w:widowControl w:val="0"/>
        <w:autoSpaceDE w:val="0"/>
        <w:autoSpaceDN w:val="0"/>
        <w:adjustRightInd w:val="0"/>
        <w:spacing w:line="283" w:lineRule="exact"/>
        <w:jc w:val="center"/>
        <w:rPr>
          <w:rFonts w:ascii="Arial" w:hAnsi="Arial" w:cs="Arial"/>
          <w:b/>
          <w:bCs/>
        </w:rPr>
      </w:pPr>
    </w:p>
    <w:p w14:paraId="0B7840E5" w14:textId="77777777" w:rsidR="00DA7776" w:rsidRDefault="00DA7776">
      <w:pPr>
        <w:widowControl w:val="0"/>
        <w:autoSpaceDE w:val="0"/>
        <w:autoSpaceDN w:val="0"/>
        <w:adjustRightInd w:val="0"/>
        <w:spacing w:line="283" w:lineRule="exact"/>
        <w:jc w:val="center"/>
        <w:rPr>
          <w:rFonts w:ascii="Arial" w:hAnsi="Arial" w:cs="Arial"/>
          <w:b/>
          <w:bCs/>
        </w:rPr>
      </w:pPr>
    </w:p>
    <w:p w14:paraId="1F5E4F29" w14:textId="77777777" w:rsidR="00DA7776" w:rsidRDefault="00DA7776">
      <w:pPr>
        <w:widowControl w:val="0"/>
        <w:autoSpaceDE w:val="0"/>
        <w:autoSpaceDN w:val="0"/>
        <w:adjustRightInd w:val="0"/>
        <w:spacing w:line="283" w:lineRule="exact"/>
        <w:jc w:val="center"/>
        <w:rPr>
          <w:rFonts w:ascii="Arial" w:hAnsi="Arial" w:cs="Arial"/>
          <w:b/>
          <w:bCs/>
        </w:rPr>
      </w:pPr>
    </w:p>
    <w:p w14:paraId="000F93B1" w14:textId="77777777" w:rsidR="00DA7776" w:rsidRDefault="00DA7776">
      <w:pPr>
        <w:widowControl w:val="0"/>
        <w:autoSpaceDE w:val="0"/>
        <w:autoSpaceDN w:val="0"/>
        <w:adjustRightInd w:val="0"/>
        <w:spacing w:after="120"/>
        <w:jc w:val="center"/>
        <w:rPr>
          <w:rFonts w:ascii="Arial" w:hAnsi="Arial" w:cs="Arial"/>
          <w:b/>
          <w:bCs/>
        </w:rPr>
      </w:pPr>
      <w:r>
        <w:rPr>
          <w:rFonts w:ascii="Arial" w:hAnsi="Arial" w:cs="Arial"/>
          <w:b/>
          <w:bCs/>
        </w:rPr>
        <w:t>I.</w:t>
      </w:r>
      <w:r>
        <w:rPr>
          <w:rFonts w:ascii="Arial" w:hAnsi="Arial" w:cs="Arial"/>
          <w:b/>
          <w:bCs/>
        </w:rPr>
        <w:tab/>
        <w:t>PRESENTACIÓN</w:t>
      </w:r>
    </w:p>
    <w:p w14:paraId="70A19ED3" w14:textId="77777777" w:rsidR="00DA7776" w:rsidRDefault="00DA7776">
      <w:pPr>
        <w:widowControl w:val="0"/>
        <w:autoSpaceDE w:val="0"/>
        <w:autoSpaceDN w:val="0"/>
        <w:adjustRightInd w:val="0"/>
        <w:spacing w:after="120"/>
        <w:jc w:val="center"/>
        <w:rPr>
          <w:rFonts w:ascii="Arial" w:hAnsi="Arial" w:cs="Arial"/>
          <w:b/>
          <w:bCs/>
        </w:rPr>
      </w:pPr>
    </w:p>
    <w:p w14:paraId="03570755" w14:textId="77777777" w:rsidR="00DA7776" w:rsidRDefault="00DA7776">
      <w:pPr>
        <w:tabs>
          <w:tab w:val="left" w:pos="0"/>
          <w:tab w:val="left" w:pos="540"/>
        </w:tabs>
        <w:spacing w:after="120"/>
        <w:ind w:right="17"/>
        <w:jc w:val="both"/>
        <w:rPr>
          <w:rFonts w:ascii="Arial" w:hAnsi="Arial" w:cs="Arial"/>
          <w:b/>
          <w:bCs/>
          <w:color w:val="000000"/>
          <w:szCs w:val="27"/>
          <w:lang w:val="es-ES_tradnl"/>
        </w:rPr>
      </w:pPr>
      <w:r>
        <w:rPr>
          <w:rFonts w:ascii="Arial" w:hAnsi="Arial" w:cs="Arial"/>
          <w:b/>
          <w:bCs/>
          <w:color w:val="000000"/>
          <w:szCs w:val="27"/>
          <w:lang w:val="es-ES_tradnl"/>
        </w:rPr>
        <w:t>1.1.</w:t>
      </w:r>
      <w:r>
        <w:rPr>
          <w:rFonts w:ascii="Arial" w:hAnsi="Arial" w:cs="Arial"/>
          <w:b/>
          <w:bCs/>
          <w:color w:val="000000"/>
          <w:szCs w:val="27"/>
          <w:lang w:val="es-ES_tradnl"/>
        </w:rPr>
        <w:tab/>
        <w:t>Antecedentes de la Universidad Autónoma Agraria Antonio Narro</w:t>
      </w:r>
    </w:p>
    <w:p w14:paraId="3CC100C0" w14:textId="77777777" w:rsidR="009437E2" w:rsidRDefault="00DA7776">
      <w:pPr>
        <w:tabs>
          <w:tab w:val="left" w:pos="0"/>
          <w:tab w:val="left" w:pos="4320"/>
        </w:tabs>
        <w:spacing w:after="120"/>
        <w:ind w:right="17"/>
        <w:jc w:val="both"/>
      </w:pPr>
      <w:r>
        <w:rPr>
          <w:rFonts w:ascii="Arial" w:hAnsi="Arial" w:cs="Arial"/>
          <w:color w:val="000000"/>
          <w:szCs w:val="27"/>
          <w:lang w:val="es-ES_tradnl"/>
        </w:rPr>
        <w:t xml:space="preserve">La Universidad Autónoma Agraria Antonio Narro </w:t>
      </w:r>
      <w:r w:rsidR="009437E2">
        <w:rPr>
          <w:rFonts w:ascii="Arial" w:hAnsi="Arial" w:cs="Arial"/>
          <w:color w:val="000000"/>
          <w:szCs w:val="27"/>
          <w:lang w:val="es-ES_tradnl"/>
        </w:rPr>
        <w:t xml:space="preserve">(UAAAN) </w:t>
      </w:r>
      <w:r>
        <w:rPr>
          <w:rFonts w:ascii="Arial" w:hAnsi="Arial" w:cs="Arial"/>
          <w:color w:val="000000"/>
          <w:szCs w:val="27"/>
          <w:lang w:val="es-ES_tradnl"/>
        </w:rPr>
        <w:t>lleva este nombre como muestra de respeto y reconocimiento a la memoria de Don Antonio Narro Rodríguez, filántropo saltillense, quien heredó su valioso legado para que pudiera crearse una escuela de agricultura.</w:t>
      </w:r>
      <w:r w:rsidR="009437E2" w:rsidRPr="009437E2">
        <w:t xml:space="preserve"> </w:t>
      </w:r>
    </w:p>
    <w:p w14:paraId="53469A6B" w14:textId="77777777" w:rsidR="00DA7776" w:rsidRDefault="009437E2">
      <w:pPr>
        <w:tabs>
          <w:tab w:val="left" w:pos="0"/>
          <w:tab w:val="left" w:pos="4320"/>
        </w:tabs>
        <w:spacing w:after="120"/>
        <w:ind w:right="17"/>
        <w:jc w:val="both"/>
        <w:rPr>
          <w:rFonts w:ascii="Arial" w:hAnsi="Arial" w:cs="Arial"/>
          <w:color w:val="000000"/>
          <w:szCs w:val="27"/>
          <w:lang w:val="es-ES_tradnl"/>
        </w:rPr>
      </w:pPr>
      <w:r w:rsidRPr="009437E2">
        <w:rPr>
          <w:rFonts w:ascii="Arial" w:hAnsi="Arial" w:cs="Arial"/>
          <w:color w:val="000000"/>
          <w:szCs w:val="27"/>
          <w:lang w:val="es-ES_tradnl"/>
        </w:rPr>
        <w:t>Desde sus inicios quedó definida la vocación de la institución, especializándose en la formación de personas capacitadas para servir al medio rural, orientación que se ha mantenido en las múltiples transformaciones que ha tenido.</w:t>
      </w:r>
    </w:p>
    <w:p w14:paraId="569EDE73"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lastRenderedPageBreak/>
        <w:t xml:space="preserve">El 4 de marzo de 1923, la Escuela Regional de Agricultura Antonio Narro abrió sus </w:t>
      </w:r>
      <w:r w:rsidR="001D58CA">
        <w:rPr>
          <w:rFonts w:ascii="Arial" w:hAnsi="Arial" w:cs="Arial"/>
          <w:color w:val="000000"/>
          <w:szCs w:val="27"/>
          <w:lang w:val="es-ES_tradnl"/>
        </w:rPr>
        <w:t>puertas a</w:t>
      </w:r>
      <w:r>
        <w:rPr>
          <w:rFonts w:ascii="Arial" w:hAnsi="Arial" w:cs="Arial"/>
          <w:color w:val="000000"/>
          <w:szCs w:val="27"/>
          <w:lang w:val="es-ES_tradnl"/>
        </w:rPr>
        <w:t xml:space="preserve"> los primeros cinco alumnos. Para ingresar, se requería haber terminado la educación primaria, estar sanos y ser mayores de 14 años de edad. Los alumnos vivían como internos, debido a que casi no se contaba con medios de transporte a la ciudad de Saltillo.</w:t>
      </w:r>
    </w:p>
    <w:p w14:paraId="27C8CAFA"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En </w:t>
      </w:r>
      <w:r w:rsidR="001D58CA">
        <w:rPr>
          <w:rFonts w:ascii="Arial" w:hAnsi="Arial" w:cs="Arial"/>
          <w:color w:val="000000"/>
          <w:szCs w:val="27"/>
          <w:lang w:val="es-ES_tradnl"/>
        </w:rPr>
        <w:t>1938 cambió</w:t>
      </w:r>
      <w:r>
        <w:rPr>
          <w:rFonts w:ascii="Arial" w:hAnsi="Arial" w:cs="Arial"/>
          <w:color w:val="000000"/>
          <w:szCs w:val="27"/>
          <w:lang w:val="es-ES_tradnl"/>
        </w:rPr>
        <w:t xml:space="preserve"> su nombre al de Escuela Superior de Agricultura Antonio Narro. A partir de 1943 se estableció como requisito de ingreso, la educación secundaria a los estudiantes de las Escuelas Prácticas de Agricultura existentes en el país. </w:t>
      </w:r>
    </w:p>
    <w:p w14:paraId="5D1FB38F" w14:textId="77777777" w:rsidR="008C543A"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En 1955, el nivel de estudios para ingresar a la ESAAN fue la preparatoria. La Escuela adqui</w:t>
      </w:r>
      <w:r w:rsidR="008C543A">
        <w:rPr>
          <w:rFonts w:ascii="Arial" w:hAnsi="Arial" w:cs="Arial"/>
          <w:color w:val="000000"/>
          <w:szCs w:val="27"/>
          <w:lang w:val="es-ES_tradnl"/>
        </w:rPr>
        <w:t>rió</w:t>
      </w:r>
      <w:r>
        <w:rPr>
          <w:rFonts w:ascii="Arial" w:hAnsi="Arial" w:cs="Arial"/>
          <w:color w:val="000000"/>
          <w:szCs w:val="27"/>
          <w:lang w:val="es-ES_tradnl"/>
        </w:rPr>
        <w:t xml:space="preserve"> un gran prestigio </w:t>
      </w:r>
      <w:r w:rsidR="008C543A">
        <w:rPr>
          <w:rFonts w:ascii="Arial" w:hAnsi="Arial" w:cs="Arial"/>
          <w:color w:val="000000"/>
          <w:szCs w:val="27"/>
          <w:lang w:val="es-ES_tradnl"/>
        </w:rPr>
        <w:t>el cual sigue conservando en la actualidad.</w:t>
      </w:r>
      <w:r w:rsidR="008C543A" w:rsidDel="008C543A">
        <w:rPr>
          <w:rFonts w:ascii="Arial" w:hAnsi="Arial" w:cs="Arial"/>
          <w:color w:val="000000"/>
          <w:szCs w:val="27"/>
          <w:lang w:val="es-ES_tradnl"/>
        </w:rPr>
        <w:t xml:space="preserve"> </w:t>
      </w:r>
    </w:p>
    <w:p w14:paraId="24384D84"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En el año 1957 se fundó la </w:t>
      </w:r>
      <w:r w:rsidR="001D58CA">
        <w:rPr>
          <w:rFonts w:ascii="Arial" w:hAnsi="Arial" w:cs="Arial"/>
          <w:color w:val="000000"/>
          <w:szCs w:val="27"/>
          <w:lang w:val="es-ES_tradnl"/>
        </w:rPr>
        <w:t>Universidad de</w:t>
      </w:r>
      <w:r>
        <w:rPr>
          <w:rFonts w:ascii="Arial" w:hAnsi="Arial" w:cs="Arial"/>
          <w:color w:val="000000"/>
          <w:szCs w:val="27"/>
          <w:lang w:val="es-ES_tradnl"/>
        </w:rPr>
        <w:t xml:space="preserve"> Coahuila y la ESAAN pasó a formar parte de ella, ofreciendo la carrera de Ingeniero Agrónomo, con un plan de estudios de 10 semestres.</w:t>
      </w:r>
    </w:p>
    <w:p w14:paraId="1F028F41"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La década de los setentas fue trascendente para la ESAAN, ya que llegó a ser reconocida nacional e internacionalmente por sus investigaciones científicas y tecnológicas, con aplicaciones directas al agro mexicano.  Este reconocimiento fue fundamental para que en 1971 se creara el Colegio de Graduados, ofreciendo tres Maestrías en Ciencia sobre Zonas Áridas.</w:t>
      </w:r>
    </w:p>
    <w:p w14:paraId="403E8356"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Al ver los buenos frutos que daba la ESAAN, el Gobierno apoyó la creación de dos organismos a nivel nacional que funcionaron dentro de la Escuela: El Centro Nacional de Investigaciones para el Desarrollo de las Zonas Áridas (CNIZA, 1971) y el Centro de Información de Zonas Áridas (CIZA, 1973). Organismos que tuvieron suma importancia por los resultados obtenidos de las investigaciones que realizaron y por el apoyo académico que daban a los estudiantes inculcándoles creatividad y experiencia, al participar en los proyectos asesorados por los maestros. El CIZA incrementó significativamente el acervo y los servicios de biblioteca de la Escuela como: mapoteca, banco de datos, hemeroteca, etc., y cubrió las necesidades de información que requerían los estudiantes tanto de Licenciatura como de Posgrado, así como los maestros investigadores y la comunidad.</w:t>
      </w:r>
    </w:p>
    <w:p w14:paraId="39414219"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El 4 de marzo de 1975, al celebrarse el LII Aniversario de la Institución, por decreto del Gobierno del Estado </w:t>
      </w:r>
      <w:r>
        <w:rPr>
          <w:rFonts w:ascii="Arial" w:hAnsi="Arial" w:cs="Arial"/>
          <w:color w:val="000000"/>
          <w:szCs w:val="27"/>
          <w:lang w:val="es-ES_tradnl"/>
        </w:rPr>
        <w:lastRenderedPageBreak/>
        <w:t>de Coahuila, la Escuela Superior de Agricultura Antonio Narro se transformó en la Universidad Autónoma Agraria Antonio Narro.</w:t>
      </w:r>
    </w:p>
    <w:p w14:paraId="17919A57" w14:textId="77777777" w:rsidR="00DA7776" w:rsidRDefault="00DA7776">
      <w:pPr>
        <w:tabs>
          <w:tab w:val="left" w:pos="0"/>
          <w:tab w:val="left" w:pos="4320"/>
        </w:tabs>
        <w:spacing w:after="120"/>
        <w:ind w:right="17"/>
        <w:jc w:val="both"/>
        <w:rPr>
          <w:rFonts w:ascii="Arial" w:hAnsi="Arial" w:cs="Arial"/>
          <w:lang w:val="es-ES_tradnl"/>
        </w:rPr>
      </w:pPr>
      <w:r>
        <w:rPr>
          <w:rFonts w:ascii="Arial" w:hAnsi="Arial" w:cs="Arial"/>
          <w:lang w:val="es-ES_tradnl"/>
        </w:rPr>
        <w:t xml:space="preserve">Otro acontecimiento trascendente en la historia de la Universidad ocurrió en 1980, cuando en atención a una solicitud de anexión presentada por la Escuela de Medicina Veterinaria de la Laguna, el H. Consejo Universitario dictaminó favorablemente; creándose así, la Unidad Laguna de la UAAAN, a partir de la infraestructura de la propia escuela. </w:t>
      </w:r>
    </w:p>
    <w:p w14:paraId="47DACC9A" w14:textId="77777777" w:rsidR="009437E2" w:rsidRDefault="009437E2">
      <w:pPr>
        <w:tabs>
          <w:tab w:val="left" w:pos="0"/>
          <w:tab w:val="left" w:pos="4320"/>
        </w:tabs>
        <w:spacing w:after="120"/>
        <w:ind w:right="17"/>
        <w:jc w:val="both"/>
        <w:rPr>
          <w:rFonts w:ascii="Arial" w:hAnsi="Arial" w:cs="Arial"/>
          <w:lang w:val="es-ES_tradnl"/>
        </w:rPr>
      </w:pPr>
      <w:r>
        <w:rPr>
          <w:rFonts w:ascii="Arial" w:hAnsi="Arial" w:cs="Arial"/>
          <w:lang w:val="es-ES_tradnl"/>
        </w:rPr>
        <w:t>L</w:t>
      </w:r>
      <w:r w:rsidRPr="009437E2">
        <w:rPr>
          <w:rFonts w:ascii="Arial" w:hAnsi="Arial" w:cs="Arial"/>
          <w:lang w:val="es-ES_tradnl"/>
        </w:rPr>
        <w:t xml:space="preserve">a Universidad </w:t>
      </w:r>
      <w:r>
        <w:rPr>
          <w:rFonts w:ascii="Arial" w:hAnsi="Arial" w:cs="Arial"/>
          <w:lang w:val="es-ES_tradnl"/>
        </w:rPr>
        <w:t xml:space="preserve">durante sus 90 años fructíferos </w:t>
      </w:r>
      <w:r w:rsidRPr="009437E2">
        <w:rPr>
          <w:rFonts w:ascii="Arial" w:hAnsi="Arial" w:cs="Arial"/>
          <w:lang w:val="es-ES_tradnl"/>
        </w:rPr>
        <w:t>ha sabido mantener siempre un ritmo de constante</w:t>
      </w:r>
      <w:r w:rsidR="006232EC">
        <w:rPr>
          <w:rFonts w:ascii="Arial" w:hAnsi="Arial" w:cs="Arial"/>
          <w:lang w:val="es-ES_tradnl"/>
        </w:rPr>
        <w:t xml:space="preserve"> evolución,</w:t>
      </w:r>
      <w:r w:rsidRPr="009437E2">
        <w:rPr>
          <w:rFonts w:ascii="Arial" w:hAnsi="Arial" w:cs="Arial"/>
          <w:lang w:val="es-ES_tradnl"/>
        </w:rPr>
        <w:t>ya que de ser una escuela pequeña logró superar obstáculos y vencer retos para ubicarse hoy en día como una institución educativa de cobertura nacional, que goza de prestigio por sus contribuciones al desarrollo del agro mexicano. Otro rasgo distintivo es que sobresale en materia de investigación científica y tecnológica relacionada con el sector agroalimentario.</w:t>
      </w:r>
    </w:p>
    <w:p w14:paraId="2FE81759" w14:textId="77777777" w:rsidR="00DA7776" w:rsidRDefault="00DA7776">
      <w:pPr>
        <w:tabs>
          <w:tab w:val="left" w:pos="0"/>
          <w:tab w:val="left" w:pos="4320"/>
        </w:tabs>
        <w:spacing w:after="120"/>
        <w:ind w:right="17"/>
        <w:jc w:val="both"/>
        <w:rPr>
          <w:rStyle w:val="estilo8"/>
          <w:rFonts w:ascii="Arial" w:hAnsi="Arial" w:cs="Arial"/>
          <w:b/>
          <w:bCs/>
        </w:rPr>
      </w:pPr>
    </w:p>
    <w:p w14:paraId="75D47E48" w14:textId="77777777" w:rsidR="00DA7776" w:rsidRDefault="00DA7776">
      <w:pPr>
        <w:tabs>
          <w:tab w:val="left" w:pos="0"/>
          <w:tab w:val="left" w:pos="540"/>
        </w:tabs>
        <w:spacing w:after="120"/>
        <w:ind w:right="17"/>
        <w:jc w:val="both"/>
        <w:rPr>
          <w:rStyle w:val="estilo8"/>
          <w:rFonts w:ascii="Arial" w:hAnsi="Arial" w:cs="Arial"/>
          <w:b/>
          <w:bCs/>
        </w:rPr>
      </w:pPr>
      <w:r>
        <w:rPr>
          <w:rStyle w:val="estilo8"/>
          <w:rFonts w:ascii="Arial" w:hAnsi="Arial" w:cs="Arial"/>
          <w:b/>
          <w:bCs/>
        </w:rPr>
        <w:t>1.2.</w:t>
      </w:r>
      <w:r>
        <w:rPr>
          <w:rStyle w:val="estilo8"/>
          <w:rFonts w:ascii="Arial" w:hAnsi="Arial" w:cs="Arial"/>
          <w:b/>
          <w:bCs/>
        </w:rPr>
        <w:tab/>
        <w:t>Antecedentes del Departamento de Parasitología.</w:t>
      </w:r>
    </w:p>
    <w:p w14:paraId="73FD7EE6" w14:textId="77777777" w:rsidR="00DA7776" w:rsidRDefault="00DA7776">
      <w:pPr>
        <w:tabs>
          <w:tab w:val="left" w:pos="0"/>
          <w:tab w:val="left" w:pos="4320"/>
        </w:tabs>
        <w:spacing w:after="120"/>
        <w:ind w:right="17"/>
        <w:jc w:val="both"/>
        <w:rPr>
          <w:rFonts w:ascii="Arial" w:hAnsi="Arial" w:cs="Arial"/>
        </w:rPr>
      </w:pPr>
      <w:r>
        <w:rPr>
          <w:rFonts w:ascii="Arial" w:hAnsi="Arial" w:cs="Arial"/>
        </w:rPr>
        <w:t>El programa académico de Ingeniero Agrónomo Parasitólogo, fue aprobado por el H. Consejo Universitario el 3 de octubre de 1978 fecha en que entró en funciones como carrera en la sede Saltillo.</w:t>
      </w:r>
    </w:p>
    <w:p w14:paraId="5EFA2960" w14:textId="77777777" w:rsidR="00DA7776" w:rsidRDefault="00DA7776">
      <w:pPr>
        <w:pStyle w:val="Sangra2detindependiente"/>
        <w:numPr>
          <w:ilvl w:val="0"/>
          <w:numId w:val="0"/>
        </w:numPr>
        <w:tabs>
          <w:tab w:val="left" w:pos="0"/>
          <w:tab w:val="left" w:pos="4320"/>
        </w:tabs>
        <w:spacing w:line="240" w:lineRule="auto"/>
        <w:ind w:right="17"/>
        <w:jc w:val="both"/>
        <w:rPr>
          <w:rFonts w:ascii="Arial" w:hAnsi="Arial" w:cs="Arial"/>
        </w:rPr>
      </w:pPr>
      <w:r>
        <w:rPr>
          <w:rFonts w:ascii="Arial" w:hAnsi="Arial" w:cs="Arial"/>
        </w:rPr>
        <w:t xml:space="preserve">El programa académico fue autorizado para la Unidad Laguna en el seno del H. Consejo </w:t>
      </w:r>
      <w:r w:rsidR="001D58CA">
        <w:rPr>
          <w:rFonts w:ascii="Arial" w:hAnsi="Arial" w:cs="Arial"/>
        </w:rPr>
        <w:t>Universitario en</w:t>
      </w:r>
      <w:r>
        <w:rPr>
          <w:rFonts w:ascii="Arial" w:hAnsi="Arial" w:cs="Arial"/>
        </w:rPr>
        <w:t xml:space="preserve"> 1981. A partir de 1983 después de un tronco común de cuatro semestres se inició la especialidad, tomando íntegramente el plan de estudios que se tenía en la sede Saltillo para el mismo programa. </w:t>
      </w:r>
    </w:p>
    <w:p w14:paraId="3E123067" w14:textId="77777777" w:rsidR="00DA7776" w:rsidRDefault="00DA7776">
      <w:pPr>
        <w:pStyle w:val="RECTXT"/>
        <w:tabs>
          <w:tab w:val="left" w:pos="0"/>
          <w:tab w:val="left" w:pos="4320"/>
        </w:tabs>
        <w:overflowPunct/>
        <w:autoSpaceDE/>
        <w:autoSpaceDN/>
        <w:adjustRightInd/>
        <w:spacing w:after="120"/>
        <w:ind w:right="17"/>
        <w:textAlignment w:val="auto"/>
        <w:rPr>
          <w:rFonts w:ascii="Arial" w:hAnsi="Arial" w:cs="Arial"/>
          <w:lang w:val="es-ES"/>
        </w:rPr>
      </w:pPr>
      <w:r>
        <w:rPr>
          <w:rFonts w:ascii="Arial" w:hAnsi="Arial" w:cs="Arial"/>
          <w:lang w:val="es-ES"/>
        </w:rPr>
        <w:t>El programa académico se reestructuró en su plan curricular y fue aprobado por el H. Consejo Universitario en sesión celebrada el 9 de junio de 1995, iniciando su implementación en agosto del mismo año.</w:t>
      </w:r>
    </w:p>
    <w:p w14:paraId="5AD7A1CE" w14:textId="77777777" w:rsidR="00DA7776" w:rsidRDefault="00DA7776">
      <w:pPr>
        <w:tabs>
          <w:tab w:val="left" w:pos="0"/>
          <w:tab w:val="left" w:pos="4320"/>
        </w:tabs>
        <w:spacing w:after="120"/>
        <w:ind w:right="17"/>
        <w:jc w:val="both"/>
        <w:rPr>
          <w:rFonts w:ascii="Arial" w:hAnsi="Arial" w:cs="Arial"/>
        </w:rPr>
      </w:pPr>
      <w:r>
        <w:rPr>
          <w:rFonts w:ascii="Arial" w:hAnsi="Arial" w:cs="Arial"/>
        </w:rPr>
        <w:t>El Departamento de Parasitología en la Unidad Laguna existe como tal desde 1989.</w:t>
      </w:r>
    </w:p>
    <w:p w14:paraId="1D673321" w14:textId="77777777" w:rsidR="00AD248D" w:rsidRDefault="00DA7776">
      <w:pPr>
        <w:tabs>
          <w:tab w:val="left" w:pos="0"/>
          <w:tab w:val="left" w:pos="4320"/>
        </w:tabs>
        <w:spacing w:after="120"/>
        <w:ind w:right="17"/>
        <w:jc w:val="both"/>
        <w:rPr>
          <w:rFonts w:ascii="Arial" w:hAnsi="Arial" w:cs="Arial"/>
          <w:color w:val="000000"/>
          <w:szCs w:val="20"/>
        </w:rPr>
      </w:pPr>
      <w:r>
        <w:rPr>
          <w:rFonts w:ascii="Arial" w:hAnsi="Arial" w:cs="Arial"/>
          <w:color w:val="000000"/>
          <w:szCs w:val="20"/>
        </w:rPr>
        <w:t xml:space="preserve">En febrero del 2003 se realizó una </w:t>
      </w:r>
      <w:r w:rsidR="007803C5">
        <w:rPr>
          <w:rFonts w:ascii="Arial" w:hAnsi="Arial" w:cs="Arial"/>
          <w:color w:val="000000"/>
          <w:szCs w:val="20"/>
        </w:rPr>
        <w:t>actualización</w:t>
      </w:r>
      <w:r>
        <w:rPr>
          <w:rFonts w:ascii="Arial" w:hAnsi="Arial" w:cs="Arial"/>
          <w:color w:val="000000"/>
          <w:szCs w:val="20"/>
        </w:rPr>
        <w:t xml:space="preserve"> del programa y con base a las facultades otorgadas por el H. Consejo Universitario</w:t>
      </w:r>
      <w:r w:rsidR="001D58CA">
        <w:rPr>
          <w:rFonts w:ascii="Arial" w:hAnsi="Arial" w:cs="Arial"/>
          <w:color w:val="000000"/>
          <w:szCs w:val="20"/>
        </w:rPr>
        <w:t>, fue</w:t>
      </w:r>
      <w:r>
        <w:rPr>
          <w:rFonts w:ascii="Arial" w:hAnsi="Arial" w:cs="Arial"/>
          <w:color w:val="000000"/>
          <w:szCs w:val="20"/>
        </w:rPr>
        <w:t xml:space="preserve"> autorizado por el Director de Docencia. Se inició su implementación en agosto del mismo año.</w:t>
      </w:r>
      <w:r w:rsidR="00AD248D">
        <w:rPr>
          <w:rFonts w:ascii="Arial" w:hAnsi="Arial" w:cs="Arial"/>
          <w:color w:val="000000"/>
          <w:szCs w:val="20"/>
        </w:rPr>
        <w:t xml:space="preserve"> </w:t>
      </w:r>
    </w:p>
    <w:p w14:paraId="1B2143EB" w14:textId="77777777" w:rsidR="00DA7776" w:rsidRDefault="00DA7776" w:rsidP="00AD248D">
      <w:pPr>
        <w:tabs>
          <w:tab w:val="left" w:pos="0"/>
          <w:tab w:val="left" w:pos="4320"/>
        </w:tabs>
        <w:spacing w:after="120"/>
        <w:ind w:right="17"/>
        <w:jc w:val="both"/>
        <w:rPr>
          <w:rFonts w:ascii="Arial" w:hAnsi="Arial" w:cs="Arial"/>
        </w:rPr>
      </w:pPr>
      <w:r>
        <w:rPr>
          <w:rFonts w:ascii="Arial" w:hAnsi="Arial" w:cs="Arial"/>
        </w:rPr>
        <w:t xml:space="preserve">El Departamento de Parasitología de la Unidad Laguna, ha contribuido satisfactoriamente al desarrollo </w:t>
      </w:r>
      <w:r>
        <w:rPr>
          <w:rFonts w:ascii="Arial" w:hAnsi="Arial" w:cs="Arial"/>
        </w:rPr>
        <w:lastRenderedPageBreak/>
        <w:t xml:space="preserve">de la agricultura mexicana, mediante la enseñanza </w:t>
      </w:r>
      <w:r w:rsidR="000F0519">
        <w:rPr>
          <w:rFonts w:ascii="Arial" w:hAnsi="Arial" w:cs="Arial"/>
        </w:rPr>
        <w:t xml:space="preserve">a </w:t>
      </w:r>
      <w:r>
        <w:rPr>
          <w:rFonts w:ascii="Arial" w:hAnsi="Arial" w:cs="Arial"/>
        </w:rPr>
        <w:t>nivel de licenciatura</w:t>
      </w:r>
      <w:r w:rsidR="001D58CA">
        <w:rPr>
          <w:rFonts w:ascii="Arial" w:hAnsi="Arial" w:cs="Arial"/>
        </w:rPr>
        <w:t>, la</w:t>
      </w:r>
      <w:r>
        <w:rPr>
          <w:rFonts w:ascii="Arial" w:hAnsi="Arial" w:cs="Arial"/>
        </w:rPr>
        <w:t xml:space="preserve"> investigación científica y las actividades de servicio que buscan propiciar el desarrollo rural.</w:t>
      </w:r>
    </w:p>
    <w:p w14:paraId="66375A6C" w14:textId="77777777" w:rsidR="00DA7776" w:rsidRDefault="00DA7776">
      <w:pPr>
        <w:pStyle w:val="Textoindependiente"/>
        <w:tabs>
          <w:tab w:val="left" w:pos="0"/>
          <w:tab w:val="left" w:pos="4320"/>
        </w:tabs>
        <w:spacing w:after="120" w:line="240" w:lineRule="auto"/>
        <w:ind w:right="17"/>
        <w:rPr>
          <w:lang w:val="es-MX"/>
        </w:rPr>
      </w:pPr>
      <w:r>
        <w:rPr>
          <w:lang w:val="es-MX"/>
        </w:rPr>
        <w:t>El desarrollo de las funciones básicas universitarias en el Departamento de Parasitología juega un papel estratégico para el desarrollo del país, particularmente del sector económico primario de la agricultura, ya que contribuye a la formación y consolidación de una masa crítica de profesionistas, investigadores y docentes del ramo con un alto nivel de calidad.</w:t>
      </w:r>
    </w:p>
    <w:p w14:paraId="7494C915" w14:textId="77777777" w:rsidR="0082454F" w:rsidRDefault="0082454F">
      <w:pPr>
        <w:pStyle w:val="Textoindependiente"/>
        <w:tabs>
          <w:tab w:val="left" w:pos="0"/>
          <w:tab w:val="left" w:pos="4320"/>
        </w:tabs>
        <w:spacing w:after="120" w:line="240" w:lineRule="auto"/>
        <w:ind w:right="17"/>
        <w:rPr>
          <w:lang w:val="es-MX"/>
        </w:rPr>
      </w:pPr>
    </w:p>
    <w:p w14:paraId="0AF32165" w14:textId="77777777" w:rsidR="001D58CA" w:rsidRDefault="001D58CA">
      <w:pPr>
        <w:pStyle w:val="Textoindependiente"/>
        <w:tabs>
          <w:tab w:val="left" w:pos="0"/>
          <w:tab w:val="left" w:pos="4320"/>
        </w:tabs>
        <w:spacing w:after="120" w:line="240" w:lineRule="auto"/>
        <w:ind w:right="17"/>
        <w:rPr>
          <w:lang w:val="es-MX"/>
        </w:rPr>
      </w:pPr>
    </w:p>
    <w:p w14:paraId="2C54CF6C" w14:textId="77777777" w:rsidR="001D58CA" w:rsidRDefault="001D58CA">
      <w:pPr>
        <w:pStyle w:val="Textoindependiente"/>
        <w:tabs>
          <w:tab w:val="left" w:pos="0"/>
          <w:tab w:val="left" w:pos="4320"/>
        </w:tabs>
        <w:spacing w:after="120" w:line="240" w:lineRule="auto"/>
        <w:ind w:right="17"/>
        <w:rPr>
          <w:lang w:val="es-MX"/>
        </w:rPr>
      </w:pPr>
    </w:p>
    <w:p w14:paraId="4CA630C2" w14:textId="77777777" w:rsidR="0082454F" w:rsidRDefault="0082454F">
      <w:pPr>
        <w:pStyle w:val="Textoindependiente"/>
        <w:tabs>
          <w:tab w:val="left" w:pos="0"/>
          <w:tab w:val="left" w:pos="4320"/>
        </w:tabs>
        <w:spacing w:after="120" w:line="240" w:lineRule="auto"/>
        <w:ind w:right="17"/>
        <w:rPr>
          <w:lang w:val="es-MX"/>
        </w:rPr>
      </w:pPr>
    </w:p>
    <w:p w14:paraId="1EA96A1B" w14:textId="77777777" w:rsidR="00DA7776" w:rsidRDefault="00DA7776">
      <w:pPr>
        <w:pStyle w:val="Textoindependiente"/>
        <w:widowControl w:val="0"/>
        <w:autoSpaceDE w:val="0"/>
        <w:autoSpaceDN w:val="0"/>
        <w:adjustRightInd w:val="0"/>
        <w:spacing w:after="120" w:line="240" w:lineRule="auto"/>
        <w:jc w:val="center"/>
        <w:rPr>
          <w:b/>
          <w:bCs/>
        </w:rPr>
      </w:pPr>
      <w:r>
        <w:rPr>
          <w:b/>
          <w:bCs/>
        </w:rPr>
        <w:t>II.</w:t>
      </w:r>
      <w:r>
        <w:rPr>
          <w:b/>
          <w:bCs/>
        </w:rPr>
        <w:tab/>
        <w:t>INTRODUCCIÓN</w:t>
      </w:r>
    </w:p>
    <w:p w14:paraId="6458494D" w14:textId="77777777" w:rsidR="00DA7776" w:rsidRDefault="00DA7776">
      <w:pPr>
        <w:widowControl w:val="0"/>
        <w:autoSpaceDE w:val="0"/>
        <w:autoSpaceDN w:val="0"/>
        <w:adjustRightInd w:val="0"/>
        <w:spacing w:after="120"/>
        <w:jc w:val="both"/>
        <w:rPr>
          <w:rFonts w:ascii="Arial" w:hAnsi="Arial" w:cs="Arial"/>
        </w:rPr>
      </w:pPr>
      <w:r>
        <w:rPr>
          <w:rFonts w:ascii="Arial" w:hAnsi="Arial" w:cs="Arial"/>
        </w:rPr>
        <w:t xml:space="preserve">Los principios orientadores en que se fundamenta la UAAAN, se encuentran plasmados en su Plan de Desarrollo </w:t>
      </w:r>
      <w:r w:rsidR="008100F2">
        <w:rPr>
          <w:rFonts w:ascii="Arial" w:hAnsi="Arial" w:cs="Arial"/>
        </w:rPr>
        <w:t>(2013-2018)</w:t>
      </w:r>
      <w:r>
        <w:rPr>
          <w:rFonts w:ascii="Arial" w:hAnsi="Arial" w:cs="Arial"/>
        </w:rPr>
        <w:t xml:space="preserve">, estos son aceptados e implementados en el Programa Docente de Ingeniero Agrónomo Parasitólogo. </w:t>
      </w:r>
    </w:p>
    <w:p w14:paraId="2A00F15B" w14:textId="77777777" w:rsidR="000D51B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El Plan es el instrumento de gestión que sirve para promover el desarrollo institucional, entendido éste como el crecimiento en todos sus aspectos: recursos humanos, financieros, materiales, logro de los objetivos, mejoramiento de la infraestructura física y el reconocimiento y prestigio. Es también un ejercicio prospectivo en donde se concibe la Universidad deseable anticipándose al futuro, pero a la vez es una ruta práctica que guía y orienta el quehacer institucional mediante objetivos, estrategias y líneas de acción. Sirve además como un medio eficaz para gestionar recursos, se constituye como un marco normativo y es asimismo, un instrumento útil para la toma de decisiones estratégica</w:t>
      </w:r>
      <w:r w:rsidR="009C116C">
        <w:rPr>
          <w:rFonts w:ascii="Arial" w:hAnsi="Arial" w:cs="Arial"/>
          <w:lang w:val="es-MX" w:eastAsia="es-MX"/>
        </w:rPr>
        <w:t>s</w:t>
      </w:r>
      <w:r w:rsidRPr="00F00263">
        <w:rPr>
          <w:rFonts w:ascii="Arial" w:hAnsi="Arial" w:cs="Arial"/>
          <w:lang w:val="es-MX" w:eastAsia="es-MX"/>
        </w:rPr>
        <w:t>.</w:t>
      </w:r>
    </w:p>
    <w:p w14:paraId="0137F67F" w14:textId="77777777" w:rsidR="00F00263" w:rsidRPr="00F00263" w:rsidRDefault="00F00263" w:rsidP="00F00263">
      <w:pPr>
        <w:autoSpaceDE w:val="0"/>
        <w:autoSpaceDN w:val="0"/>
        <w:adjustRightInd w:val="0"/>
        <w:jc w:val="both"/>
        <w:rPr>
          <w:rFonts w:ascii="Arial" w:hAnsi="Arial" w:cs="Arial"/>
          <w:lang w:val="es-MX" w:eastAsia="es-MX"/>
        </w:rPr>
      </w:pPr>
    </w:p>
    <w:p w14:paraId="5AF80FB8" w14:textId="77777777" w:rsidR="000D51B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El Plan de Desarrollo Institucional de la institución se alinea con el Plan Nacional de Desarrollo 2013-2018 y se convierte al interior en el punto de partida para fases subsecuentes y perfectamente concatenadas como es la programación de metas e indicadores, la presupuestación, el ejercicio y control, la evaluación y tiene su punto final en la rendición de cuentas.</w:t>
      </w:r>
    </w:p>
    <w:p w14:paraId="797FFEC7" w14:textId="77777777" w:rsidR="00F00263" w:rsidRPr="00F00263" w:rsidRDefault="00F00263" w:rsidP="00F00263">
      <w:pPr>
        <w:autoSpaceDE w:val="0"/>
        <w:autoSpaceDN w:val="0"/>
        <w:adjustRightInd w:val="0"/>
        <w:jc w:val="both"/>
        <w:rPr>
          <w:rFonts w:ascii="Arial" w:hAnsi="Arial" w:cs="Arial"/>
          <w:lang w:val="es-MX" w:eastAsia="es-MX"/>
        </w:rPr>
      </w:pPr>
    </w:p>
    <w:p w14:paraId="3E5E040A" w14:textId="77777777" w:rsidR="000D51B3" w:rsidRPr="00F0026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 xml:space="preserve">Es un Plan ambicioso, elaborado tomando en cuenta el contexto externo, las principales tendencias mundiales </w:t>
      </w:r>
      <w:r w:rsidRPr="00F00263">
        <w:rPr>
          <w:rFonts w:ascii="Arial" w:hAnsi="Arial" w:cs="Arial"/>
          <w:lang w:val="es-MX" w:eastAsia="es-MX"/>
        </w:rPr>
        <w:lastRenderedPageBreak/>
        <w:t>y nacionales en materia educativa, en ciencia, tecnología e innovación, en vinculación con la sociedad y en gestión institucional.</w:t>
      </w:r>
    </w:p>
    <w:p w14:paraId="37CDD544" w14:textId="77777777" w:rsidR="000D51B3" w:rsidRPr="00F00263" w:rsidRDefault="000D51B3" w:rsidP="00F00263">
      <w:pPr>
        <w:autoSpaceDE w:val="0"/>
        <w:autoSpaceDN w:val="0"/>
        <w:adjustRightInd w:val="0"/>
        <w:jc w:val="both"/>
        <w:rPr>
          <w:rFonts w:ascii="Arial" w:hAnsi="Arial" w:cs="Arial"/>
        </w:rPr>
      </w:pPr>
      <w:r w:rsidRPr="00F00263">
        <w:rPr>
          <w:rFonts w:ascii="Arial" w:hAnsi="Arial" w:cs="Arial"/>
          <w:lang w:val="es-MX" w:eastAsia="es-MX"/>
        </w:rPr>
        <w:t xml:space="preserve">El propósito es impulsar a la Universidad hacia </w:t>
      </w:r>
      <w:r w:rsidR="006232EC">
        <w:rPr>
          <w:rFonts w:ascii="Arial" w:hAnsi="Arial" w:cs="Arial"/>
          <w:lang w:val="es-MX" w:eastAsia="es-MX"/>
        </w:rPr>
        <w:t>la</w:t>
      </w:r>
      <w:r w:rsidRPr="00F00263">
        <w:rPr>
          <w:rFonts w:ascii="Arial" w:hAnsi="Arial" w:cs="Arial"/>
          <w:lang w:val="es-MX" w:eastAsia="es-MX"/>
        </w:rPr>
        <w:t xml:space="preserve"> excelencia y competitividad</w:t>
      </w:r>
      <w:r w:rsidR="00F00263">
        <w:rPr>
          <w:rFonts w:ascii="Arial" w:hAnsi="Arial" w:cs="Arial"/>
          <w:lang w:val="es-MX" w:eastAsia="es-MX"/>
        </w:rPr>
        <w:t xml:space="preserve"> </w:t>
      </w:r>
      <w:r w:rsidRPr="00F00263">
        <w:rPr>
          <w:rFonts w:ascii="Arial" w:hAnsi="Arial" w:cs="Arial"/>
          <w:lang w:val="es-MX" w:eastAsia="es-MX"/>
        </w:rPr>
        <w:t>académica que la ubiquen como la mejor en su género; incremente su prestigio como una Universidad comprometida con la sociedad en general y con la rural en particular, cumpliendo y acentuando</w:t>
      </w:r>
      <w:r w:rsidR="003F512C">
        <w:rPr>
          <w:rFonts w:ascii="Arial" w:hAnsi="Arial" w:cs="Arial"/>
          <w:lang w:val="es-MX" w:eastAsia="es-MX"/>
        </w:rPr>
        <w:t xml:space="preserve"> así su responsabilidad social.</w:t>
      </w:r>
    </w:p>
    <w:p w14:paraId="6E7B5F2D" w14:textId="77777777" w:rsidR="00F00263" w:rsidRDefault="00F00263">
      <w:pPr>
        <w:widowControl w:val="0"/>
        <w:autoSpaceDE w:val="0"/>
        <w:autoSpaceDN w:val="0"/>
        <w:adjustRightInd w:val="0"/>
        <w:spacing w:after="120"/>
        <w:jc w:val="both"/>
        <w:rPr>
          <w:rFonts w:ascii="Arial" w:hAnsi="Arial" w:cs="Arial"/>
        </w:rPr>
      </w:pPr>
    </w:p>
    <w:p w14:paraId="0DFF3A83" w14:textId="77777777" w:rsidR="00DA7776" w:rsidRDefault="00DA7776">
      <w:pPr>
        <w:widowControl w:val="0"/>
        <w:autoSpaceDE w:val="0"/>
        <w:autoSpaceDN w:val="0"/>
        <w:adjustRightInd w:val="0"/>
        <w:spacing w:after="120"/>
        <w:jc w:val="both"/>
        <w:rPr>
          <w:rFonts w:ascii="Arial" w:hAnsi="Arial" w:cs="Arial"/>
        </w:rPr>
      </w:pPr>
      <w:r>
        <w:rPr>
          <w:rFonts w:ascii="Arial" w:hAnsi="Arial" w:cs="Arial"/>
        </w:rPr>
        <w:t xml:space="preserve">De igual manera, el Programa Docente acepta los retos que enfrenta la Universidad, es decir, se busca mejorar la calidad en términos de cobertura, pertinencia y equidad; mejorar la formación profesional y científica para que </w:t>
      </w:r>
      <w:r w:rsidR="009C116C">
        <w:rPr>
          <w:rFonts w:ascii="Arial" w:hAnsi="Arial" w:cs="Arial"/>
        </w:rPr>
        <w:t>sus</w:t>
      </w:r>
      <w:r>
        <w:rPr>
          <w:rFonts w:ascii="Arial" w:hAnsi="Arial" w:cs="Arial"/>
        </w:rPr>
        <w:t xml:space="preserve"> egresados ejerciten el autoaprendizaje y sean competitivos a nivel internacional; </w:t>
      </w:r>
      <w:r w:rsidR="00F00263">
        <w:rPr>
          <w:rFonts w:ascii="Arial" w:hAnsi="Arial" w:cs="Arial"/>
        </w:rPr>
        <w:t>d</w:t>
      </w:r>
      <w:r>
        <w:rPr>
          <w:rFonts w:ascii="Arial" w:hAnsi="Arial" w:cs="Arial"/>
        </w:rPr>
        <w:t xml:space="preserve">iversificar la oferta educativa, flexibilizar el proceso de enseñanza-aprendizaje, atender la demanda social y generar y transferir </w:t>
      </w:r>
      <w:commentRangeStart w:id="24"/>
      <w:r>
        <w:rPr>
          <w:rFonts w:ascii="Arial" w:hAnsi="Arial" w:cs="Arial"/>
        </w:rPr>
        <w:t>conocimientos</w:t>
      </w:r>
      <w:commentRangeEnd w:id="24"/>
      <w:r w:rsidR="005C1328">
        <w:rPr>
          <w:rStyle w:val="Refdecomentario"/>
        </w:rPr>
        <w:commentReference w:id="24"/>
      </w:r>
      <w:r>
        <w:rPr>
          <w:rFonts w:ascii="Arial" w:hAnsi="Arial" w:cs="Arial"/>
        </w:rPr>
        <w:t>.</w:t>
      </w:r>
    </w:p>
    <w:p w14:paraId="13745C21" w14:textId="77777777" w:rsidR="00DA7776" w:rsidRDefault="00DA7776">
      <w:pPr>
        <w:pStyle w:val="Textoindependiente"/>
        <w:widowControl w:val="0"/>
        <w:autoSpaceDE w:val="0"/>
        <w:autoSpaceDN w:val="0"/>
        <w:adjustRightInd w:val="0"/>
        <w:spacing w:after="120" w:line="240" w:lineRule="auto"/>
      </w:pPr>
      <w:r>
        <w:t>Por lo anterior, el Plan de Desarrollo del Programa Docente de Ingen</w:t>
      </w:r>
      <w:r w:rsidR="00F00263">
        <w:t>iero Agrónomo Parasitólogo, 2016-2021</w:t>
      </w:r>
      <w:r>
        <w:t xml:space="preserve">, se fundamenta en los principios, retos y valores institucionales de la Universidad. Se toman en </w:t>
      </w:r>
      <w:r w:rsidR="001D58CA">
        <w:t>cuenta las</w:t>
      </w:r>
      <w:r>
        <w:t xml:space="preserve"> recomendaciones vertidas por el Comité Interinstitucional para la Evaluación de la Educación Superior (CIEES) y el Comité Mexicano para la Acreditación Agronómica (COMEAA), en el proceso de evaluación diagnóstica, así como las opiniones de empleadores y egresados de la carrera de Ingeniero Agrónomo Parasitólogo.</w:t>
      </w:r>
    </w:p>
    <w:p w14:paraId="71FF1BBA" w14:textId="77777777" w:rsidR="00DA7776" w:rsidRDefault="00DA7776">
      <w:pPr>
        <w:widowControl w:val="0"/>
        <w:autoSpaceDE w:val="0"/>
        <w:autoSpaceDN w:val="0"/>
        <w:adjustRightInd w:val="0"/>
        <w:spacing w:after="120"/>
        <w:jc w:val="both"/>
        <w:rPr>
          <w:rFonts w:ascii="Arial" w:hAnsi="Arial" w:cs="Arial"/>
        </w:rPr>
      </w:pPr>
      <w:r>
        <w:rPr>
          <w:rFonts w:ascii="Arial" w:hAnsi="Arial" w:cs="Arial"/>
        </w:rPr>
        <w:t>El plan de desarrollo tiene como finalidad, insertar al Programa de Ingeniero Agrónomo Parasitólogo, dentro de las necesidades actuales y futuras de la educación agrícola superior, la producción agropecuaria</w:t>
      </w:r>
      <w:r w:rsidR="001D58CA">
        <w:rPr>
          <w:rFonts w:ascii="Arial" w:hAnsi="Arial" w:cs="Arial"/>
        </w:rPr>
        <w:t>, específicamente</w:t>
      </w:r>
      <w:r>
        <w:rPr>
          <w:rFonts w:ascii="Arial" w:hAnsi="Arial" w:cs="Arial"/>
        </w:rPr>
        <w:t xml:space="preserve"> en el contexto </w:t>
      </w:r>
      <w:r w:rsidR="003F512C">
        <w:rPr>
          <w:rFonts w:ascii="Arial" w:hAnsi="Arial" w:cs="Arial"/>
        </w:rPr>
        <w:t>parasitológico</w:t>
      </w:r>
      <w:r>
        <w:rPr>
          <w:rFonts w:ascii="Arial" w:hAnsi="Arial" w:cs="Arial"/>
        </w:rPr>
        <w:t xml:space="preserve">. Se pretende también minimizar la improvisación, orientar el rumbo de las actividades académicas y la de sus actores, otorgar productos académicos pertinentes, formar profesionistas exitosos con alto valor ético, capaces de enfrentar y resolver los problemas </w:t>
      </w:r>
      <w:r w:rsidR="00214A43">
        <w:rPr>
          <w:rFonts w:ascii="Arial" w:hAnsi="Arial" w:cs="Arial"/>
        </w:rPr>
        <w:t>parasitológicos que se presentan en el área urbana y rural de las diversas entidades de nuestro país.</w:t>
      </w:r>
    </w:p>
    <w:p w14:paraId="62D7A22F" w14:textId="77777777" w:rsidR="000D51B3" w:rsidRDefault="000D51B3">
      <w:pPr>
        <w:pStyle w:val="Textoindependiente2"/>
        <w:spacing w:after="120"/>
      </w:pPr>
    </w:p>
    <w:p w14:paraId="0575C968" w14:textId="77777777" w:rsidR="00DA7776" w:rsidRDefault="00DA7776">
      <w:pPr>
        <w:pStyle w:val="Textoindependiente2"/>
        <w:spacing w:after="120"/>
      </w:pPr>
      <w:r>
        <w:t>III.</w:t>
      </w:r>
      <w:r>
        <w:tab/>
        <w:t xml:space="preserve">MISIÓN, VISIÓN Y OBJETIVO </w:t>
      </w:r>
    </w:p>
    <w:p w14:paraId="12BC5694" w14:textId="77777777" w:rsidR="006F62E8" w:rsidRDefault="006F62E8">
      <w:pPr>
        <w:spacing w:after="120"/>
        <w:jc w:val="both"/>
        <w:rPr>
          <w:rFonts w:ascii="Arial" w:hAnsi="Arial" w:cs="Arial"/>
          <w:szCs w:val="22"/>
          <w:highlight w:val="yellow"/>
        </w:rPr>
      </w:pPr>
      <w:r>
        <w:rPr>
          <w:rFonts w:ascii="Arial" w:hAnsi="Arial" w:cs="Arial"/>
          <w:szCs w:val="22"/>
        </w:rPr>
        <w:t xml:space="preserve">La misión del Gobierno Mexicano es </w:t>
      </w:r>
      <w:r w:rsidR="001D58CA">
        <w:rPr>
          <w:rFonts w:ascii="Arial" w:hAnsi="Arial" w:cs="Arial"/>
          <w:szCs w:val="22"/>
        </w:rPr>
        <w:t>c</w:t>
      </w:r>
      <w:r w:rsidR="001D58CA" w:rsidRPr="006F62E8">
        <w:rPr>
          <w:rFonts w:ascii="Arial" w:hAnsi="Arial" w:cs="Arial"/>
          <w:szCs w:val="22"/>
        </w:rPr>
        <w:t>ontribuir a</w:t>
      </w:r>
      <w:r w:rsidRPr="006F62E8">
        <w:rPr>
          <w:rFonts w:ascii="Arial" w:hAnsi="Arial" w:cs="Arial"/>
          <w:szCs w:val="22"/>
        </w:rPr>
        <w:t xml:space="preserve"> la gobernabilidad democrática y el desarrollo político de Mé</w:t>
      </w:r>
      <w:r w:rsidRPr="006F62E8">
        <w:rPr>
          <w:rFonts w:ascii="Arial" w:hAnsi="Arial" w:cs="Arial"/>
          <w:szCs w:val="22"/>
        </w:rPr>
        <w:lastRenderedPageBreak/>
        <w:t xml:space="preserve">xico a través de una buena </w:t>
      </w:r>
      <w:r w:rsidR="001D58CA" w:rsidRPr="006F62E8">
        <w:rPr>
          <w:rFonts w:ascii="Arial" w:hAnsi="Arial" w:cs="Arial"/>
          <w:szCs w:val="22"/>
        </w:rPr>
        <w:t>relación del</w:t>
      </w:r>
      <w:r w:rsidRPr="006F62E8">
        <w:rPr>
          <w:rFonts w:ascii="Arial" w:hAnsi="Arial" w:cs="Arial"/>
          <w:szCs w:val="22"/>
        </w:rPr>
        <w:t xml:space="preserve"> Gobierno Federal con </w:t>
      </w:r>
      <w:r w:rsidR="001D58CA" w:rsidRPr="006F62E8">
        <w:rPr>
          <w:rFonts w:ascii="Arial" w:hAnsi="Arial" w:cs="Arial"/>
          <w:szCs w:val="22"/>
        </w:rPr>
        <w:t>los Poderes</w:t>
      </w:r>
      <w:r w:rsidRPr="006F62E8">
        <w:rPr>
          <w:rFonts w:ascii="Arial" w:hAnsi="Arial" w:cs="Arial"/>
          <w:szCs w:val="22"/>
        </w:rPr>
        <w:t xml:space="preserve"> de la Unión y los demás niveles de gobierno para garantizar la seguridad nacional, la convivencia armónica y el bienestar de los mexicanos en un Estado de Derecho.</w:t>
      </w:r>
    </w:p>
    <w:p w14:paraId="5E521D4B" w14:textId="77777777" w:rsidR="0001154F" w:rsidRDefault="00DA7776">
      <w:pPr>
        <w:spacing w:after="120"/>
        <w:jc w:val="both"/>
        <w:rPr>
          <w:rFonts w:ascii="Arial" w:hAnsi="Arial" w:cs="Arial"/>
          <w:szCs w:val="22"/>
        </w:rPr>
      </w:pPr>
      <w:r w:rsidRPr="00171CB7">
        <w:rPr>
          <w:rFonts w:ascii="Arial" w:hAnsi="Arial" w:cs="Arial"/>
          <w:szCs w:val="22"/>
        </w:rPr>
        <w:t>La visión del</w:t>
      </w:r>
      <w:r w:rsidR="00753C16">
        <w:rPr>
          <w:rFonts w:ascii="Arial" w:hAnsi="Arial" w:cs="Arial"/>
          <w:szCs w:val="22"/>
        </w:rPr>
        <w:t xml:space="preserve"> Gobierno Mexicano de acuerdo con </w:t>
      </w:r>
      <w:r w:rsidR="001D58CA">
        <w:rPr>
          <w:rFonts w:ascii="Arial" w:hAnsi="Arial" w:cs="Arial"/>
          <w:szCs w:val="22"/>
        </w:rPr>
        <w:t>la Secretaría</w:t>
      </w:r>
      <w:r w:rsidR="00753C16">
        <w:rPr>
          <w:rFonts w:ascii="Arial" w:hAnsi="Arial" w:cs="Arial"/>
          <w:szCs w:val="22"/>
        </w:rPr>
        <w:t xml:space="preserve"> de Gobernación (2013-2018): </w:t>
      </w:r>
      <w:r w:rsidR="008C1F62" w:rsidRPr="008C1F62">
        <w:rPr>
          <w:rFonts w:ascii="Arial" w:hAnsi="Arial" w:cs="Arial"/>
          <w:szCs w:val="22"/>
        </w:rPr>
        <w:t>Ser el motor principal para que México tenga una sociedad abierta, libre, plural, informada y crítica, con una sólida cultura democrática y una amplia participación ciudadana; reconociendo que el Estado de Derecho es la única vía que permite a los mexicanos vivir en armonía.</w:t>
      </w:r>
    </w:p>
    <w:p w14:paraId="0F3AA290" w14:textId="77777777" w:rsidR="006F62E8" w:rsidRDefault="006F62E8">
      <w:pPr>
        <w:spacing w:after="120"/>
        <w:jc w:val="both"/>
        <w:rPr>
          <w:rFonts w:ascii="Arial" w:hAnsi="Arial" w:cs="Arial"/>
          <w:szCs w:val="22"/>
        </w:rPr>
      </w:pPr>
      <w:r>
        <w:rPr>
          <w:rFonts w:ascii="Arial" w:hAnsi="Arial" w:cs="Arial"/>
          <w:szCs w:val="22"/>
        </w:rPr>
        <w:t xml:space="preserve">El objetivo </w:t>
      </w:r>
      <w:r w:rsidR="00F4290B">
        <w:rPr>
          <w:rFonts w:ascii="Arial" w:hAnsi="Arial" w:cs="Arial"/>
          <w:szCs w:val="22"/>
        </w:rPr>
        <w:t xml:space="preserve">general </w:t>
      </w:r>
      <w:r>
        <w:rPr>
          <w:rFonts w:ascii="Arial" w:hAnsi="Arial" w:cs="Arial"/>
          <w:szCs w:val="22"/>
        </w:rPr>
        <w:t>del gobierno federal</w:t>
      </w:r>
      <w:r w:rsidR="00F4290B">
        <w:rPr>
          <w:rFonts w:ascii="Arial" w:hAnsi="Arial" w:cs="Arial"/>
          <w:szCs w:val="22"/>
        </w:rPr>
        <w:t xml:space="preserve"> se resume de la siguiente manera: Cuidar en todo momento la preservación de la estabilidad macroeconómica del país y la disciplina de las finanzas públicas, fortalecimiento del respeto a la ley y los derechos humanos, consolidar las reformas estructurales y fortalecer las acciones contra la</w:t>
      </w:r>
      <w:r w:rsidR="006232EC">
        <w:rPr>
          <w:rFonts w:ascii="Arial" w:hAnsi="Arial" w:cs="Arial"/>
          <w:szCs w:val="22"/>
        </w:rPr>
        <w:t xml:space="preserve"> pobreza</w:t>
      </w:r>
      <w:r w:rsidR="00F4290B">
        <w:rPr>
          <w:rFonts w:ascii="Arial" w:hAnsi="Arial" w:cs="Arial"/>
          <w:szCs w:val="22"/>
        </w:rPr>
        <w:t>.</w:t>
      </w:r>
    </w:p>
    <w:p w14:paraId="577B1965" w14:textId="77777777" w:rsidR="00DA7776" w:rsidRDefault="00DA7776">
      <w:pPr>
        <w:pStyle w:val="Ttulo1"/>
        <w:spacing w:line="240" w:lineRule="auto"/>
      </w:pPr>
    </w:p>
    <w:p w14:paraId="288A228A" w14:textId="77777777" w:rsidR="00DA7776" w:rsidRDefault="00DA7776">
      <w:pPr>
        <w:pStyle w:val="Ttulo1"/>
        <w:spacing w:line="240" w:lineRule="auto"/>
      </w:pPr>
      <w:r>
        <w:t>Visión del Sector Agropecuario</w:t>
      </w:r>
    </w:p>
    <w:p w14:paraId="565BE2B8" w14:textId="77777777" w:rsidR="00DA7776" w:rsidRDefault="00DA7776">
      <w:pPr>
        <w:pStyle w:val="Textoindependiente2"/>
        <w:spacing w:after="120"/>
        <w:jc w:val="both"/>
        <w:rPr>
          <w:b w:val="0"/>
          <w:bCs w:val="0"/>
          <w:sz w:val="28"/>
        </w:rPr>
      </w:pPr>
      <w:r>
        <w:rPr>
          <w:b w:val="0"/>
          <w:bCs w:val="0"/>
        </w:rPr>
        <w:t>"El sector agropecuario y forestal de México en el año 202</w:t>
      </w:r>
      <w:r w:rsidR="00171CB7">
        <w:rPr>
          <w:b w:val="0"/>
          <w:bCs w:val="0"/>
        </w:rPr>
        <w:t>5</w:t>
      </w:r>
      <w:r>
        <w:rPr>
          <w:b w:val="0"/>
          <w:bCs w:val="0"/>
        </w:rPr>
        <w:t xml:space="preserve">, producirá los bienes y servicios que demanda la sociedad, satisfacerá el mercado interno e </w:t>
      </w:r>
      <w:r w:rsidR="001D58CA">
        <w:rPr>
          <w:b w:val="0"/>
          <w:bCs w:val="0"/>
        </w:rPr>
        <w:t>incursionará exitosamente</w:t>
      </w:r>
      <w:r>
        <w:rPr>
          <w:b w:val="0"/>
          <w:bCs w:val="0"/>
        </w:rPr>
        <w:t xml:space="preserve"> en el mercado exterior, gracias a que recibirá la suficiente atención y recursos que promoverán su desarrollo y darán pié a que la sociedad rural se integre a nuevos esquemas de producción y servicios, como son los ambientales. Como resultado, el medio rural será vigoroso y dinámico, alcanzando niveles de calidad de vida y proporción de servicios sociales equiparables al medio urbano, quedando atrás la imagen de pobreza generalizada e injusticia social que afectó la calidad de vida de millones de mexicanos de esta parte importante de la sociedad mexicana".</w:t>
      </w:r>
    </w:p>
    <w:p w14:paraId="1E159DD7" w14:textId="77777777" w:rsidR="00DA7776" w:rsidRDefault="00DA7776">
      <w:pPr>
        <w:pStyle w:val="Textoindependiente2"/>
        <w:spacing w:after="120"/>
        <w:jc w:val="both"/>
        <w:rPr>
          <w:sz w:val="28"/>
        </w:rPr>
      </w:pPr>
    </w:p>
    <w:p w14:paraId="3E54F149" w14:textId="77777777" w:rsidR="00DA7776" w:rsidRDefault="00DA7776">
      <w:pPr>
        <w:pStyle w:val="Textoindependiente2"/>
        <w:spacing w:after="120"/>
        <w:jc w:val="both"/>
      </w:pPr>
      <w:r>
        <w:t>Visión y Misión de La UAAAN (Plan de Desarrollo Institucional 20</w:t>
      </w:r>
      <w:r w:rsidR="00182D1C">
        <w:t>13-2018</w:t>
      </w:r>
      <w:r>
        <w:t>).</w:t>
      </w:r>
    </w:p>
    <w:p w14:paraId="5BB94F7D" w14:textId="77777777" w:rsidR="000216CD" w:rsidRDefault="000216CD" w:rsidP="000216CD">
      <w:pPr>
        <w:widowControl w:val="0"/>
        <w:autoSpaceDE w:val="0"/>
        <w:autoSpaceDN w:val="0"/>
        <w:adjustRightInd w:val="0"/>
        <w:spacing w:after="120"/>
        <w:jc w:val="both"/>
        <w:rPr>
          <w:rFonts w:ascii="Arial" w:hAnsi="Arial" w:cs="Arial"/>
          <w:b/>
          <w:bCs/>
        </w:rPr>
      </w:pPr>
    </w:p>
    <w:p w14:paraId="6F2B63AC" w14:textId="77777777" w:rsidR="000216CD" w:rsidRDefault="000216CD" w:rsidP="000216CD">
      <w:pPr>
        <w:widowControl w:val="0"/>
        <w:autoSpaceDE w:val="0"/>
        <w:autoSpaceDN w:val="0"/>
        <w:adjustRightInd w:val="0"/>
        <w:spacing w:after="120"/>
        <w:jc w:val="both"/>
        <w:rPr>
          <w:rFonts w:ascii="Arial" w:hAnsi="Arial" w:cs="Arial"/>
          <w:b/>
          <w:bCs/>
        </w:rPr>
      </w:pPr>
      <w:r w:rsidRPr="000216CD">
        <w:rPr>
          <w:rFonts w:ascii="Arial" w:hAnsi="Arial" w:cs="Arial"/>
          <w:b/>
          <w:bCs/>
        </w:rPr>
        <w:t>Misión de La UAAAN</w:t>
      </w:r>
    </w:p>
    <w:p w14:paraId="6E9BA196" w14:textId="77777777" w:rsidR="000216CD" w:rsidRPr="000216CD" w:rsidRDefault="000216CD" w:rsidP="000216CD">
      <w:pPr>
        <w:widowControl w:val="0"/>
        <w:autoSpaceDE w:val="0"/>
        <w:autoSpaceDN w:val="0"/>
        <w:adjustRightInd w:val="0"/>
        <w:spacing w:after="120"/>
        <w:jc w:val="both"/>
        <w:rPr>
          <w:rFonts w:ascii="Arial" w:hAnsi="Arial" w:cs="Arial"/>
          <w:bCs/>
        </w:rPr>
      </w:pPr>
      <w:r w:rsidRPr="000216CD">
        <w:rPr>
          <w:rFonts w:ascii="Arial" w:hAnsi="Arial" w:cs="Arial"/>
          <w:bCs/>
        </w:rPr>
        <w:t xml:space="preserve">“La Universidad Autónoma Agraria Antonio Narro es una institución de educación superior que forma profesionales para atender las necesidades del sector agroalimentario y rural, realiza investigación científica y transfiere sus resultados a la sociedad para contribuir </w:t>
      </w:r>
      <w:r w:rsidRPr="000216CD">
        <w:rPr>
          <w:rFonts w:ascii="Arial" w:hAnsi="Arial" w:cs="Arial"/>
          <w:bCs/>
        </w:rPr>
        <w:lastRenderedPageBreak/>
        <w:t>a la preservación y difusión de la cultura, al desarrollo sustentable y a mejorar la calidad de vida de la población, respetando los valores del juicio crítico, la vocación humanista, la democracia y el nacionalismo”.</w:t>
      </w:r>
    </w:p>
    <w:p w14:paraId="6392EB1B" w14:textId="77777777" w:rsidR="000216CD" w:rsidRDefault="000216CD">
      <w:pPr>
        <w:widowControl w:val="0"/>
        <w:autoSpaceDE w:val="0"/>
        <w:autoSpaceDN w:val="0"/>
        <w:adjustRightInd w:val="0"/>
        <w:spacing w:after="120"/>
        <w:jc w:val="both"/>
        <w:rPr>
          <w:rFonts w:ascii="Arial" w:hAnsi="Arial" w:cs="Arial"/>
          <w:b/>
          <w:bCs/>
        </w:rPr>
      </w:pPr>
    </w:p>
    <w:p w14:paraId="16524F24" w14:textId="77777777" w:rsidR="00DA7776" w:rsidRDefault="00DA7776">
      <w:pPr>
        <w:widowControl w:val="0"/>
        <w:autoSpaceDE w:val="0"/>
        <w:autoSpaceDN w:val="0"/>
        <w:adjustRightInd w:val="0"/>
        <w:spacing w:after="120"/>
        <w:jc w:val="both"/>
        <w:rPr>
          <w:rFonts w:ascii="Arial" w:hAnsi="Arial" w:cs="Arial"/>
          <w:b/>
          <w:bCs/>
        </w:rPr>
      </w:pPr>
      <w:r>
        <w:rPr>
          <w:rFonts w:ascii="Arial" w:hAnsi="Arial" w:cs="Arial"/>
          <w:b/>
          <w:bCs/>
        </w:rPr>
        <w:t>Visión de La UAAAN</w:t>
      </w:r>
    </w:p>
    <w:p w14:paraId="6EB2D3DE" w14:textId="77777777" w:rsidR="00182D1C" w:rsidRDefault="00182D1C">
      <w:pPr>
        <w:pStyle w:val="Textoindependiente"/>
        <w:widowControl w:val="0"/>
        <w:autoSpaceDE w:val="0"/>
        <w:autoSpaceDN w:val="0"/>
        <w:adjustRightInd w:val="0"/>
        <w:spacing w:after="120" w:line="240" w:lineRule="auto"/>
      </w:pPr>
      <w:r w:rsidRPr="00182D1C">
        <w:t>La Universidad Autónoma Agraria Antonio Narro en el 2018, es una institución de educación superior reconocida por la calidad y pertinencia académica a través de programas educativos para formar profesionales competitivos, comprometidos con su país por su vocación nacionalista; Sus cuerpos académicos son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por lo que presenta cuentas claras a la sociedad</w:t>
      </w:r>
    </w:p>
    <w:p w14:paraId="5D76E9E7" w14:textId="77777777" w:rsidR="00182D1C" w:rsidRDefault="00182D1C">
      <w:pPr>
        <w:pStyle w:val="Textoindependiente"/>
        <w:widowControl w:val="0"/>
        <w:autoSpaceDE w:val="0"/>
        <w:autoSpaceDN w:val="0"/>
        <w:adjustRightInd w:val="0"/>
        <w:spacing w:after="120" w:line="240" w:lineRule="auto"/>
      </w:pPr>
    </w:p>
    <w:p w14:paraId="35F81F4E" w14:textId="77777777" w:rsidR="00DA7776" w:rsidRDefault="00DA7776">
      <w:pPr>
        <w:pStyle w:val="Textoindependiente2"/>
        <w:spacing w:after="120"/>
        <w:jc w:val="both"/>
      </w:pPr>
    </w:p>
    <w:p w14:paraId="0AD5CBC1" w14:textId="77777777" w:rsidR="00DA7776" w:rsidRDefault="00DA7776">
      <w:pPr>
        <w:pStyle w:val="Textoindependiente2"/>
        <w:spacing w:after="120"/>
        <w:jc w:val="both"/>
      </w:pPr>
      <w:r>
        <w:t>Misión, Visión y Objetivos de la División de Carreras Agronómicas UL (Plan de desarrollo Institucional 20</w:t>
      </w:r>
      <w:r w:rsidR="0003795C">
        <w:t>13</w:t>
      </w:r>
      <w:r>
        <w:t>-20</w:t>
      </w:r>
      <w:r w:rsidR="0003795C">
        <w:t>18</w:t>
      </w:r>
      <w:r>
        <w:t>)</w:t>
      </w:r>
    </w:p>
    <w:p w14:paraId="46F66B7A" w14:textId="77777777" w:rsidR="00DA7776" w:rsidRDefault="00DA7776">
      <w:pPr>
        <w:pStyle w:val="Textoindependiente"/>
        <w:spacing w:after="120" w:line="240" w:lineRule="auto"/>
        <w:rPr>
          <w:b/>
          <w:bCs/>
        </w:rPr>
      </w:pPr>
      <w:r>
        <w:rPr>
          <w:b/>
          <w:bCs/>
        </w:rPr>
        <w:t>Misión de la División de Carreras Agronómicas UL</w:t>
      </w:r>
    </w:p>
    <w:p w14:paraId="76860248" w14:textId="77777777" w:rsidR="00DA7776" w:rsidRDefault="00DA7776">
      <w:pPr>
        <w:spacing w:after="120"/>
        <w:jc w:val="both"/>
        <w:rPr>
          <w:rFonts w:ascii="Arial" w:hAnsi="Arial" w:cs="Arial"/>
        </w:rPr>
      </w:pPr>
      <w:r w:rsidRPr="00265B32">
        <w:rPr>
          <w:rFonts w:ascii="Arial" w:hAnsi="Arial" w:cs="Arial"/>
        </w:rPr>
        <w:t>“Contribuir a la formación de profesionistas de nivel Licenciatura y Posgrado con el más alto nivel académico, capaces de participar en el desarrollo sostenible del país y en particular del medio rural, mediante la generación, difusión y transferencia de ciencia y tecnología, tomando como base la permanente capacitación de su personal y la actualización continua de sus programas académicos. Formar profesionistas con alta capacidad de diseñar, rediseñar, administrar y operar sistemas de producción agropecuaria”.</w:t>
      </w:r>
      <w:r w:rsidR="00C03F7F">
        <w:rPr>
          <w:rFonts w:ascii="Arial" w:hAnsi="Arial" w:cs="Arial"/>
        </w:rPr>
        <w:t xml:space="preserve"> </w:t>
      </w:r>
    </w:p>
    <w:p w14:paraId="0E1271A1" w14:textId="77777777" w:rsidR="00DA7776" w:rsidRDefault="00DA7776">
      <w:pPr>
        <w:spacing w:after="120"/>
        <w:jc w:val="both"/>
        <w:rPr>
          <w:rFonts w:ascii="Arial" w:hAnsi="Arial" w:cs="Arial"/>
        </w:rPr>
      </w:pPr>
    </w:p>
    <w:p w14:paraId="749DEF7F" w14:textId="77777777" w:rsidR="009D2715" w:rsidRDefault="009D2715">
      <w:pPr>
        <w:pStyle w:val="Textoindependiente2"/>
        <w:spacing w:after="120"/>
        <w:jc w:val="both"/>
      </w:pPr>
    </w:p>
    <w:p w14:paraId="69F9DC50" w14:textId="77777777" w:rsidR="00DA7776" w:rsidRDefault="00DA7776">
      <w:pPr>
        <w:pStyle w:val="Textoindependiente2"/>
        <w:spacing w:after="120"/>
        <w:jc w:val="both"/>
      </w:pPr>
      <w:r>
        <w:t>Visión de la División de Carreras Agronómicas UL</w:t>
      </w:r>
    </w:p>
    <w:p w14:paraId="3185C899" w14:textId="77777777" w:rsidR="00DA7776" w:rsidRDefault="00DA7776">
      <w:pPr>
        <w:spacing w:after="120"/>
        <w:jc w:val="both"/>
        <w:rPr>
          <w:rFonts w:ascii="Arial" w:hAnsi="Arial" w:cs="Arial"/>
        </w:rPr>
      </w:pPr>
      <w:r w:rsidRPr="00265B32">
        <w:rPr>
          <w:rFonts w:ascii="Arial" w:hAnsi="Arial" w:cs="Arial"/>
        </w:rPr>
        <w:t xml:space="preserve">La División de Carreras Agronómicas es una dependencia educativa superior competitiva a nivel nacional e internacional, que logra la excelencia académica en </w:t>
      </w:r>
      <w:r w:rsidRPr="00265B32">
        <w:rPr>
          <w:rFonts w:ascii="Arial" w:hAnsi="Arial" w:cs="Arial"/>
        </w:rPr>
        <w:lastRenderedPageBreak/>
        <w:t>los planes y programas que ofrece, donde los egresados cuentan con un perfil que les permita solucionar problemas agronómicos en el medio rural.</w:t>
      </w:r>
    </w:p>
    <w:p w14:paraId="746D5FC2" w14:textId="77777777" w:rsidR="00DA7776" w:rsidRDefault="00DA7776">
      <w:pPr>
        <w:spacing w:after="120"/>
        <w:jc w:val="both"/>
        <w:rPr>
          <w:rFonts w:ascii="Arial" w:hAnsi="Arial" w:cs="Arial"/>
        </w:rPr>
      </w:pPr>
    </w:p>
    <w:p w14:paraId="22FF8EF0" w14:textId="77777777" w:rsidR="00DA7776" w:rsidRDefault="00DA7776">
      <w:pPr>
        <w:pStyle w:val="Textoindependiente2"/>
        <w:spacing w:after="120"/>
        <w:jc w:val="both"/>
      </w:pPr>
      <w:r>
        <w:t>Objetivos de la División de Carreras Agronómicas UL</w:t>
      </w:r>
    </w:p>
    <w:p w14:paraId="411B5199" w14:textId="77777777" w:rsidR="00DA7776" w:rsidRDefault="00DA7776">
      <w:pPr>
        <w:spacing w:after="120"/>
        <w:jc w:val="both"/>
        <w:rPr>
          <w:rFonts w:ascii="Arial" w:hAnsi="Arial" w:cs="Arial"/>
        </w:rPr>
      </w:pPr>
      <w:r>
        <w:rPr>
          <w:rFonts w:ascii="Arial" w:hAnsi="Arial" w:cs="Arial"/>
        </w:rPr>
        <w:t xml:space="preserve">Formar profesionistas que abarquen los puntos de vista de los problemas globales, preocupados por la solución de los problemas de la producción rural, capacitados más para el autoempleo, con la visión de dejar de pertenecer a la burocracia dependiente del Estado. Con juicio crítico, democrático, nacionalista y humanista, y contribuir al desarrollo integral de nuestro país a través de la impartición de la Educación Superior de Licenciatura y Posgrado en el área de la Agronomía de </w:t>
      </w:r>
      <w:r w:rsidR="006A396A">
        <w:rPr>
          <w:rFonts w:ascii="Arial" w:hAnsi="Arial" w:cs="Arial"/>
        </w:rPr>
        <w:t>acuerdo a</w:t>
      </w:r>
      <w:r>
        <w:rPr>
          <w:rFonts w:ascii="Arial" w:hAnsi="Arial" w:cs="Arial"/>
        </w:rPr>
        <w:t xml:space="preserve"> como lo establece nuestra Ley Orgánica.</w:t>
      </w:r>
    </w:p>
    <w:p w14:paraId="50162E34" w14:textId="77777777" w:rsidR="00DA7776" w:rsidRDefault="00DA7776">
      <w:pPr>
        <w:spacing w:after="120"/>
        <w:jc w:val="both"/>
        <w:rPr>
          <w:rFonts w:ascii="Arial" w:hAnsi="Arial" w:cs="Arial"/>
        </w:rPr>
      </w:pPr>
      <w:r>
        <w:rPr>
          <w:rFonts w:ascii="Arial" w:hAnsi="Arial" w:cs="Arial"/>
        </w:rPr>
        <w:t>Promover y desarrollar investigación básica y/o aplicada en el área agronómica ligada a la docencia que coadyuven a la solución de problemas en el agro regional y nacional, así como en la superación de la formación profesional del individuo.</w:t>
      </w:r>
    </w:p>
    <w:p w14:paraId="7DF74FA3" w14:textId="77777777" w:rsidR="00DA7776" w:rsidRDefault="00DA7776">
      <w:pPr>
        <w:pStyle w:val="Textoindependiente2"/>
        <w:spacing w:after="120"/>
        <w:jc w:val="both"/>
        <w:rPr>
          <w:b w:val="0"/>
          <w:bCs w:val="0"/>
        </w:rPr>
      </w:pPr>
      <w:r>
        <w:rPr>
          <w:b w:val="0"/>
          <w:bCs w:val="0"/>
        </w:rPr>
        <w:t>Apoyar los programas de Desarrollo de la Universidad para hacer llegar al campo y demostrar los logros de la Agronomía buscando una mayor adopción de ellos en beneficio de los productores.</w:t>
      </w:r>
    </w:p>
    <w:p w14:paraId="13B71CC0" w14:textId="77777777" w:rsidR="00C47B50" w:rsidRDefault="00C47B50" w:rsidP="00C47B50">
      <w:pPr>
        <w:autoSpaceDE w:val="0"/>
        <w:autoSpaceDN w:val="0"/>
        <w:adjustRightInd w:val="0"/>
        <w:rPr>
          <w:b/>
          <w:bCs/>
        </w:rPr>
      </w:pPr>
    </w:p>
    <w:p w14:paraId="72D6A107" w14:textId="77777777" w:rsidR="00DA7776" w:rsidRDefault="004D5674">
      <w:pPr>
        <w:pStyle w:val="Ttulo1"/>
        <w:spacing w:line="240" w:lineRule="auto"/>
        <w:rPr>
          <w:bCs w:val="0"/>
          <w:szCs w:val="24"/>
        </w:rPr>
      </w:pPr>
      <w:r>
        <w:rPr>
          <w:bCs w:val="0"/>
          <w:szCs w:val="24"/>
        </w:rPr>
        <w:t>Misión, Visión y Objetivos del Departamento de Parasitología</w:t>
      </w:r>
    </w:p>
    <w:p w14:paraId="2EEC7AFC" w14:textId="77777777" w:rsidR="00DA7776" w:rsidRDefault="00DA7776">
      <w:pPr>
        <w:pStyle w:val="Ttulo1"/>
        <w:spacing w:line="240" w:lineRule="auto"/>
        <w:rPr>
          <w:bCs w:val="0"/>
          <w:szCs w:val="24"/>
        </w:rPr>
      </w:pPr>
      <w:r>
        <w:rPr>
          <w:bCs w:val="0"/>
          <w:szCs w:val="24"/>
        </w:rPr>
        <w:t>Misión del Departamento de Parasitología</w:t>
      </w:r>
    </w:p>
    <w:p w14:paraId="4136EFB0" w14:textId="77777777" w:rsidR="00DA7776" w:rsidRDefault="00DA7776">
      <w:pPr>
        <w:spacing w:after="120"/>
        <w:ind w:left="-20"/>
        <w:jc w:val="both"/>
        <w:rPr>
          <w:rFonts w:ascii="Arial" w:hAnsi="Arial" w:cs="Arial"/>
          <w:b/>
        </w:rPr>
      </w:pPr>
      <w:r>
        <w:rPr>
          <w:rFonts w:ascii="Arial" w:hAnsi="Arial" w:cs="Arial"/>
        </w:rPr>
        <w:t xml:space="preserve">Contribuir </w:t>
      </w:r>
      <w:r w:rsidR="000B6E88">
        <w:rPr>
          <w:rFonts w:ascii="Arial" w:hAnsi="Arial" w:cs="Arial"/>
        </w:rPr>
        <w:t xml:space="preserve">mediante la formación de </w:t>
      </w:r>
      <w:r w:rsidR="006A396A">
        <w:rPr>
          <w:rFonts w:ascii="Arial" w:hAnsi="Arial" w:cs="Arial"/>
        </w:rPr>
        <w:t>profesionistas de</w:t>
      </w:r>
      <w:r w:rsidR="000B6E88">
        <w:rPr>
          <w:rFonts w:ascii="Arial" w:hAnsi="Arial" w:cs="Arial"/>
        </w:rPr>
        <w:t xml:space="preserve"> manera </w:t>
      </w:r>
      <w:r w:rsidR="006A396A">
        <w:rPr>
          <w:rFonts w:ascii="Arial" w:hAnsi="Arial" w:cs="Arial"/>
        </w:rPr>
        <w:t>integral para</w:t>
      </w:r>
      <w:r w:rsidR="000B6E88">
        <w:rPr>
          <w:rFonts w:ascii="Arial" w:hAnsi="Arial" w:cs="Arial"/>
        </w:rPr>
        <w:t xml:space="preserve"> atender </w:t>
      </w:r>
      <w:r>
        <w:rPr>
          <w:rFonts w:ascii="Arial" w:hAnsi="Arial" w:cs="Arial"/>
        </w:rPr>
        <w:t xml:space="preserve">de manera integral </w:t>
      </w:r>
      <w:r w:rsidR="000B6E88">
        <w:rPr>
          <w:rFonts w:ascii="Arial" w:hAnsi="Arial" w:cs="Arial"/>
        </w:rPr>
        <w:t xml:space="preserve">para atender necesidades </w:t>
      </w:r>
      <w:r w:rsidR="006A396A">
        <w:rPr>
          <w:rFonts w:ascii="Arial" w:hAnsi="Arial" w:cs="Arial"/>
        </w:rPr>
        <w:t>fitosanitarias del</w:t>
      </w:r>
      <w:r w:rsidR="000B6E88">
        <w:rPr>
          <w:rFonts w:ascii="Arial" w:hAnsi="Arial" w:cs="Arial"/>
        </w:rPr>
        <w:t xml:space="preserve"> sector </w:t>
      </w:r>
      <w:r w:rsidR="006A396A">
        <w:rPr>
          <w:rFonts w:ascii="Arial" w:hAnsi="Arial" w:cs="Arial"/>
        </w:rPr>
        <w:t>agroalimentario y</w:t>
      </w:r>
      <w:r w:rsidR="000B6E88">
        <w:rPr>
          <w:rFonts w:ascii="Arial" w:hAnsi="Arial" w:cs="Arial"/>
        </w:rPr>
        <w:t xml:space="preserve"> rural, así como </w:t>
      </w:r>
      <w:r w:rsidR="006A396A">
        <w:rPr>
          <w:rFonts w:ascii="Arial" w:hAnsi="Arial" w:cs="Arial"/>
        </w:rPr>
        <w:t>parasitológico urbano</w:t>
      </w:r>
      <w:r w:rsidR="000B6E88">
        <w:rPr>
          <w:rFonts w:ascii="Arial" w:hAnsi="Arial" w:cs="Arial"/>
        </w:rPr>
        <w:t xml:space="preserve">; residencial e industrial, desarrollando una </w:t>
      </w:r>
      <w:r w:rsidR="006A396A">
        <w:rPr>
          <w:rFonts w:ascii="Arial" w:hAnsi="Arial" w:cs="Arial"/>
        </w:rPr>
        <w:t>cultura de</w:t>
      </w:r>
      <w:r w:rsidR="00417AB7">
        <w:rPr>
          <w:rFonts w:ascii="Arial" w:hAnsi="Arial" w:cs="Arial"/>
        </w:rPr>
        <w:t xml:space="preserve"> respeto a la naturaleza y conciencia ecoló</w:t>
      </w:r>
      <w:r w:rsidR="000B6E88">
        <w:rPr>
          <w:rFonts w:ascii="Arial" w:hAnsi="Arial" w:cs="Arial"/>
        </w:rPr>
        <w:t>gica</w:t>
      </w:r>
      <w:r w:rsidR="0082454F">
        <w:rPr>
          <w:rFonts w:ascii="Arial" w:hAnsi="Arial" w:cs="Arial"/>
        </w:rPr>
        <w:t>,</w:t>
      </w:r>
      <w:r w:rsidR="00417AB7">
        <w:rPr>
          <w:rFonts w:ascii="Arial" w:hAnsi="Arial" w:cs="Arial"/>
        </w:rPr>
        <w:t xml:space="preserve"> </w:t>
      </w:r>
      <w:r w:rsidR="0082454F">
        <w:rPr>
          <w:rFonts w:ascii="Arial" w:hAnsi="Arial" w:cs="Arial"/>
        </w:rPr>
        <w:t>f</w:t>
      </w:r>
      <w:r w:rsidR="00417AB7">
        <w:rPr>
          <w:rFonts w:ascii="Arial" w:hAnsi="Arial" w:cs="Arial"/>
        </w:rPr>
        <w:t>omentando los valores de juicio crítico, la vocación humanista, democrática y nacionalista.</w:t>
      </w:r>
    </w:p>
    <w:p w14:paraId="7395FA1E" w14:textId="77777777" w:rsidR="00DA7776" w:rsidRDefault="00DA7776">
      <w:pPr>
        <w:spacing w:after="120"/>
        <w:jc w:val="both"/>
        <w:rPr>
          <w:rFonts w:ascii="Arial" w:hAnsi="Arial" w:cs="Arial"/>
          <w:b/>
        </w:rPr>
      </w:pPr>
    </w:p>
    <w:p w14:paraId="5BA9402A" w14:textId="77777777" w:rsidR="00DA7776" w:rsidRDefault="00DA7776">
      <w:pPr>
        <w:pStyle w:val="Ttulo1"/>
        <w:spacing w:line="240" w:lineRule="auto"/>
        <w:rPr>
          <w:bCs w:val="0"/>
          <w:szCs w:val="24"/>
        </w:rPr>
      </w:pPr>
      <w:r>
        <w:rPr>
          <w:bCs w:val="0"/>
          <w:szCs w:val="24"/>
        </w:rPr>
        <w:t>Visión del Departamento de Parasitología</w:t>
      </w:r>
    </w:p>
    <w:p w14:paraId="070F816C" w14:textId="77777777" w:rsidR="00DA7776" w:rsidRDefault="006A396A">
      <w:pPr>
        <w:spacing w:after="120"/>
        <w:ind w:left="-20"/>
        <w:jc w:val="both"/>
        <w:rPr>
          <w:rFonts w:ascii="Arial" w:hAnsi="Arial" w:cs="Arial"/>
        </w:rPr>
      </w:pPr>
      <w:r>
        <w:rPr>
          <w:rFonts w:ascii="Arial" w:hAnsi="Arial" w:cs="Arial"/>
        </w:rPr>
        <w:t>Será una</w:t>
      </w:r>
      <w:r w:rsidR="00DA7776">
        <w:rPr>
          <w:rFonts w:ascii="Arial" w:hAnsi="Arial" w:cs="Arial"/>
        </w:rPr>
        <w:t xml:space="preserve"> entidad académica que ofrezca servicios de calidad, esp</w:t>
      </w:r>
      <w:r w:rsidR="00417AB7">
        <w:rPr>
          <w:rFonts w:ascii="Arial" w:hAnsi="Arial" w:cs="Arial"/>
        </w:rPr>
        <w:t>ecializados en la parasitología</w:t>
      </w:r>
      <w:r>
        <w:rPr>
          <w:rFonts w:ascii="Arial" w:hAnsi="Arial" w:cs="Arial"/>
        </w:rPr>
        <w:t>, apoyará</w:t>
      </w:r>
      <w:r w:rsidR="00DA7776">
        <w:rPr>
          <w:rFonts w:ascii="Arial" w:hAnsi="Arial" w:cs="Arial"/>
        </w:rPr>
        <w:t xml:space="preserve"> los programas docentes de la </w:t>
      </w:r>
      <w:r>
        <w:rPr>
          <w:rFonts w:ascii="Arial" w:hAnsi="Arial" w:cs="Arial"/>
        </w:rPr>
        <w:t>UAAAN que</w:t>
      </w:r>
      <w:r w:rsidR="00417AB7">
        <w:rPr>
          <w:rFonts w:ascii="Arial" w:hAnsi="Arial" w:cs="Arial"/>
        </w:rPr>
        <w:t xml:space="preserve"> sean capaces de generar y/o </w:t>
      </w:r>
      <w:r>
        <w:rPr>
          <w:rFonts w:ascii="Arial" w:hAnsi="Arial" w:cs="Arial"/>
        </w:rPr>
        <w:t>aplicar conocimientos</w:t>
      </w:r>
      <w:r w:rsidR="00417AB7">
        <w:rPr>
          <w:rFonts w:ascii="Arial" w:hAnsi="Arial" w:cs="Arial"/>
        </w:rPr>
        <w:t xml:space="preserve"> de </w:t>
      </w:r>
      <w:r>
        <w:rPr>
          <w:rFonts w:ascii="Arial" w:hAnsi="Arial" w:cs="Arial"/>
        </w:rPr>
        <w:t>vanguardia para</w:t>
      </w:r>
      <w:r w:rsidR="00417AB7">
        <w:rPr>
          <w:rFonts w:ascii="Arial" w:hAnsi="Arial" w:cs="Arial"/>
        </w:rPr>
        <w:t xml:space="preserve"> </w:t>
      </w:r>
      <w:r>
        <w:rPr>
          <w:rFonts w:ascii="Arial" w:hAnsi="Arial" w:cs="Arial"/>
        </w:rPr>
        <w:t>impactar en</w:t>
      </w:r>
      <w:r w:rsidR="00417AB7">
        <w:rPr>
          <w:rFonts w:ascii="Arial" w:hAnsi="Arial" w:cs="Arial"/>
        </w:rPr>
        <w:t xml:space="preserve"> forma </w:t>
      </w:r>
      <w:r>
        <w:rPr>
          <w:rFonts w:ascii="Arial" w:hAnsi="Arial" w:cs="Arial"/>
        </w:rPr>
        <w:t>positiva en</w:t>
      </w:r>
      <w:r w:rsidR="00417AB7">
        <w:rPr>
          <w:rFonts w:ascii="Arial" w:hAnsi="Arial" w:cs="Arial"/>
        </w:rPr>
        <w:t xml:space="preserve"> el bienestar </w:t>
      </w:r>
      <w:r>
        <w:rPr>
          <w:rFonts w:ascii="Arial" w:hAnsi="Arial" w:cs="Arial"/>
        </w:rPr>
        <w:t xml:space="preserve">social </w:t>
      </w:r>
      <w:r>
        <w:rPr>
          <w:rFonts w:ascii="Arial" w:hAnsi="Arial" w:cs="Arial"/>
        </w:rPr>
        <w:lastRenderedPageBreak/>
        <w:t>utilizando</w:t>
      </w:r>
      <w:r w:rsidR="00417AB7">
        <w:rPr>
          <w:rFonts w:ascii="Arial" w:hAnsi="Arial" w:cs="Arial"/>
        </w:rPr>
        <w:t xml:space="preserve"> los recursos </w:t>
      </w:r>
      <w:r>
        <w:rPr>
          <w:rFonts w:ascii="Arial" w:hAnsi="Arial" w:cs="Arial"/>
        </w:rPr>
        <w:t>asignados para</w:t>
      </w:r>
      <w:r w:rsidR="00417AB7">
        <w:rPr>
          <w:rFonts w:ascii="Arial" w:hAnsi="Arial" w:cs="Arial"/>
        </w:rPr>
        <w:t xml:space="preserve"> cumplir de manera eficiente y transparente.</w:t>
      </w:r>
    </w:p>
    <w:p w14:paraId="78E4D0DE" w14:textId="77777777" w:rsidR="00DA7776" w:rsidRDefault="00DA7776">
      <w:pPr>
        <w:spacing w:after="120"/>
        <w:jc w:val="both"/>
        <w:rPr>
          <w:rFonts w:ascii="Arial" w:hAnsi="Arial" w:cs="Arial"/>
          <w:bCs/>
        </w:rPr>
      </w:pPr>
    </w:p>
    <w:p w14:paraId="7D2DBD2C" w14:textId="77777777" w:rsidR="00DA7776" w:rsidRDefault="00DA7776">
      <w:pPr>
        <w:pStyle w:val="Ttulo1"/>
        <w:spacing w:line="240" w:lineRule="auto"/>
        <w:rPr>
          <w:bCs w:val="0"/>
          <w:szCs w:val="24"/>
        </w:rPr>
      </w:pPr>
      <w:r>
        <w:rPr>
          <w:bCs w:val="0"/>
          <w:szCs w:val="24"/>
        </w:rPr>
        <w:t>Objetivo general del Departamento de Parasitología</w:t>
      </w:r>
    </w:p>
    <w:p w14:paraId="5EBF29CF" w14:textId="77777777" w:rsidR="00417AB7" w:rsidRDefault="00417AB7" w:rsidP="00417AB7">
      <w:pPr>
        <w:spacing w:after="120"/>
        <w:ind w:left="-20"/>
        <w:jc w:val="both"/>
        <w:rPr>
          <w:rFonts w:ascii="Arial" w:hAnsi="Arial" w:cs="Arial"/>
        </w:rPr>
      </w:pPr>
      <w:r>
        <w:rPr>
          <w:rFonts w:ascii="Arial" w:hAnsi="Arial" w:cs="Arial"/>
        </w:rPr>
        <w:t>Apoyar en la fo</w:t>
      </w:r>
      <w:r w:rsidR="00DA7776">
        <w:rPr>
          <w:rFonts w:ascii="Arial" w:hAnsi="Arial" w:cs="Arial"/>
        </w:rPr>
        <w:t>rma</w:t>
      </w:r>
      <w:r>
        <w:rPr>
          <w:rFonts w:ascii="Arial" w:hAnsi="Arial" w:cs="Arial"/>
        </w:rPr>
        <w:t>ción de</w:t>
      </w:r>
      <w:r w:rsidR="00DA7776">
        <w:rPr>
          <w:rFonts w:ascii="Arial" w:hAnsi="Arial" w:cs="Arial"/>
        </w:rPr>
        <w:t xml:space="preserve"> profesionistas con alta calidad humana, técnica y científica, para que desarrollen actividades de sanidad vegetal</w:t>
      </w:r>
      <w:r>
        <w:rPr>
          <w:rFonts w:ascii="Arial" w:hAnsi="Arial" w:cs="Arial"/>
        </w:rPr>
        <w:t xml:space="preserve"> que contribuyan al desarrollo del país y </w:t>
      </w:r>
      <w:r w:rsidR="006A396A">
        <w:rPr>
          <w:rFonts w:ascii="Arial" w:hAnsi="Arial" w:cs="Arial"/>
        </w:rPr>
        <w:t>colaborar con</w:t>
      </w:r>
      <w:r>
        <w:rPr>
          <w:rFonts w:ascii="Arial" w:hAnsi="Arial" w:cs="Arial"/>
        </w:rPr>
        <w:t xml:space="preserve"> las </w:t>
      </w:r>
      <w:r w:rsidR="006A396A">
        <w:rPr>
          <w:rFonts w:ascii="Arial" w:hAnsi="Arial" w:cs="Arial"/>
        </w:rPr>
        <w:t>actividades en</w:t>
      </w:r>
      <w:r>
        <w:rPr>
          <w:rFonts w:ascii="Arial" w:hAnsi="Arial" w:cs="Arial"/>
        </w:rPr>
        <w:t xml:space="preserve"> las áreas de la </w:t>
      </w:r>
      <w:r w:rsidR="006A396A">
        <w:rPr>
          <w:rFonts w:ascii="Arial" w:hAnsi="Arial" w:cs="Arial"/>
        </w:rPr>
        <w:t>parasitología urbana</w:t>
      </w:r>
      <w:r>
        <w:rPr>
          <w:rFonts w:ascii="Arial" w:hAnsi="Arial" w:cs="Arial"/>
        </w:rPr>
        <w:t>.</w:t>
      </w:r>
    </w:p>
    <w:p w14:paraId="66B3C888" w14:textId="77777777" w:rsidR="00DA7776" w:rsidRDefault="00417AB7" w:rsidP="00417AB7">
      <w:pPr>
        <w:spacing w:after="120"/>
        <w:ind w:left="-20"/>
        <w:jc w:val="both"/>
        <w:rPr>
          <w:rFonts w:ascii="Arial" w:hAnsi="Arial" w:cs="Arial"/>
          <w:b/>
        </w:rPr>
      </w:pPr>
      <w:r>
        <w:rPr>
          <w:rFonts w:ascii="Arial" w:hAnsi="Arial" w:cs="Arial"/>
          <w:b/>
        </w:rPr>
        <w:t xml:space="preserve"> </w:t>
      </w:r>
    </w:p>
    <w:p w14:paraId="1A20FD8C" w14:textId="77777777" w:rsidR="00DA7776" w:rsidRDefault="00DA7776">
      <w:pPr>
        <w:pStyle w:val="Ttulo1"/>
        <w:spacing w:line="240" w:lineRule="auto"/>
        <w:rPr>
          <w:bCs w:val="0"/>
          <w:szCs w:val="24"/>
        </w:rPr>
      </w:pPr>
      <w:r>
        <w:rPr>
          <w:bCs w:val="0"/>
          <w:szCs w:val="24"/>
        </w:rPr>
        <w:t>Objetivos específicos</w:t>
      </w:r>
    </w:p>
    <w:p w14:paraId="7EABAC29" w14:textId="77777777" w:rsidR="00404176" w:rsidRDefault="00AD04F4" w:rsidP="00DA7776">
      <w:pPr>
        <w:numPr>
          <w:ilvl w:val="0"/>
          <w:numId w:val="1"/>
        </w:numPr>
        <w:spacing w:after="120"/>
        <w:ind w:left="714" w:hanging="357"/>
        <w:jc w:val="both"/>
        <w:rPr>
          <w:rFonts w:ascii="Arial" w:hAnsi="Arial" w:cs="Arial"/>
        </w:rPr>
      </w:pPr>
      <w:r>
        <w:rPr>
          <w:rFonts w:ascii="Arial" w:hAnsi="Arial" w:cs="Arial"/>
        </w:rPr>
        <w:t>Apoy</w:t>
      </w:r>
      <w:r w:rsidR="00417AB7">
        <w:rPr>
          <w:rFonts w:ascii="Arial" w:hAnsi="Arial" w:cs="Arial"/>
        </w:rPr>
        <w:t xml:space="preserve">ar los programas docentes de la </w:t>
      </w:r>
      <w:r w:rsidR="006A396A">
        <w:rPr>
          <w:rFonts w:ascii="Arial" w:hAnsi="Arial" w:cs="Arial"/>
        </w:rPr>
        <w:t>UAAAN a</w:t>
      </w:r>
      <w:r w:rsidR="00404176">
        <w:rPr>
          <w:rFonts w:ascii="Arial" w:hAnsi="Arial" w:cs="Arial"/>
        </w:rPr>
        <w:t xml:space="preserve"> nivel licenciatura y postgrado.</w:t>
      </w:r>
    </w:p>
    <w:p w14:paraId="1AF8ABF7" w14:textId="77777777" w:rsidR="00404176" w:rsidRDefault="00404176" w:rsidP="00DA7776">
      <w:pPr>
        <w:numPr>
          <w:ilvl w:val="0"/>
          <w:numId w:val="1"/>
        </w:numPr>
        <w:spacing w:after="120"/>
        <w:ind w:left="714" w:hanging="357"/>
        <w:jc w:val="both"/>
        <w:rPr>
          <w:rFonts w:ascii="Arial" w:hAnsi="Arial" w:cs="Arial"/>
        </w:rPr>
      </w:pPr>
      <w:r>
        <w:rPr>
          <w:rFonts w:ascii="Arial" w:hAnsi="Arial" w:cs="Arial"/>
        </w:rPr>
        <w:t xml:space="preserve">Atender necesidades </w:t>
      </w:r>
      <w:r w:rsidR="006A396A">
        <w:rPr>
          <w:rFonts w:ascii="Arial" w:hAnsi="Arial" w:cs="Arial"/>
        </w:rPr>
        <w:t>parasitológicas del</w:t>
      </w:r>
      <w:r>
        <w:rPr>
          <w:rFonts w:ascii="Arial" w:hAnsi="Arial" w:cs="Arial"/>
        </w:rPr>
        <w:t xml:space="preserve"> sector rural y urbano.</w:t>
      </w:r>
    </w:p>
    <w:p w14:paraId="50E9DB00" w14:textId="77777777" w:rsidR="00404176" w:rsidRDefault="00404176" w:rsidP="00DA7776">
      <w:pPr>
        <w:numPr>
          <w:ilvl w:val="0"/>
          <w:numId w:val="1"/>
        </w:numPr>
        <w:spacing w:after="120"/>
        <w:ind w:left="714" w:hanging="357"/>
        <w:jc w:val="both"/>
        <w:rPr>
          <w:rFonts w:ascii="Arial" w:hAnsi="Arial" w:cs="Arial"/>
        </w:rPr>
      </w:pPr>
      <w:r>
        <w:rPr>
          <w:rFonts w:ascii="Arial" w:hAnsi="Arial" w:cs="Arial"/>
        </w:rPr>
        <w:t>Concretar y mantener relaciones académicas, científicas y de servicio con instituciones afines públicas y privadas.</w:t>
      </w:r>
    </w:p>
    <w:p w14:paraId="368378A6" w14:textId="77777777" w:rsidR="00404176" w:rsidRDefault="00404176" w:rsidP="00DA7776">
      <w:pPr>
        <w:numPr>
          <w:ilvl w:val="0"/>
          <w:numId w:val="1"/>
        </w:numPr>
        <w:spacing w:after="120"/>
        <w:ind w:left="714" w:hanging="357"/>
        <w:jc w:val="both"/>
        <w:rPr>
          <w:rFonts w:ascii="Arial" w:hAnsi="Arial" w:cs="Arial"/>
        </w:rPr>
      </w:pPr>
      <w:r>
        <w:rPr>
          <w:rFonts w:ascii="Arial" w:hAnsi="Arial" w:cs="Arial"/>
        </w:rPr>
        <w:t>Utilizar los recursos asignados de manera eficiente y transparente.</w:t>
      </w:r>
    </w:p>
    <w:p w14:paraId="6CB8567D" w14:textId="77777777" w:rsidR="00DA7776" w:rsidRDefault="00DA7776">
      <w:pPr>
        <w:spacing w:after="120"/>
        <w:ind w:left="357"/>
        <w:jc w:val="both"/>
      </w:pPr>
    </w:p>
    <w:p w14:paraId="76DADF9C" w14:textId="77777777" w:rsidR="00DA7776" w:rsidRDefault="00DA7776">
      <w:pPr>
        <w:pStyle w:val="Textoindependiente3"/>
      </w:pPr>
      <w:r>
        <w:t>Misión</w:t>
      </w:r>
      <w:r w:rsidR="006A396A">
        <w:t>, Visión</w:t>
      </w:r>
      <w:r>
        <w:t xml:space="preserve"> y Objetivo del Programa Docente de Ingeniero Agrónomo Parasitólogo. </w:t>
      </w:r>
    </w:p>
    <w:p w14:paraId="45C15A95" w14:textId="77777777" w:rsidR="00DA7776" w:rsidRDefault="00DA7776">
      <w:pPr>
        <w:pStyle w:val="Ttulo5"/>
        <w:spacing w:after="120"/>
        <w:jc w:val="both"/>
        <w:rPr>
          <w:sz w:val="24"/>
        </w:rPr>
      </w:pPr>
    </w:p>
    <w:p w14:paraId="25BCEA29" w14:textId="77777777" w:rsidR="00DA7776" w:rsidRDefault="00DA7776">
      <w:pPr>
        <w:pStyle w:val="Ttulo5"/>
        <w:spacing w:after="120"/>
        <w:jc w:val="both"/>
        <w:rPr>
          <w:sz w:val="24"/>
        </w:rPr>
      </w:pPr>
      <w:r>
        <w:rPr>
          <w:sz w:val="24"/>
        </w:rPr>
        <w:t>Misión del Programa Docente de Ingeniero Agrónomo Parasitólogo</w:t>
      </w:r>
    </w:p>
    <w:p w14:paraId="5B6FED2D" w14:textId="77777777" w:rsidR="007E2A88" w:rsidRPr="007E2A88" w:rsidRDefault="007E2A88" w:rsidP="00404176">
      <w:pPr>
        <w:jc w:val="both"/>
        <w:rPr>
          <w:b/>
          <w:highlight w:val="yellow"/>
        </w:rPr>
      </w:pPr>
    </w:p>
    <w:p w14:paraId="6FEABFB8" w14:textId="77777777" w:rsidR="00404176" w:rsidRPr="004A1663" w:rsidRDefault="00404176" w:rsidP="00404176">
      <w:pPr>
        <w:jc w:val="both"/>
        <w:rPr>
          <w:rFonts w:ascii="Arial" w:hAnsi="Arial" w:cs="Arial"/>
        </w:rPr>
      </w:pPr>
      <w:r w:rsidRPr="004A1663">
        <w:rPr>
          <w:rFonts w:ascii="Arial" w:hAnsi="Arial" w:cs="Arial"/>
        </w:rPr>
        <w:t>Formar profesionistas</w:t>
      </w:r>
      <w:r w:rsidR="00494F8E" w:rsidRPr="004A1663">
        <w:rPr>
          <w:rFonts w:ascii="Arial" w:hAnsi="Arial" w:cs="Arial"/>
        </w:rPr>
        <w:t xml:space="preserve"> íntegros, éticos,</w:t>
      </w:r>
      <w:r w:rsidRPr="004A1663">
        <w:rPr>
          <w:rFonts w:ascii="Arial" w:hAnsi="Arial" w:cs="Arial"/>
        </w:rPr>
        <w:t xml:space="preserve"> con juicio crítico, vocación humanista y principios nacionalistas, capaces de contribuir al desarrollo del medio rural</w:t>
      </w:r>
      <w:r w:rsidR="007E2A88" w:rsidRPr="004A1663">
        <w:rPr>
          <w:rFonts w:ascii="Arial" w:hAnsi="Arial" w:cs="Arial"/>
        </w:rPr>
        <w:t xml:space="preserve"> y urbano</w:t>
      </w:r>
      <w:r w:rsidRPr="004A1663">
        <w:rPr>
          <w:rFonts w:ascii="Arial" w:hAnsi="Arial" w:cs="Arial"/>
        </w:rPr>
        <w:t>, mediante la difusión y transferencia del conocimiento parasitológico, con criterios de pertinencia, calida</w:t>
      </w:r>
      <w:r w:rsidR="007E2A88" w:rsidRPr="004A1663">
        <w:rPr>
          <w:rFonts w:ascii="Arial" w:hAnsi="Arial" w:cs="Arial"/>
        </w:rPr>
        <w:t xml:space="preserve">d y competitividad. </w:t>
      </w:r>
    </w:p>
    <w:p w14:paraId="1BC9F706" w14:textId="77777777" w:rsidR="00404176" w:rsidRPr="00404176" w:rsidRDefault="00404176" w:rsidP="00404176"/>
    <w:p w14:paraId="2E165A5A" w14:textId="77777777" w:rsidR="00276B73" w:rsidRPr="00276B73" w:rsidRDefault="00276B73" w:rsidP="00276B73"/>
    <w:p w14:paraId="2A94F8E0" w14:textId="77777777" w:rsidR="00DA7776" w:rsidRDefault="00DA7776">
      <w:pPr>
        <w:pStyle w:val="Ttulo5"/>
        <w:spacing w:after="120"/>
        <w:jc w:val="both"/>
        <w:rPr>
          <w:b w:val="0"/>
          <w:bCs w:val="0"/>
          <w:sz w:val="24"/>
        </w:rPr>
      </w:pPr>
      <w:r>
        <w:rPr>
          <w:sz w:val="24"/>
        </w:rPr>
        <w:t>Visión del Programa Docente de Ingeniero Agrónomo Parasitólogo</w:t>
      </w:r>
      <w:r>
        <w:rPr>
          <w:b w:val="0"/>
          <w:bCs w:val="0"/>
          <w:sz w:val="24"/>
        </w:rPr>
        <w:t xml:space="preserve"> </w:t>
      </w:r>
    </w:p>
    <w:p w14:paraId="301C7C79" w14:textId="77777777" w:rsidR="0013632C" w:rsidRPr="0013632C" w:rsidRDefault="0013632C" w:rsidP="007E2A88">
      <w:pPr>
        <w:rPr>
          <w:rFonts w:ascii="Arial" w:hAnsi="Arial" w:cs="Arial"/>
          <w:b/>
          <w:highlight w:val="yellow"/>
        </w:rPr>
      </w:pPr>
    </w:p>
    <w:p w14:paraId="4FDFF24A" w14:textId="77777777" w:rsidR="0013632C" w:rsidRPr="004A1663" w:rsidRDefault="0013632C" w:rsidP="00E04942">
      <w:pPr>
        <w:jc w:val="both"/>
      </w:pPr>
      <w:r w:rsidRPr="004A1663">
        <w:rPr>
          <w:rFonts w:ascii="Arial" w:hAnsi="Arial" w:cs="Arial"/>
        </w:rPr>
        <w:t xml:space="preserve">Para el año 2021 </w:t>
      </w:r>
      <w:commentRangeStart w:id="25"/>
      <w:r w:rsidR="008C40A5" w:rsidRPr="004A1663">
        <w:rPr>
          <w:rFonts w:ascii="Arial" w:hAnsi="Arial" w:cs="Arial"/>
        </w:rPr>
        <w:t>será</w:t>
      </w:r>
      <w:commentRangeEnd w:id="25"/>
      <w:r w:rsidR="005C1328">
        <w:rPr>
          <w:rStyle w:val="Refdecomentario"/>
        </w:rPr>
        <w:commentReference w:id="25"/>
      </w:r>
      <w:r w:rsidRPr="004A1663">
        <w:rPr>
          <w:rFonts w:ascii="Arial" w:hAnsi="Arial" w:cs="Arial"/>
        </w:rPr>
        <w:t xml:space="preserve"> un programa académico con pertinencia social, líder en la formación de profesionales en la parasitología, que base su </w:t>
      </w:r>
      <w:r w:rsidR="00713B89" w:rsidRPr="004A1663">
        <w:rPr>
          <w:rFonts w:ascii="Arial" w:hAnsi="Arial" w:cs="Arial"/>
        </w:rPr>
        <w:t>mejoramiento</w:t>
      </w:r>
      <w:r w:rsidRPr="004A1663">
        <w:rPr>
          <w:rFonts w:ascii="Arial" w:hAnsi="Arial" w:cs="Arial"/>
        </w:rPr>
        <w:t xml:space="preserve"> en </w:t>
      </w:r>
      <w:r w:rsidRPr="004A1663">
        <w:rPr>
          <w:rFonts w:ascii="Arial" w:hAnsi="Arial" w:cs="Arial"/>
        </w:rPr>
        <w:lastRenderedPageBreak/>
        <w:t xml:space="preserve">ejercicios permanentes de autoevaluación; </w:t>
      </w:r>
      <w:r w:rsidR="00713B89" w:rsidRPr="004A1663">
        <w:rPr>
          <w:rFonts w:ascii="Arial" w:hAnsi="Arial" w:cs="Arial"/>
        </w:rPr>
        <w:t>incrementando</w:t>
      </w:r>
      <w:r w:rsidRPr="004A1663">
        <w:rPr>
          <w:rFonts w:ascii="Arial" w:hAnsi="Arial" w:cs="Arial"/>
        </w:rPr>
        <w:t xml:space="preserve"> constantemen</w:t>
      </w:r>
      <w:r w:rsidR="00713B89" w:rsidRPr="004A1663">
        <w:rPr>
          <w:rFonts w:ascii="Arial" w:hAnsi="Arial" w:cs="Arial"/>
        </w:rPr>
        <w:t>te su calidad y</w:t>
      </w:r>
      <w:r w:rsidRPr="004A1663">
        <w:rPr>
          <w:rFonts w:ascii="Arial" w:hAnsi="Arial" w:cs="Arial"/>
        </w:rPr>
        <w:t xml:space="preserve"> competitividad.</w:t>
      </w:r>
    </w:p>
    <w:p w14:paraId="5D5EF3E5" w14:textId="77777777" w:rsidR="0013632C" w:rsidRPr="007E2A88" w:rsidRDefault="0013632C" w:rsidP="007E2A88"/>
    <w:p w14:paraId="1EBF916E" w14:textId="77777777" w:rsidR="00DA7776" w:rsidRDefault="00DA7776">
      <w:pPr>
        <w:pStyle w:val="Ttulo5"/>
        <w:spacing w:after="120"/>
        <w:jc w:val="both"/>
        <w:rPr>
          <w:b w:val="0"/>
          <w:bCs w:val="0"/>
          <w:sz w:val="24"/>
        </w:rPr>
      </w:pPr>
      <w:r>
        <w:rPr>
          <w:sz w:val="24"/>
        </w:rPr>
        <w:t>Objetivo del Programa Docente de Ingeniero Agrónomo Parasitólogo</w:t>
      </w:r>
      <w:r>
        <w:rPr>
          <w:b w:val="0"/>
          <w:bCs w:val="0"/>
          <w:sz w:val="24"/>
        </w:rPr>
        <w:t xml:space="preserve"> </w:t>
      </w:r>
    </w:p>
    <w:p w14:paraId="363AD864" w14:textId="77777777" w:rsidR="00DA7776" w:rsidRPr="004A1663" w:rsidRDefault="0013632C">
      <w:pPr>
        <w:pStyle w:val="Textoindependiente2"/>
        <w:spacing w:after="120"/>
        <w:jc w:val="both"/>
        <w:rPr>
          <w:b w:val="0"/>
          <w:bCs w:val="0"/>
        </w:rPr>
      </w:pPr>
      <w:r w:rsidRPr="004A1663">
        <w:rPr>
          <w:b w:val="0"/>
          <w:bCs w:val="0"/>
        </w:rPr>
        <w:t xml:space="preserve">Formar profesionales con calidad humana, técnica y científica </w:t>
      </w:r>
      <w:r w:rsidR="00AD04F4" w:rsidRPr="004A1663">
        <w:rPr>
          <w:b w:val="0"/>
          <w:bCs w:val="0"/>
        </w:rPr>
        <w:t>que sean capaces de atender</w:t>
      </w:r>
      <w:r w:rsidR="00064146" w:rsidRPr="004A1663">
        <w:rPr>
          <w:b w:val="0"/>
          <w:bCs w:val="0"/>
        </w:rPr>
        <w:t>,</w:t>
      </w:r>
      <w:r w:rsidR="00AD04F4" w:rsidRPr="004A1663">
        <w:rPr>
          <w:b w:val="0"/>
          <w:bCs w:val="0"/>
        </w:rPr>
        <w:t xml:space="preserve"> analizar y resolver los problemas </w:t>
      </w:r>
      <w:r w:rsidR="006A396A" w:rsidRPr="004A1663">
        <w:rPr>
          <w:b w:val="0"/>
          <w:bCs w:val="0"/>
        </w:rPr>
        <w:t>parasitológicos que</w:t>
      </w:r>
      <w:r w:rsidR="00AD04F4" w:rsidRPr="004A1663">
        <w:rPr>
          <w:b w:val="0"/>
          <w:bCs w:val="0"/>
        </w:rPr>
        <w:t xml:space="preserve"> se presentan en</w:t>
      </w:r>
      <w:r w:rsidR="00466A18" w:rsidRPr="004A1663">
        <w:rPr>
          <w:b w:val="0"/>
          <w:bCs w:val="0"/>
        </w:rPr>
        <w:t xml:space="preserve"> el área urbana y rural</w:t>
      </w:r>
      <w:r w:rsidRPr="004A1663">
        <w:rPr>
          <w:b w:val="0"/>
          <w:bCs w:val="0"/>
        </w:rPr>
        <w:t xml:space="preserve">, con amplia capacidad de generar y difundir </w:t>
      </w:r>
      <w:r w:rsidR="006A396A" w:rsidRPr="004A1663">
        <w:rPr>
          <w:b w:val="0"/>
          <w:bCs w:val="0"/>
        </w:rPr>
        <w:t>tecnologías innovadoras</w:t>
      </w:r>
      <w:r w:rsidR="00867A60" w:rsidRPr="004A1663">
        <w:rPr>
          <w:b w:val="0"/>
          <w:bCs w:val="0"/>
        </w:rPr>
        <w:t xml:space="preserve"> que contribuyan al desarrollo del país, </w:t>
      </w:r>
      <w:r w:rsidR="006A396A" w:rsidRPr="004A1663">
        <w:rPr>
          <w:b w:val="0"/>
          <w:bCs w:val="0"/>
        </w:rPr>
        <w:t>respetando el</w:t>
      </w:r>
      <w:r w:rsidR="00867A60" w:rsidRPr="004A1663">
        <w:rPr>
          <w:b w:val="0"/>
          <w:bCs w:val="0"/>
        </w:rPr>
        <w:t xml:space="preserve"> ambiente.</w:t>
      </w:r>
      <w:r w:rsidR="008C40A5" w:rsidRPr="004A1663">
        <w:rPr>
          <w:b w:val="0"/>
          <w:bCs w:val="0"/>
        </w:rPr>
        <w:t xml:space="preserve"> </w:t>
      </w:r>
    </w:p>
    <w:p w14:paraId="0A8C4D59" w14:textId="77777777" w:rsidR="00DA7776" w:rsidRDefault="00DA7776">
      <w:pPr>
        <w:pStyle w:val="Textoindependiente2"/>
        <w:spacing w:after="120"/>
        <w:jc w:val="both"/>
        <w:rPr>
          <w:b w:val="0"/>
          <w:bCs w:val="0"/>
        </w:rPr>
      </w:pPr>
    </w:p>
    <w:p w14:paraId="437FFAB7" w14:textId="77777777" w:rsidR="00DA7776" w:rsidRDefault="00DA7776">
      <w:pPr>
        <w:spacing w:after="120"/>
        <w:jc w:val="center"/>
        <w:rPr>
          <w:rFonts w:ascii="Arial" w:hAnsi="Arial" w:cs="Arial"/>
          <w:b/>
          <w:bCs/>
        </w:rPr>
      </w:pPr>
      <w:r>
        <w:rPr>
          <w:rFonts w:ascii="Arial" w:hAnsi="Arial" w:cs="Arial"/>
          <w:b/>
          <w:bCs/>
        </w:rPr>
        <w:t>V.</w:t>
      </w:r>
      <w:r>
        <w:rPr>
          <w:rFonts w:ascii="Arial" w:hAnsi="Arial" w:cs="Arial"/>
          <w:b/>
          <w:bCs/>
        </w:rPr>
        <w:tab/>
        <w:t>CODIGO DE ÉTICA</w:t>
      </w:r>
    </w:p>
    <w:p w14:paraId="1FC21ED7" w14:textId="77777777" w:rsidR="00DA7776" w:rsidRDefault="00DA7776">
      <w:pPr>
        <w:spacing w:after="120"/>
        <w:jc w:val="center"/>
        <w:rPr>
          <w:rFonts w:ascii="Arial" w:hAnsi="Arial" w:cs="Arial"/>
          <w:b/>
          <w:bCs/>
        </w:rPr>
      </w:pPr>
    </w:p>
    <w:p w14:paraId="7525E835" w14:textId="77777777" w:rsidR="00DA7776" w:rsidRDefault="00DA7776">
      <w:pPr>
        <w:spacing w:after="120"/>
        <w:jc w:val="center"/>
        <w:rPr>
          <w:rFonts w:ascii="Arial" w:hAnsi="Arial" w:cs="Arial"/>
          <w:b/>
          <w:bCs/>
        </w:rPr>
      </w:pPr>
      <w:r>
        <w:rPr>
          <w:rFonts w:ascii="Arial" w:hAnsi="Arial" w:cs="Arial"/>
          <w:b/>
          <w:bCs/>
        </w:rPr>
        <w:t xml:space="preserve">CODIGO DE ÉTICA DEL </w:t>
      </w:r>
      <w:r w:rsidR="006A396A">
        <w:rPr>
          <w:rFonts w:ascii="Arial" w:hAnsi="Arial" w:cs="Arial"/>
          <w:b/>
          <w:bCs/>
        </w:rPr>
        <w:t>PROGRAMA DOCENTE</w:t>
      </w:r>
      <w:r>
        <w:rPr>
          <w:rFonts w:ascii="Arial" w:hAnsi="Arial" w:cs="Arial"/>
          <w:b/>
          <w:bCs/>
        </w:rPr>
        <w:t xml:space="preserve"> DE </w:t>
      </w:r>
    </w:p>
    <w:p w14:paraId="4A4A2BBE" w14:textId="77777777" w:rsidR="00DA7776" w:rsidRDefault="00DA7776">
      <w:pPr>
        <w:spacing w:after="120"/>
        <w:jc w:val="center"/>
        <w:rPr>
          <w:rFonts w:ascii="Arial" w:hAnsi="Arial" w:cs="Arial"/>
          <w:b/>
          <w:bCs/>
        </w:rPr>
      </w:pPr>
      <w:r>
        <w:rPr>
          <w:rFonts w:ascii="Arial" w:hAnsi="Arial" w:cs="Arial"/>
          <w:b/>
          <w:bCs/>
        </w:rPr>
        <w:t>INGENIERO AGRÓNOMO PARASITÓLOGO</w:t>
      </w:r>
    </w:p>
    <w:p w14:paraId="1A7D06D8" w14:textId="77777777" w:rsidR="00DA7776" w:rsidRDefault="00DA7776">
      <w:pPr>
        <w:pStyle w:val="Textoindependiente"/>
        <w:tabs>
          <w:tab w:val="left" w:pos="540"/>
        </w:tabs>
        <w:spacing w:after="120" w:line="240" w:lineRule="auto"/>
      </w:pPr>
      <w:r>
        <w:t>El Programa Docente de Ingeniero Agrónomo Parasitólogo presenta el siguiente Código de Ética, que regula las relaciones entre alumnos, profesores, personal de apoyo y comunidad a la que sirve. Enmarcado en el plan de desarrollo del programa docente.</w:t>
      </w:r>
    </w:p>
    <w:p w14:paraId="497C58BF" w14:textId="77777777" w:rsidR="00DA7776" w:rsidRDefault="00DA7776">
      <w:pPr>
        <w:tabs>
          <w:tab w:val="left" w:pos="540"/>
        </w:tabs>
        <w:spacing w:after="120"/>
        <w:jc w:val="both"/>
        <w:rPr>
          <w:rFonts w:ascii="Arial" w:hAnsi="Arial" w:cs="Arial"/>
        </w:rPr>
      </w:pPr>
      <w:r>
        <w:rPr>
          <w:rFonts w:ascii="Arial" w:hAnsi="Arial" w:cs="Arial"/>
        </w:rPr>
        <w:t>Los valores plasmados contribuyen al espíritu de grupo y hacen posible mantener una disposición positiva para el cumplimiento de la misión y objetivos, tanto del programa como de la Universidad. Los cuales se enumeran a continuación:</w:t>
      </w:r>
    </w:p>
    <w:p w14:paraId="42656DC7" w14:textId="77777777" w:rsidR="00DA7776" w:rsidRDefault="00DA7776">
      <w:pPr>
        <w:tabs>
          <w:tab w:val="left" w:pos="540"/>
        </w:tabs>
        <w:spacing w:after="120"/>
        <w:jc w:val="both"/>
        <w:rPr>
          <w:rFonts w:ascii="Arial" w:hAnsi="Arial" w:cs="Arial"/>
        </w:rPr>
      </w:pPr>
    </w:p>
    <w:p w14:paraId="483155B1"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 xml:space="preserve">Formar profesionistas responsables en el área de parasitología con conocimientos y habilidades requeridas para su desempeño con </w:t>
      </w:r>
      <w:commentRangeStart w:id="26"/>
      <w:r>
        <w:rPr>
          <w:rFonts w:ascii="Arial" w:hAnsi="Arial" w:cs="Arial"/>
        </w:rPr>
        <w:t>calidad</w:t>
      </w:r>
      <w:commentRangeEnd w:id="26"/>
      <w:r w:rsidR="005C1328">
        <w:rPr>
          <w:rStyle w:val="Refdecomentario"/>
        </w:rPr>
        <w:commentReference w:id="26"/>
      </w:r>
      <w:r>
        <w:rPr>
          <w:rFonts w:ascii="Arial" w:hAnsi="Arial" w:cs="Arial"/>
        </w:rPr>
        <w:t>.</w:t>
      </w:r>
    </w:p>
    <w:p w14:paraId="27B13E72"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 xml:space="preserve">Propiciar en los estudiantes modelos de conducta (creativos y críticos) en el ámbito profesional y personal mediante el aprendizaje </w:t>
      </w:r>
      <w:commentRangeStart w:id="27"/>
      <w:r>
        <w:rPr>
          <w:rFonts w:ascii="Arial" w:hAnsi="Arial" w:cs="Arial"/>
        </w:rPr>
        <w:t>significativo</w:t>
      </w:r>
      <w:commentRangeEnd w:id="27"/>
      <w:r w:rsidR="000B066A">
        <w:rPr>
          <w:rStyle w:val="Refdecomentario"/>
        </w:rPr>
        <w:commentReference w:id="27"/>
      </w:r>
      <w:r>
        <w:rPr>
          <w:rFonts w:ascii="Arial" w:hAnsi="Arial" w:cs="Arial"/>
        </w:rPr>
        <w:t xml:space="preserve">. </w:t>
      </w:r>
    </w:p>
    <w:p w14:paraId="55B55868"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Propugnar por un mejoramiento y bien común a los habitantes</w:t>
      </w:r>
      <w:r w:rsidR="00956E52">
        <w:rPr>
          <w:rFonts w:ascii="Arial" w:hAnsi="Arial" w:cs="Arial"/>
        </w:rPr>
        <w:t xml:space="preserve"> del área urbana y rural</w:t>
      </w:r>
      <w:r>
        <w:rPr>
          <w:rFonts w:ascii="Arial" w:hAnsi="Arial" w:cs="Arial"/>
        </w:rPr>
        <w:t xml:space="preserve">, mediante programas </w:t>
      </w:r>
      <w:r w:rsidR="00956E52">
        <w:rPr>
          <w:rFonts w:ascii="Arial" w:hAnsi="Arial" w:cs="Arial"/>
        </w:rPr>
        <w:t>que resuelvan los problemas parasitológicos.</w:t>
      </w:r>
    </w:p>
    <w:p w14:paraId="290D6214"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Hacer uso racional y bajo los principios de sustentabilidad de los bienes y recursos físicos y humanos del programa de Ingeniero Agrónomo Parasitólogo.</w:t>
      </w:r>
    </w:p>
    <w:p w14:paraId="01785A02"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lastRenderedPageBreak/>
        <w:t>Realizar las actividades dentro del programa de Ingeniero Agrónomo Parasitólogo con responsabilidad, considerando que al ejercerlas no se afecten los derechos de los demás.</w:t>
      </w:r>
    </w:p>
    <w:p w14:paraId="0121AFCF"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 xml:space="preserve">Tratar con equidad y justicia a los miembros del programa de Ingeniero Agrónomo Parasitólogo eliminando cualquier característica que </w:t>
      </w:r>
      <w:r w:rsidR="006A396A">
        <w:rPr>
          <w:rFonts w:ascii="Arial" w:hAnsi="Arial" w:cs="Arial"/>
        </w:rPr>
        <w:t>pudieran discriminar</w:t>
      </w:r>
      <w:r>
        <w:rPr>
          <w:rFonts w:ascii="Arial" w:hAnsi="Arial" w:cs="Arial"/>
        </w:rPr>
        <w:t xml:space="preserve"> a sus miembros (nivel socioeconómico, religión, sexo, grupo étnico, condición física, etc.).</w:t>
      </w:r>
    </w:p>
    <w:p w14:paraId="04624AB5"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Trato digno a todos los miembros del programa, así como a la gente con quien se tenga relación como miembro.</w:t>
      </w:r>
    </w:p>
    <w:p w14:paraId="49D8AAB3" w14:textId="77777777" w:rsidR="00B442C5" w:rsidRDefault="007C766C" w:rsidP="00DA7776">
      <w:pPr>
        <w:numPr>
          <w:ilvl w:val="0"/>
          <w:numId w:val="2"/>
        </w:numPr>
        <w:tabs>
          <w:tab w:val="num" w:pos="360"/>
          <w:tab w:val="left" w:pos="540"/>
        </w:tabs>
        <w:spacing w:after="120"/>
        <w:jc w:val="both"/>
        <w:rPr>
          <w:rFonts w:ascii="Arial" w:hAnsi="Arial" w:cs="Arial"/>
        </w:rPr>
      </w:pPr>
      <w:r>
        <w:rPr>
          <w:rFonts w:ascii="Arial" w:hAnsi="Arial" w:cs="Arial"/>
        </w:rPr>
        <w:t>Conducir y actuar con la verdad, propiciar relaciones basadas en la apertura y la confianza y cumplir cabalmente con las actividades encomendadas.</w:t>
      </w:r>
    </w:p>
    <w:p w14:paraId="18197549"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Otorgar el derecho a la independencia de pensamiento, orientación filosófica o científica de todos los miembros del programa de Ingeniero Agrónomo Parasitólogo.</w:t>
      </w:r>
    </w:p>
    <w:p w14:paraId="23B52D3D" w14:textId="77777777" w:rsidR="00DA7776" w:rsidRDefault="00DA7776" w:rsidP="00DA7776">
      <w:pPr>
        <w:numPr>
          <w:ilvl w:val="0"/>
          <w:numId w:val="2"/>
        </w:numPr>
        <w:tabs>
          <w:tab w:val="num" w:pos="360"/>
          <w:tab w:val="left" w:pos="540"/>
        </w:tabs>
        <w:spacing w:after="120"/>
        <w:jc w:val="both"/>
        <w:rPr>
          <w:rFonts w:ascii="Arial" w:hAnsi="Arial" w:cs="Arial"/>
        </w:rPr>
      </w:pPr>
      <w:commentRangeStart w:id="28"/>
      <w:r>
        <w:rPr>
          <w:rFonts w:ascii="Arial" w:hAnsi="Arial" w:cs="Arial"/>
        </w:rPr>
        <w:t>Brindar</w:t>
      </w:r>
      <w:commentRangeEnd w:id="28"/>
      <w:r w:rsidR="000B066A">
        <w:rPr>
          <w:rStyle w:val="Refdecomentario"/>
        </w:rPr>
        <w:commentReference w:id="28"/>
      </w:r>
      <w:r>
        <w:rPr>
          <w:rFonts w:ascii="Arial" w:hAnsi="Arial" w:cs="Arial"/>
        </w:rPr>
        <w:t xml:space="preserve"> servicios de excelencia dentro de las actividades y responsabilidades que el programa de Ingeniero Agrónomo Parasitólogo asigne a cada miembro.</w:t>
      </w:r>
    </w:p>
    <w:p w14:paraId="78954E14" w14:textId="77777777" w:rsidR="007C766C" w:rsidRDefault="007C766C" w:rsidP="00DA7776">
      <w:pPr>
        <w:numPr>
          <w:ilvl w:val="0"/>
          <w:numId w:val="2"/>
        </w:numPr>
        <w:tabs>
          <w:tab w:val="num" w:pos="360"/>
          <w:tab w:val="left" w:pos="540"/>
        </w:tabs>
        <w:spacing w:after="120"/>
        <w:jc w:val="both"/>
        <w:rPr>
          <w:rFonts w:ascii="Arial" w:hAnsi="Arial" w:cs="Arial"/>
        </w:rPr>
      </w:pPr>
      <w:r>
        <w:rPr>
          <w:rFonts w:ascii="Arial" w:hAnsi="Arial" w:cs="Arial"/>
        </w:rPr>
        <w:t xml:space="preserve">Difundir el conocimiento parasitológico </w:t>
      </w:r>
      <w:r w:rsidR="00D83100">
        <w:rPr>
          <w:rFonts w:ascii="Arial" w:hAnsi="Arial" w:cs="Arial"/>
        </w:rPr>
        <w:t>dentro y fuera de la universidad mediante cursos</w:t>
      </w:r>
      <w:r w:rsidR="00956E52">
        <w:rPr>
          <w:rFonts w:ascii="Arial" w:hAnsi="Arial" w:cs="Arial"/>
        </w:rPr>
        <w:t>,</w:t>
      </w:r>
      <w:r w:rsidR="00D83100">
        <w:rPr>
          <w:rFonts w:ascii="Arial" w:hAnsi="Arial" w:cs="Arial"/>
        </w:rPr>
        <w:t xml:space="preserve"> talleres, foros, simposios y congresos.</w:t>
      </w:r>
    </w:p>
    <w:p w14:paraId="12E15C11" w14:textId="77777777" w:rsidR="00B442C5" w:rsidRDefault="00B442C5" w:rsidP="00B442C5">
      <w:pPr>
        <w:tabs>
          <w:tab w:val="left" w:pos="540"/>
        </w:tabs>
        <w:spacing w:after="120"/>
        <w:ind w:left="810"/>
        <w:jc w:val="both"/>
        <w:rPr>
          <w:rFonts w:ascii="Arial" w:hAnsi="Arial" w:cs="Arial"/>
        </w:rPr>
      </w:pPr>
    </w:p>
    <w:p w14:paraId="6A95A2F5" w14:textId="77777777" w:rsidR="000C3BD9" w:rsidRDefault="000C3BD9" w:rsidP="000C3BD9">
      <w:pPr>
        <w:pStyle w:val="Ttulo3"/>
        <w:spacing w:after="120" w:line="240" w:lineRule="auto"/>
        <w:ind w:left="1080"/>
        <w:jc w:val="left"/>
      </w:pPr>
    </w:p>
    <w:p w14:paraId="09998658" w14:textId="77777777" w:rsidR="00DA7776" w:rsidRDefault="00DA7776">
      <w:pPr>
        <w:pStyle w:val="Ttulo3"/>
        <w:numPr>
          <w:ilvl w:val="0"/>
          <w:numId w:val="7"/>
        </w:numPr>
        <w:spacing w:after="120" w:line="240" w:lineRule="auto"/>
      </w:pPr>
      <w:r>
        <w:t>DIAGNÓSTICO EXTERNO</w:t>
      </w:r>
    </w:p>
    <w:p w14:paraId="61C3A2AD" w14:textId="77777777" w:rsidR="00DA7776" w:rsidRDefault="00DA7776" w:rsidP="00DA7776">
      <w:pPr>
        <w:pStyle w:val="Ttulo1"/>
        <w:numPr>
          <w:ilvl w:val="1"/>
          <w:numId w:val="8"/>
        </w:numPr>
        <w:tabs>
          <w:tab w:val="clear" w:pos="360"/>
          <w:tab w:val="num" w:pos="720"/>
        </w:tabs>
        <w:spacing w:line="240" w:lineRule="auto"/>
        <w:ind w:left="540" w:hanging="540"/>
        <w:rPr>
          <w:b w:val="0"/>
          <w:bCs w:val="0"/>
        </w:rPr>
      </w:pPr>
      <w:r>
        <w:rPr>
          <w:szCs w:val="24"/>
        </w:rPr>
        <w:t>CONTEXTO MUNDIAL</w:t>
      </w:r>
    </w:p>
    <w:p w14:paraId="2944B658" w14:textId="77777777" w:rsidR="00DA7776" w:rsidRDefault="00DA7776">
      <w:pPr>
        <w:pStyle w:val="Ttulo1"/>
        <w:spacing w:line="240" w:lineRule="auto"/>
        <w:rPr>
          <w:szCs w:val="24"/>
        </w:rPr>
      </w:pPr>
      <w:r>
        <w:rPr>
          <w:szCs w:val="24"/>
        </w:rPr>
        <w:t>5.1.1</w:t>
      </w:r>
      <w:r>
        <w:rPr>
          <w:szCs w:val="24"/>
        </w:rPr>
        <w:tab/>
        <w:t>Escenario general</w:t>
      </w:r>
    </w:p>
    <w:p w14:paraId="4C140C3C" w14:textId="77777777" w:rsidR="00B44AA2" w:rsidRPr="00B44AA2" w:rsidRDefault="00B44AA2" w:rsidP="00B44AA2">
      <w:pPr>
        <w:pStyle w:val="Ttulo1"/>
        <w:spacing w:line="240" w:lineRule="auto"/>
        <w:rPr>
          <w:b w:val="0"/>
          <w:bCs w:val="0"/>
        </w:rPr>
      </w:pPr>
      <w:r w:rsidRPr="00B44AA2">
        <w:rPr>
          <w:b w:val="0"/>
          <w:bCs w:val="0"/>
        </w:rPr>
        <w:t xml:space="preserve">La globalización es una realidad que ha tenido impactos profundos en la vida de los países, de las organizaciones y de los ciudadanos; por supuesto, las universidades mexicanas no son ajenas a ese fenómeno. En efecto, las políticas públicas referentes a educación superior muestran una marcada orientación alineada con lo que dictan organismos internacionales; las Instituciones de Educación Superior (IES) por su parte buscan afanosamente formas para enfrentar esos retos, de modo que tanto las autoridades educativas como los propios centros de estudio tratan de obtener respuestas que aminoren el </w:t>
      </w:r>
      <w:r w:rsidRPr="00B44AA2">
        <w:rPr>
          <w:b w:val="0"/>
          <w:bCs w:val="0"/>
        </w:rPr>
        <w:lastRenderedPageBreak/>
        <w:t xml:space="preserve">impacto de quedarse rezagados en esta </w:t>
      </w:r>
      <w:r w:rsidR="008C543A">
        <w:rPr>
          <w:b w:val="0"/>
          <w:bCs w:val="0"/>
        </w:rPr>
        <w:t>serie</w:t>
      </w:r>
      <w:r w:rsidRPr="00B44AA2">
        <w:rPr>
          <w:b w:val="0"/>
          <w:bCs w:val="0"/>
        </w:rPr>
        <w:t xml:space="preserve"> de sucesos mundiales que quedan fuera de su control.  </w:t>
      </w:r>
    </w:p>
    <w:p w14:paraId="38263177" w14:textId="77777777" w:rsidR="00B44AA2" w:rsidRPr="00B44AA2" w:rsidRDefault="00B44AA2" w:rsidP="00B44AA2">
      <w:pPr>
        <w:pStyle w:val="Ttulo1"/>
        <w:spacing w:line="240" w:lineRule="auto"/>
        <w:rPr>
          <w:b w:val="0"/>
          <w:bCs w:val="0"/>
        </w:rPr>
      </w:pPr>
      <w:r w:rsidRPr="00B44AA2">
        <w:rPr>
          <w:b w:val="0"/>
          <w:bCs w:val="0"/>
        </w:rPr>
        <w:t xml:space="preserve">La </w:t>
      </w:r>
      <w:r w:rsidR="008C543A">
        <w:rPr>
          <w:b w:val="0"/>
          <w:bCs w:val="0"/>
        </w:rPr>
        <w:t>generación</w:t>
      </w:r>
      <w:r w:rsidRPr="00B44AA2">
        <w:rPr>
          <w:b w:val="0"/>
          <w:bCs w:val="0"/>
        </w:rPr>
        <w:t xml:space="preserve"> de conocimientos y el desarrollo de capacidades se basan ahora en gran medida en las Tecnologías de la Información y la Comunicación (TIC´s); la interdependencia entre los países muestra una inclinación hacia la unificación no sólo de las economías, sino de las sociedades y de las culturas ejerciendo trasformaciones en casi todos los órdenes; las capacidades físicas son sustituidas por las ideas, la creatividad, el conocimiento. </w:t>
      </w:r>
      <w:r w:rsidR="008C543A">
        <w:rPr>
          <w:b w:val="0"/>
          <w:bCs w:val="0"/>
        </w:rPr>
        <w:t xml:space="preserve">Los idiomas, </w:t>
      </w:r>
      <w:r w:rsidR="00BB2BEE">
        <w:rPr>
          <w:b w:val="0"/>
          <w:bCs w:val="0"/>
        </w:rPr>
        <w:t>“principalmente el inglés”,</w:t>
      </w:r>
      <w:r w:rsidRPr="00B44AA2">
        <w:rPr>
          <w:b w:val="0"/>
          <w:bCs w:val="0"/>
        </w:rPr>
        <w:t xml:space="preserve"> juega</w:t>
      </w:r>
      <w:r w:rsidR="008C543A">
        <w:rPr>
          <w:b w:val="0"/>
          <w:bCs w:val="0"/>
        </w:rPr>
        <w:t>n</w:t>
      </w:r>
      <w:r w:rsidRPr="00B44AA2">
        <w:rPr>
          <w:b w:val="0"/>
          <w:bCs w:val="0"/>
        </w:rPr>
        <w:t xml:space="preserve"> ahora un papel preponderante en la formación de los estudiantes por las nuevas exigencias a que se enfrentan en el mercado laboral; la movilidad e intercambio de estudiantes se está convirtiendo en un aspecto que adquiere cada vez mayor relevancia.  </w:t>
      </w:r>
    </w:p>
    <w:p w14:paraId="2C4469A3" w14:textId="77777777" w:rsidR="00B44AA2" w:rsidRPr="00B44AA2" w:rsidRDefault="00B44AA2" w:rsidP="00B44AA2">
      <w:pPr>
        <w:pStyle w:val="Ttulo1"/>
        <w:spacing w:line="240" w:lineRule="auto"/>
        <w:rPr>
          <w:b w:val="0"/>
          <w:bCs w:val="0"/>
        </w:rPr>
      </w:pPr>
      <w:r w:rsidRPr="00B44AA2">
        <w:rPr>
          <w:b w:val="0"/>
          <w:bCs w:val="0"/>
        </w:rPr>
        <w:t>El proceso de globalización y el acelerado crecimiento económico que conlleva han significado un alto costo social y ecológico que es necesario enfrentar y revertir. Los avances de la ciencia y la reducción relativa de las distancias y de los tiempos, proporcionan elementos que</w:t>
      </w:r>
      <w:r w:rsidR="00BB2BEE">
        <w:rPr>
          <w:b w:val="0"/>
          <w:bCs w:val="0"/>
        </w:rPr>
        <w:t xml:space="preserve"> </w:t>
      </w:r>
      <w:r w:rsidRPr="00B44AA2">
        <w:rPr>
          <w:b w:val="0"/>
          <w:bCs w:val="0"/>
        </w:rPr>
        <w:t>orientados de manera adecuada, pueden mejorar las condiciones de vida de los pobladores del mundo, en especial de aquellos que hasta ahora han permanecido al margen de los beneficios del desarrollo económico. Preservar las diferentes manifestaciones de vida, los recursos naturales, los paisajes y las manifestaciones culturales heredadas de las generaciones pasadas, es fundamental para la continuidad de la humanidad, entendida no como un recurso para la producción, sino como la razón de ser</w:t>
      </w:r>
      <w:r w:rsidR="00520F9A">
        <w:rPr>
          <w:b w:val="0"/>
          <w:bCs w:val="0"/>
        </w:rPr>
        <w:t xml:space="preserve"> del desarrollo.</w:t>
      </w:r>
    </w:p>
    <w:p w14:paraId="57957006" w14:textId="77777777" w:rsidR="00B44AA2" w:rsidRDefault="00B44AA2" w:rsidP="00B44AA2">
      <w:pPr>
        <w:pStyle w:val="Ttulo1"/>
        <w:spacing w:line="240" w:lineRule="auto"/>
        <w:rPr>
          <w:b w:val="0"/>
          <w:bCs w:val="0"/>
        </w:rPr>
      </w:pPr>
      <w:r w:rsidRPr="00B44AA2">
        <w:rPr>
          <w:b w:val="0"/>
          <w:bCs w:val="0"/>
        </w:rPr>
        <w:t xml:space="preserve">La globalización trae consigo desafíos y oportunidades. Corresponde a las IES encontrar los </w:t>
      </w:r>
      <w:r w:rsidR="00BB2BEE">
        <w:rPr>
          <w:b w:val="0"/>
          <w:bCs w:val="0"/>
        </w:rPr>
        <w:t>medios</w:t>
      </w:r>
      <w:r w:rsidRPr="00B44AA2">
        <w:rPr>
          <w:b w:val="0"/>
          <w:bCs w:val="0"/>
        </w:rPr>
        <w:t xml:space="preserve"> que conduzcan a preparar a los jóvenes de manera que sepan enfrentar los re</w:t>
      </w:r>
      <w:r w:rsidR="005C2EB4">
        <w:rPr>
          <w:b w:val="0"/>
          <w:bCs w:val="0"/>
        </w:rPr>
        <w:t>tos</w:t>
      </w:r>
      <w:r w:rsidRPr="00B44AA2">
        <w:rPr>
          <w:b w:val="0"/>
          <w:bCs w:val="0"/>
        </w:rPr>
        <w:t xml:space="preserve"> de una sociedad globalizada</w:t>
      </w:r>
      <w:r w:rsidR="005C2EB4">
        <w:rPr>
          <w:b w:val="0"/>
          <w:bCs w:val="0"/>
        </w:rPr>
        <w:t>.</w:t>
      </w:r>
      <w:r w:rsidRPr="00B44AA2">
        <w:rPr>
          <w:b w:val="0"/>
          <w:bCs w:val="0"/>
        </w:rPr>
        <w:t xml:space="preserve"> Por consiguiente, </w:t>
      </w:r>
      <w:r w:rsidR="00BB2BEE">
        <w:rPr>
          <w:b w:val="0"/>
          <w:bCs w:val="0"/>
        </w:rPr>
        <w:t>la</w:t>
      </w:r>
      <w:r w:rsidRPr="00B44AA2">
        <w:rPr>
          <w:b w:val="0"/>
          <w:bCs w:val="0"/>
        </w:rPr>
        <w:t xml:space="preserve"> Universidad </w:t>
      </w:r>
      <w:r w:rsidR="008E41D8">
        <w:rPr>
          <w:b w:val="0"/>
          <w:bCs w:val="0"/>
        </w:rPr>
        <w:t xml:space="preserve">deberá </w:t>
      </w:r>
      <w:r w:rsidR="008E41D8" w:rsidRPr="00B44AA2">
        <w:rPr>
          <w:b w:val="0"/>
          <w:bCs w:val="0"/>
        </w:rPr>
        <w:t>estar</w:t>
      </w:r>
      <w:r w:rsidRPr="00B44AA2">
        <w:rPr>
          <w:b w:val="0"/>
          <w:bCs w:val="0"/>
        </w:rPr>
        <w:t xml:space="preserve"> </w:t>
      </w:r>
      <w:r w:rsidR="00BB2BEE">
        <w:rPr>
          <w:b w:val="0"/>
          <w:bCs w:val="0"/>
        </w:rPr>
        <w:t>al tanto</w:t>
      </w:r>
      <w:r w:rsidRPr="00B44AA2">
        <w:rPr>
          <w:b w:val="0"/>
          <w:bCs w:val="0"/>
        </w:rPr>
        <w:t xml:space="preserve"> de todo este tipo de acontecimientos, estudiarlos, investigarlos, comprenderlos y </w:t>
      </w:r>
      <w:r w:rsidR="00BB2BEE">
        <w:rPr>
          <w:b w:val="0"/>
          <w:bCs w:val="0"/>
        </w:rPr>
        <w:t xml:space="preserve">de inmediato </w:t>
      </w:r>
      <w:r w:rsidRPr="00B44AA2">
        <w:rPr>
          <w:b w:val="0"/>
          <w:bCs w:val="0"/>
        </w:rPr>
        <w:t xml:space="preserve">tomar las decisiones </w:t>
      </w:r>
      <w:r w:rsidR="00BB2BEE">
        <w:rPr>
          <w:b w:val="0"/>
          <w:bCs w:val="0"/>
        </w:rPr>
        <w:t>correspondientes</w:t>
      </w:r>
      <w:r w:rsidRPr="00B44AA2">
        <w:rPr>
          <w:b w:val="0"/>
          <w:bCs w:val="0"/>
        </w:rPr>
        <w:t xml:space="preserve"> para construir su futuro</w:t>
      </w:r>
      <w:r w:rsidR="00BB2BEE">
        <w:rPr>
          <w:b w:val="0"/>
          <w:bCs w:val="0"/>
        </w:rPr>
        <w:t>.</w:t>
      </w:r>
    </w:p>
    <w:p w14:paraId="1AF77FE8" w14:textId="77777777" w:rsidR="00DA7776" w:rsidRDefault="00190BAE">
      <w:pPr>
        <w:pStyle w:val="Textoindependiente"/>
        <w:widowControl w:val="0"/>
        <w:autoSpaceDE w:val="0"/>
        <w:autoSpaceDN w:val="0"/>
        <w:adjustRightInd w:val="0"/>
        <w:spacing w:after="120" w:line="240" w:lineRule="auto"/>
      </w:pPr>
      <w:r>
        <w:t>S</w:t>
      </w:r>
      <w:r w:rsidR="00DA7776">
        <w:t>e han establecido en el ámbito mundial grandes bloques comerciales y tratados en los cuales México est</w:t>
      </w:r>
      <w:r w:rsidR="005C2EB4">
        <w:t>á</w:t>
      </w:r>
      <w:r w:rsidR="00DA7776">
        <w:t xml:space="preserve"> inmerso desde 1994 lo que significa ingresar a un mercado sin fronteras, donde los denominadores comunes son la competitividad, la calidad y la productividad. </w:t>
      </w:r>
    </w:p>
    <w:p w14:paraId="23F2A613" w14:textId="77777777" w:rsidR="00DA7776" w:rsidRDefault="00DA7776" w:rsidP="00725F59">
      <w:pPr>
        <w:pStyle w:val="Textoindependiente"/>
        <w:widowControl w:val="0"/>
        <w:autoSpaceDE w:val="0"/>
        <w:autoSpaceDN w:val="0"/>
        <w:adjustRightInd w:val="0"/>
        <w:spacing w:after="120" w:line="240" w:lineRule="auto"/>
      </w:pPr>
      <w:r>
        <w:t xml:space="preserve">Actualmente, la economía mundial está globalizada por </w:t>
      </w:r>
      <w:r>
        <w:lastRenderedPageBreak/>
        <w:t>grandes regiones y bloques come</w:t>
      </w:r>
      <w:r w:rsidR="00725F59">
        <w:t>rciales</w:t>
      </w:r>
      <w:r w:rsidR="000C5FDE">
        <w:t>;</w:t>
      </w:r>
      <w:r w:rsidR="00725F59">
        <w:t xml:space="preserve"> uno de los más importantes </w:t>
      </w:r>
      <w:r w:rsidR="000C5FDE">
        <w:t xml:space="preserve">para México </w:t>
      </w:r>
      <w:r w:rsidR="00725F59">
        <w:t>es el</w:t>
      </w:r>
      <w:r>
        <w:t xml:space="preserve"> Tratado de Libre Comercio de América del Norte</w:t>
      </w:r>
      <w:r w:rsidR="000C5FDE">
        <w:t>.</w:t>
      </w:r>
      <w:r>
        <w:t xml:space="preserve"> </w:t>
      </w:r>
    </w:p>
    <w:p w14:paraId="2ED9E29F" w14:textId="77777777" w:rsidR="00DA7776" w:rsidRDefault="00DA7776">
      <w:pPr>
        <w:pStyle w:val="RECTXT"/>
        <w:widowControl w:val="0"/>
        <w:overflowPunct/>
        <w:textAlignment w:val="auto"/>
        <w:rPr>
          <w:rFonts w:ascii="Arial" w:hAnsi="Arial" w:cs="Arial"/>
          <w:lang w:val="es-ES"/>
        </w:rPr>
      </w:pPr>
    </w:p>
    <w:p w14:paraId="77D7BEAE" w14:textId="77777777" w:rsidR="00DA7776" w:rsidRDefault="00DA7776">
      <w:pPr>
        <w:pStyle w:val="Ttulo6"/>
        <w:spacing w:line="240" w:lineRule="auto"/>
      </w:pPr>
      <w:r>
        <w:t>Tendencias generales</w:t>
      </w:r>
    </w:p>
    <w:p w14:paraId="2ABB2002"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Se vive un cambio de época, caracterizado por profundas transformaciones de todo tipo, con nuevos escenarios económicos, políticos, científicos, tecnológicos, culturales</w:t>
      </w:r>
      <w:r w:rsidR="000C5FDE">
        <w:rPr>
          <w:rFonts w:ascii="Arial" w:hAnsi="Arial" w:cs="Arial"/>
        </w:rPr>
        <w:t xml:space="preserve"> y</w:t>
      </w:r>
      <w:r>
        <w:rPr>
          <w:rFonts w:ascii="Arial" w:hAnsi="Arial" w:cs="Arial"/>
        </w:rPr>
        <w:t xml:space="preserve"> sociales. </w:t>
      </w:r>
    </w:p>
    <w:p w14:paraId="67C7BDDF"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acentúa la liberalización de mercados, la competencia y los procesos de integración. </w:t>
      </w:r>
    </w:p>
    <w:p w14:paraId="74CC0959"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14:paraId="528F8667"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La sociedad se desenvuelve </w:t>
      </w:r>
      <w:r w:rsidR="00F8051B">
        <w:rPr>
          <w:rFonts w:ascii="Arial" w:hAnsi="Arial" w:cs="Arial"/>
        </w:rPr>
        <w:t>en</w:t>
      </w:r>
      <w:r>
        <w:rPr>
          <w:rFonts w:ascii="Arial" w:hAnsi="Arial" w:cs="Arial"/>
        </w:rPr>
        <w:t xml:space="preserve"> base </w:t>
      </w:r>
      <w:r w:rsidR="00F8051B">
        <w:rPr>
          <w:rFonts w:ascii="Arial" w:hAnsi="Arial" w:cs="Arial"/>
        </w:rPr>
        <w:t>al</w:t>
      </w:r>
      <w:r>
        <w:rPr>
          <w:rFonts w:ascii="Arial" w:hAnsi="Arial" w:cs="Arial"/>
        </w:rPr>
        <w:t xml:space="preserve"> conocimiento aplicado productivamente. </w:t>
      </w:r>
    </w:p>
    <w:p w14:paraId="67240CFC"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w:t>
      </w:r>
      <w:r w:rsidR="000C5FDE">
        <w:rPr>
          <w:rFonts w:ascii="Arial" w:hAnsi="Arial" w:cs="Arial"/>
        </w:rPr>
        <w:t>otorga</w:t>
      </w:r>
      <w:r>
        <w:rPr>
          <w:rFonts w:ascii="Arial" w:hAnsi="Arial" w:cs="Arial"/>
        </w:rPr>
        <w:t xml:space="preserve"> mayor relevancia a la </w:t>
      </w:r>
      <w:commentRangeStart w:id="29"/>
      <w:r>
        <w:rPr>
          <w:rFonts w:ascii="Arial" w:hAnsi="Arial" w:cs="Arial"/>
        </w:rPr>
        <w:t>bioética</w:t>
      </w:r>
      <w:commentRangeEnd w:id="29"/>
      <w:r w:rsidR="00C31A4F">
        <w:rPr>
          <w:rStyle w:val="Refdecomentario"/>
        </w:rPr>
        <w:commentReference w:id="29"/>
      </w:r>
      <w:r>
        <w:rPr>
          <w:rFonts w:ascii="Arial" w:hAnsi="Arial" w:cs="Arial"/>
        </w:rPr>
        <w:t xml:space="preserve">. </w:t>
      </w:r>
    </w:p>
    <w:p w14:paraId="6D130B24"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enfatiza en los modelos productivos compatibles con los principios de sustentabilidad. </w:t>
      </w:r>
    </w:p>
    <w:p w14:paraId="0E9F5DFD"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Existe cada vez mayor preocupación por la seguridad e inocuidad alimentaria, lo cual repercute en el manejo de los procesos productivos y funcionamiento de los mercados.</w:t>
      </w:r>
    </w:p>
    <w:p w14:paraId="12E57AC5"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Las universidades </w:t>
      </w:r>
      <w:r w:rsidR="000C5FDE">
        <w:rPr>
          <w:rFonts w:ascii="Arial" w:hAnsi="Arial" w:cs="Arial"/>
        </w:rPr>
        <w:t xml:space="preserve">participan </w:t>
      </w:r>
      <w:r>
        <w:rPr>
          <w:rFonts w:ascii="Arial" w:hAnsi="Arial" w:cs="Arial"/>
        </w:rPr>
        <w:t xml:space="preserve">cada vez más </w:t>
      </w:r>
      <w:r w:rsidR="000C5FDE">
        <w:rPr>
          <w:rFonts w:ascii="Arial" w:hAnsi="Arial" w:cs="Arial"/>
        </w:rPr>
        <w:t>en</w:t>
      </w:r>
      <w:r>
        <w:rPr>
          <w:rFonts w:ascii="Arial" w:hAnsi="Arial" w:cs="Arial"/>
        </w:rPr>
        <w:t xml:space="preserve"> aspectos</w:t>
      </w:r>
      <w:r w:rsidR="000C5FDE">
        <w:rPr>
          <w:rFonts w:ascii="Arial" w:hAnsi="Arial" w:cs="Arial"/>
        </w:rPr>
        <w:t xml:space="preserve"> ambientales, de </w:t>
      </w:r>
      <w:r>
        <w:rPr>
          <w:rFonts w:ascii="Arial" w:hAnsi="Arial" w:cs="Arial"/>
        </w:rPr>
        <w:t>sustentabilidad, globalización</w:t>
      </w:r>
      <w:r w:rsidR="00F8051B">
        <w:rPr>
          <w:rFonts w:ascii="Arial" w:hAnsi="Arial" w:cs="Arial"/>
        </w:rPr>
        <w:t xml:space="preserve"> e</w:t>
      </w:r>
      <w:r>
        <w:rPr>
          <w:rFonts w:ascii="Arial" w:hAnsi="Arial" w:cs="Arial"/>
        </w:rPr>
        <w:t xml:space="preserve"> investigación</w:t>
      </w:r>
      <w:r w:rsidR="000C5FDE">
        <w:rPr>
          <w:rFonts w:ascii="Arial" w:hAnsi="Arial" w:cs="Arial"/>
        </w:rPr>
        <w:t>.</w:t>
      </w:r>
      <w:r>
        <w:rPr>
          <w:rFonts w:ascii="Arial" w:hAnsi="Arial" w:cs="Arial"/>
        </w:rPr>
        <w:t xml:space="preserve"> </w:t>
      </w:r>
    </w:p>
    <w:p w14:paraId="08A39277"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tiene un mayor crecimiento de las instituciones de educación privada. </w:t>
      </w:r>
    </w:p>
    <w:p w14:paraId="063689DE" w14:textId="77777777" w:rsidR="00DA7776" w:rsidRDefault="00DA7776">
      <w:pPr>
        <w:pStyle w:val="Textoindependiente"/>
        <w:spacing w:after="120" w:line="240" w:lineRule="auto"/>
        <w:rPr>
          <w:b/>
          <w:bCs/>
        </w:rPr>
      </w:pPr>
    </w:p>
    <w:p w14:paraId="7553CAAF" w14:textId="77777777" w:rsidR="00DA7776" w:rsidRDefault="00DA7776">
      <w:pPr>
        <w:pStyle w:val="Textoindependiente"/>
        <w:spacing w:after="120" w:line="240" w:lineRule="auto"/>
        <w:rPr>
          <w:b/>
          <w:bCs/>
        </w:rPr>
      </w:pPr>
      <w:r>
        <w:rPr>
          <w:b/>
          <w:bCs/>
        </w:rPr>
        <w:t>5.1.2</w:t>
      </w:r>
      <w:r>
        <w:rPr>
          <w:b/>
          <w:bCs/>
        </w:rPr>
        <w:tab/>
        <w:t>Escenario agrícola</w:t>
      </w:r>
    </w:p>
    <w:p w14:paraId="2A938EE4" w14:textId="77777777" w:rsidR="00540AF8" w:rsidRPr="00F43314" w:rsidRDefault="00540AF8" w:rsidP="00C76787">
      <w:pPr>
        <w:pStyle w:val="Textoindependiente"/>
        <w:spacing w:after="120" w:line="240" w:lineRule="auto"/>
      </w:pPr>
      <w:r w:rsidRPr="00F43314">
        <w:t xml:space="preserve">El sector agroalimentario mexicano es quizá el que más transformaciones ha enfrentado desde hace </w:t>
      </w:r>
      <w:r w:rsidR="00F8051B" w:rsidRPr="00F43314">
        <w:t>aproximadamente</w:t>
      </w:r>
      <w:r w:rsidRPr="00F43314">
        <w:t xml:space="preserve"> tres décadas, de modo que el entorno agropecuario de hoy muestra características diferentes a las de ese entonces.</w:t>
      </w:r>
    </w:p>
    <w:p w14:paraId="79DD8948" w14:textId="77777777" w:rsidR="00540AF8" w:rsidRPr="00F43314" w:rsidRDefault="00540AF8" w:rsidP="00540AF8">
      <w:pPr>
        <w:pStyle w:val="Textoindependiente"/>
        <w:spacing w:after="120" w:line="240" w:lineRule="auto"/>
      </w:pPr>
      <w:r w:rsidRPr="00F43314">
        <w:t xml:space="preserve">Las estrategias y programas tienen una orientación hacia la reconversión productiva,  diversificación de cultivos, incorporación de nuevas tecnologías,  mercados internacionales, infraestructura moderna; signos inequívocos de la era global, que sin duda han traído consigo algunas repercusiones positivas, pero que la mayoría quizá, se ubica en el lado negativo. </w:t>
      </w:r>
    </w:p>
    <w:p w14:paraId="42E881CC" w14:textId="77777777" w:rsidR="00540AF8" w:rsidRPr="00F43314" w:rsidRDefault="00540AF8" w:rsidP="00540AF8">
      <w:pPr>
        <w:pStyle w:val="Textoindependiente"/>
        <w:spacing w:after="120" w:line="240" w:lineRule="auto"/>
      </w:pPr>
      <w:r w:rsidRPr="00F43314">
        <w:lastRenderedPageBreak/>
        <w:t xml:space="preserve">El proceso de globalización en el agro mexicano se percibe desde 1988, fecha en que dio inicio la desregularización o retiro de los subsidios y apoyos al campo, la apertura comercial de las fronteras a los productos agrícolas extranjeros, la privatización y la conversión del ejido en propiedad individual; </w:t>
      </w:r>
      <w:r w:rsidR="008E41D8" w:rsidRPr="00F43314">
        <w:t>todo ello</w:t>
      </w:r>
      <w:r w:rsidRPr="00F43314">
        <w:t xml:space="preserve"> basado en reformas a </w:t>
      </w:r>
      <w:r w:rsidR="008E41D8" w:rsidRPr="00F43314">
        <w:t>nuestra Carta</w:t>
      </w:r>
      <w:r w:rsidRPr="00F43314">
        <w:t xml:space="preserve"> Magna, que apuntalaban </w:t>
      </w:r>
      <w:r w:rsidR="008E41D8" w:rsidRPr="00F43314">
        <w:t>el establecimiento</w:t>
      </w:r>
      <w:r w:rsidRPr="00F43314">
        <w:t xml:space="preserve"> </w:t>
      </w:r>
      <w:r w:rsidR="008E41D8" w:rsidRPr="00F43314">
        <w:t>de un</w:t>
      </w:r>
      <w:r w:rsidRPr="00F43314">
        <w:t xml:space="preserve"> </w:t>
      </w:r>
      <w:r w:rsidR="008E41D8" w:rsidRPr="00F43314">
        <w:t>modelo económico</w:t>
      </w:r>
      <w:r w:rsidRPr="00F43314">
        <w:t xml:space="preserve"> neoliberal. La argumentación oficial esgrimida para poner en marcha estas acciones </w:t>
      </w:r>
      <w:r w:rsidR="008E41D8" w:rsidRPr="00F43314">
        <w:t>se basó</w:t>
      </w:r>
      <w:r w:rsidRPr="00F43314">
        <w:t xml:space="preserve"> en </w:t>
      </w:r>
      <w:r w:rsidR="008E41D8" w:rsidRPr="00F43314">
        <w:t>premisas falsas</w:t>
      </w:r>
      <w:r w:rsidRPr="00F43314">
        <w:t xml:space="preserve"> como que en el campo existía sobrepoblación y que éste no era lo suficientemente productivo, </w:t>
      </w:r>
      <w:r w:rsidR="008E41D8" w:rsidRPr="00F43314">
        <w:t>puesto que su</w:t>
      </w:r>
      <w:r w:rsidRPr="00F43314">
        <w:t xml:space="preserve"> aportación al Producto Interno Bruto no era significativa. Según esto, con las medidas tomadas, México estaría incursionando en la “modernidad” para incorporarse en los mercados mundiales.  </w:t>
      </w:r>
    </w:p>
    <w:p w14:paraId="6CC845A6" w14:textId="77777777" w:rsidR="00540AF8" w:rsidRDefault="00540AF8" w:rsidP="00540AF8">
      <w:pPr>
        <w:pStyle w:val="Textoindependiente"/>
        <w:spacing w:after="120" w:line="240" w:lineRule="auto"/>
        <w:rPr>
          <w:b/>
          <w:bCs/>
        </w:rPr>
      </w:pPr>
      <w:r w:rsidRPr="00F43314">
        <w:t>Otro paso importante de orden globalizante en nuestro país fue la  entrada  en vigor  del Tratado de Libre Comercio de América del Norte (1 de enero de 1994) que a 22 años de su implementación aún no se perciben beneficios claros para el agro mexicano ya que resulta extremadamente difícil competir con Canadá y  EUA.</w:t>
      </w:r>
    </w:p>
    <w:p w14:paraId="5A24E9A3" w14:textId="77777777" w:rsidR="00C76787" w:rsidRDefault="00C76787">
      <w:pPr>
        <w:pStyle w:val="Textoindependiente"/>
        <w:spacing w:after="120" w:line="240" w:lineRule="auto"/>
      </w:pPr>
    </w:p>
    <w:p w14:paraId="552407A0" w14:textId="77777777" w:rsidR="00DA7776" w:rsidRDefault="00DA7776" w:rsidP="00956E52">
      <w:pPr>
        <w:pStyle w:val="Ttulo7"/>
        <w:ind w:firstLine="0"/>
      </w:pPr>
      <w:r>
        <w:t>Tendencias agrícolas</w:t>
      </w:r>
    </w:p>
    <w:p w14:paraId="6245772A" w14:textId="77777777" w:rsidR="00DA7776" w:rsidRDefault="00DA7776">
      <w:pPr>
        <w:pStyle w:val="Ttulo7"/>
        <w:ind w:firstLine="0"/>
        <w:rPr>
          <w:b w:val="0"/>
          <w:bCs w:val="0"/>
        </w:rPr>
      </w:pPr>
      <w:r>
        <w:rPr>
          <w:b w:val="0"/>
          <w:bCs w:val="0"/>
        </w:rPr>
        <w:t>La agricultura puede potencialmente convertirse en una amenaza</w:t>
      </w:r>
      <w:r w:rsidR="00FD25CB">
        <w:rPr>
          <w:b w:val="0"/>
          <w:bCs w:val="0"/>
        </w:rPr>
        <w:t xml:space="preserve"> </w:t>
      </w:r>
      <w:r w:rsidR="00FD25CB" w:rsidRPr="00FD25CB">
        <w:rPr>
          <w:b w:val="0"/>
          <w:bCs w:val="0"/>
        </w:rPr>
        <w:t>(salinización, agotamiento del suelo, pérdida de biodiversidad, agotamiento de mantos friáticos, pérdida de calidad de agua  y contaminación del ambiente)</w:t>
      </w:r>
      <w:r>
        <w:rPr>
          <w:b w:val="0"/>
          <w:bCs w:val="0"/>
        </w:rPr>
        <w:t xml:space="preserve"> si no se usa la tecnología adecuada. </w:t>
      </w:r>
    </w:p>
    <w:p w14:paraId="1DF971A2"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Las nuevas tecnologías productivas se articularán cada vez más a las cadenas agroindustriales y agroalimentarias. </w:t>
      </w:r>
    </w:p>
    <w:p w14:paraId="0589127F"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Los países desarrollados seguirán subsidiando</w:t>
      </w:r>
      <w:r w:rsidR="00FD25CB">
        <w:rPr>
          <w:rFonts w:ascii="Arial" w:hAnsi="Arial" w:cs="Arial"/>
        </w:rPr>
        <w:t xml:space="preserve"> ampliamente</w:t>
      </w:r>
      <w:r>
        <w:rPr>
          <w:rFonts w:ascii="Arial" w:hAnsi="Arial" w:cs="Arial"/>
        </w:rPr>
        <w:t xml:space="preserve"> a sus agricultores</w:t>
      </w:r>
      <w:r w:rsidR="00FD25CB">
        <w:rPr>
          <w:rFonts w:ascii="Arial" w:hAnsi="Arial" w:cs="Arial"/>
        </w:rPr>
        <w:t xml:space="preserve">, mientras que en países </w:t>
      </w:r>
      <w:r>
        <w:rPr>
          <w:rFonts w:ascii="Arial" w:hAnsi="Arial" w:cs="Arial"/>
        </w:rPr>
        <w:t xml:space="preserve"> latinoamericanos </w:t>
      </w:r>
      <w:r w:rsidR="00FD25CB">
        <w:rPr>
          <w:rFonts w:ascii="Arial" w:hAnsi="Arial" w:cs="Arial"/>
        </w:rPr>
        <w:t xml:space="preserve"> los subsidios son  muy limitados</w:t>
      </w:r>
      <w:r>
        <w:rPr>
          <w:rFonts w:ascii="Arial" w:hAnsi="Arial" w:cs="Arial"/>
        </w:rPr>
        <w:t xml:space="preserve">. </w:t>
      </w:r>
    </w:p>
    <w:p w14:paraId="76973FEA"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Habrá disminución del crecimiento demográfico y población en el campo y menos personas dedicadas a las tareas productivas. </w:t>
      </w:r>
    </w:p>
    <w:p w14:paraId="237BF38A"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Habrá una población rural mejor informada y preocupada por la sustentabilidad de sus recursos. </w:t>
      </w:r>
    </w:p>
    <w:p w14:paraId="653AAE9A"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Se ampliará aún más la brecha tecnológica y económica entre productores empresariales y minifundistas. </w:t>
      </w:r>
    </w:p>
    <w:p w14:paraId="17493000"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lastRenderedPageBreak/>
        <w:t>El mercado demandará mayor calidad de los productos agropecuarios.</w:t>
      </w:r>
    </w:p>
    <w:p w14:paraId="6DC3329C" w14:textId="77777777" w:rsidR="00DA7776" w:rsidRDefault="00DA7776">
      <w:pPr>
        <w:widowControl w:val="0"/>
        <w:numPr>
          <w:ilvl w:val="0"/>
          <w:numId w:val="6"/>
        </w:numPr>
        <w:autoSpaceDE w:val="0"/>
        <w:autoSpaceDN w:val="0"/>
        <w:adjustRightInd w:val="0"/>
        <w:spacing w:after="120"/>
        <w:jc w:val="both"/>
        <w:rPr>
          <w:rFonts w:ascii="Arial" w:hAnsi="Arial" w:cs="Arial"/>
        </w:rPr>
      </w:pPr>
      <w:r>
        <w:rPr>
          <w:rFonts w:ascii="Arial" w:hAnsi="Arial" w:cs="Arial"/>
        </w:rPr>
        <w:t xml:space="preserve">Crecerán las alianzas de los productores con la agroindustria y comercializadores para lograr competitividad nacional e internacional. </w:t>
      </w:r>
    </w:p>
    <w:p w14:paraId="747976DE" w14:textId="77777777" w:rsidR="00DA7776" w:rsidRDefault="00503841">
      <w:pPr>
        <w:widowControl w:val="0"/>
        <w:numPr>
          <w:ilvl w:val="0"/>
          <w:numId w:val="6"/>
        </w:numPr>
        <w:autoSpaceDE w:val="0"/>
        <w:autoSpaceDN w:val="0"/>
        <w:adjustRightInd w:val="0"/>
        <w:spacing w:after="120"/>
        <w:jc w:val="both"/>
        <w:rPr>
          <w:rFonts w:ascii="Arial" w:hAnsi="Arial" w:cs="Arial"/>
        </w:rPr>
      </w:pPr>
      <w:r>
        <w:rPr>
          <w:rFonts w:ascii="Arial" w:hAnsi="Arial" w:cs="Arial"/>
        </w:rPr>
        <w:t>S</w:t>
      </w:r>
      <w:r w:rsidR="00DA7776">
        <w:rPr>
          <w:rFonts w:ascii="Arial" w:hAnsi="Arial" w:cs="Arial"/>
        </w:rPr>
        <w:t>e integrará</w:t>
      </w:r>
      <w:r>
        <w:rPr>
          <w:rFonts w:ascii="Arial" w:hAnsi="Arial" w:cs="Arial"/>
        </w:rPr>
        <w:t xml:space="preserve"> cada vez más</w:t>
      </w:r>
      <w:r w:rsidR="00DA7776">
        <w:rPr>
          <w:rFonts w:ascii="Arial" w:hAnsi="Arial" w:cs="Arial"/>
        </w:rPr>
        <w:t xml:space="preserve"> la producción, la poscosecha, la transformación y la comercialización</w:t>
      </w:r>
      <w:r>
        <w:rPr>
          <w:rFonts w:ascii="Arial" w:hAnsi="Arial" w:cs="Arial"/>
        </w:rPr>
        <w:t xml:space="preserve"> de los productos</w:t>
      </w:r>
      <w:r w:rsidR="00DA7776">
        <w:rPr>
          <w:rFonts w:ascii="Arial" w:hAnsi="Arial" w:cs="Arial"/>
        </w:rPr>
        <w:t xml:space="preserve"> a través de alianzas estratégicas.</w:t>
      </w:r>
    </w:p>
    <w:p w14:paraId="72D20793" w14:textId="77777777" w:rsidR="00DA7776" w:rsidRDefault="00DA7776" w:rsidP="00DA7776">
      <w:pPr>
        <w:widowControl w:val="0"/>
        <w:numPr>
          <w:ilvl w:val="0"/>
          <w:numId w:val="5"/>
        </w:numPr>
        <w:autoSpaceDE w:val="0"/>
        <w:autoSpaceDN w:val="0"/>
        <w:adjustRightInd w:val="0"/>
        <w:spacing w:after="120"/>
        <w:ind w:left="714" w:hanging="357"/>
        <w:jc w:val="both"/>
        <w:rPr>
          <w:rFonts w:ascii="Arial" w:hAnsi="Arial" w:cs="Arial"/>
        </w:rPr>
      </w:pPr>
      <w:r>
        <w:rPr>
          <w:rFonts w:ascii="Arial" w:hAnsi="Arial" w:cs="Arial"/>
        </w:rPr>
        <w:t>Crecerá la importancia de</w:t>
      </w:r>
      <w:r w:rsidR="00503841">
        <w:rPr>
          <w:rFonts w:ascii="Arial" w:hAnsi="Arial" w:cs="Arial"/>
        </w:rPr>
        <w:t xml:space="preserve">l agro y </w:t>
      </w:r>
      <w:r>
        <w:rPr>
          <w:rFonts w:ascii="Arial" w:hAnsi="Arial" w:cs="Arial"/>
        </w:rPr>
        <w:t>ecoturismo.</w:t>
      </w:r>
    </w:p>
    <w:p w14:paraId="7E798603" w14:textId="77777777" w:rsidR="00DA7776" w:rsidRDefault="00DA7776">
      <w:pPr>
        <w:spacing w:after="120"/>
        <w:jc w:val="both"/>
        <w:rPr>
          <w:rFonts w:ascii="Arial" w:hAnsi="Arial" w:cs="Arial"/>
          <w:b/>
          <w:bCs/>
        </w:rPr>
      </w:pPr>
    </w:p>
    <w:p w14:paraId="17172BC9" w14:textId="77777777" w:rsidR="00DA7776" w:rsidRDefault="00DA7776">
      <w:pPr>
        <w:spacing w:after="120"/>
        <w:jc w:val="both"/>
        <w:rPr>
          <w:rFonts w:ascii="Arial" w:hAnsi="Arial" w:cs="Arial"/>
        </w:rPr>
      </w:pPr>
      <w:r>
        <w:rPr>
          <w:rFonts w:ascii="Arial" w:hAnsi="Arial" w:cs="Arial"/>
          <w:b/>
          <w:bCs/>
        </w:rPr>
        <w:t>5.1.3</w:t>
      </w:r>
      <w:r>
        <w:rPr>
          <w:rFonts w:ascii="Arial" w:hAnsi="Arial" w:cs="Arial"/>
          <w:b/>
          <w:bCs/>
        </w:rPr>
        <w:tab/>
        <w:t>Escenario fitosanitario</w:t>
      </w:r>
    </w:p>
    <w:p w14:paraId="6EF779E2" w14:textId="77777777" w:rsidR="00DA7776" w:rsidRDefault="00DA7776">
      <w:pPr>
        <w:spacing w:after="120"/>
        <w:jc w:val="both"/>
        <w:rPr>
          <w:rFonts w:ascii="Arial" w:hAnsi="Arial" w:cs="Arial"/>
        </w:rPr>
      </w:pPr>
      <w:r>
        <w:rPr>
          <w:rFonts w:ascii="Arial" w:hAnsi="Arial" w:cs="Arial"/>
        </w:rPr>
        <w:t>Debido a la necesidad de incrementar el comercio internacional de productos vegetales y animales, el 6 de diciembre de 1951 se estableció en Roma, Italia la Convención Internacional de Protección Fitosanitaria (IPPC) cuyo principal objetivo es la cooperación de los países para combatir plagas, evitar su difusión e introducción a países libres de éstas.</w:t>
      </w:r>
    </w:p>
    <w:p w14:paraId="270BD853" w14:textId="77777777" w:rsidR="00DA7776" w:rsidRDefault="00DA7776">
      <w:pPr>
        <w:spacing w:after="120"/>
        <w:jc w:val="both"/>
        <w:rPr>
          <w:rFonts w:ascii="Arial" w:hAnsi="Arial" w:cs="Arial"/>
        </w:rPr>
      </w:pPr>
      <w:r>
        <w:rPr>
          <w:rFonts w:ascii="Arial" w:hAnsi="Arial" w:cs="Arial"/>
        </w:rPr>
        <w:t>Entre las responsabilidades de los países miembros están:</w:t>
      </w:r>
    </w:p>
    <w:p w14:paraId="0C76C07F"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Adoptar medidas legislativas, técnicas y administrativas para el cumplimiento del objetivo de la IPPC.</w:t>
      </w:r>
    </w:p>
    <w:p w14:paraId="42C38188"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Establecer una organización oficial de protección fitosanitaria.</w:t>
      </w:r>
    </w:p>
    <w:p w14:paraId="614D1D7D"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Promover organizaciones regionales para atender problemas comunes de plagas.</w:t>
      </w:r>
    </w:p>
    <w:p w14:paraId="66713181"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Adoptar disposiciones para la expedición del certificado sanitario.</w:t>
      </w:r>
    </w:p>
    <w:p w14:paraId="1F850DB0"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Implementar un sistema de información mundial de plagas.</w:t>
      </w:r>
    </w:p>
    <w:p w14:paraId="4E6ADB06" w14:textId="77777777" w:rsidR="00DA7776" w:rsidRDefault="00DA7776">
      <w:pPr>
        <w:pStyle w:val="Textoindependiente"/>
        <w:spacing w:after="120" w:line="240" w:lineRule="auto"/>
      </w:pPr>
      <w:r>
        <w:t>Con lo anterior, la IPPC estableció 16 principios de cuarentena vegetal que rigen el comercio internacional y son la base para las negociaciones de los acuerdos de libre comercio.</w:t>
      </w:r>
    </w:p>
    <w:p w14:paraId="746156F5" w14:textId="77777777" w:rsidR="00DA7776" w:rsidRDefault="00DA7776">
      <w:pPr>
        <w:pStyle w:val="Textoindependiente"/>
        <w:spacing w:after="120" w:line="240" w:lineRule="auto"/>
      </w:pPr>
    </w:p>
    <w:p w14:paraId="5551F6C7" w14:textId="77777777" w:rsidR="00DA7776" w:rsidRDefault="00DA7776">
      <w:pPr>
        <w:spacing w:after="120"/>
        <w:ind w:right="17"/>
        <w:jc w:val="both"/>
        <w:rPr>
          <w:rFonts w:ascii="Arial" w:hAnsi="Arial" w:cs="Arial"/>
          <w:b/>
          <w:bCs/>
        </w:rPr>
      </w:pPr>
    </w:p>
    <w:p w14:paraId="44752136" w14:textId="77777777" w:rsidR="00DA7776" w:rsidRDefault="00DA7776">
      <w:pPr>
        <w:spacing w:after="120"/>
        <w:ind w:right="1400"/>
        <w:jc w:val="both"/>
        <w:rPr>
          <w:rFonts w:ascii="Arial" w:hAnsi="Arial" w:cs="Arial"/>
          <w:b/>
          <w:bCs/>
        </w:rPr>
      </w:pPr>
      <w:r>
        <w:rPr>
          <w:rFonts w:ascii="Arial" w:hAnsi="Arial" w:cs="Arial"/>
          <w:b/>
          <w:bCs/>
        </w:rPr>
        <w:t>a)</w:t>
      </w:r>
      <w:r>
        <w:rPr>
          <w:rFonts w:ascii="Arial" w:hAnsi="Arial" w:cs="Arial"/>
          <w:b/>
          <w:bCs/>
        </w:rPr>
        <w:tab/>
        <w:t>La Organización Mundial del Comercio (OMC)</w:t>
      </w:r>
    </w:p>
    <w:p w14:paraId="5C87E431" w14:textId="77777777" w:rsidR="00DA7776" w:rsidRDefault="00DA7776">
      <w:pPr>
        <w:spacing w:after="120"/>
        <w:jc w:val="both"/>
        <w:rPr>
          <w:rFonts w:ascii="Arial" w:hAnsi="Arial" w:cs="Arial"/>
        </w:rPr>
      </w:pPr>
      <w:r>
        <w:rPr>
          <w:rFonts w:ascii="Arial" w:hAnsi="Arial" w:cs="Arial"/>
        </w:rPr>
        <w:lastRenderedPageBreak/>
        <w:t>Los objetivos logrados en las negociaciones en relación sobre al Acuerdo General sobre Aranceles Aduaneros y Comercio (GATT), fueron:</w:t>
      </w:r>
    </w:p>
    <w:p w14:paraId="644A01E4"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Profundizar la apertura comercial en el ámbito internacional.</w:t>
      </w:r>
    </w:p>
    <w:p w14:paraId="06377CB8"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Reforzar y dar transparencia a las reglas de comercio mundial.</w:t>
      </w:r>
    </w:p>
    <w:p w14:paraId="19B8601C"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Incorporar al GATT sectores como la agricultura y textiles.</w:t>
      </w:r>
    </w:p>
    <w:p w14:paraId="514BCDAA"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Incluir las nuevas áreas, propiedad intelectual y servicios.</w:t>
      </w:r>
    </w:p>
    <w:p w14:paraId="641DD523" w14:textId="77777777" w:rsidR="00DA7776" w:rsidRDefault="00DA7776">
      <w:pPr>
        <w:pStyle w:val="Textoindependiente"/>
        <w:spacing w:after="120" w:line="240" w:lineRule="auto"/>
      </w:pPr>
      <w:r>
        <w:t>A partir de 1995 el GATT, se consolida como la Organización Mundial de Comercio (OMC), que representa el 90% del comercio internacional de bienes y servicios.</w:t>
      </w:r>
    </w:p>
    <w:p w14:paraId="67868C82" w14:textId="77777777" w:rsidR="00DA7776" w:rsidRDefault="00DA7776">
      <w:pPr>
        <w:spacing w:after="120"/>
        <w:jc w:val="both"/>
        <w:rPr>
          <w:rFonts w:ascii="Arial" w:hAnsi="Arial" w:cs="Arial"/>
        </w:rPr>
      </w:pPr>
      <w:r>
        <w:rPr>
          <w:rFonts w:ascii="Arial" w:hAnsi="Arial" w:cs="Arial"/>
        </w:rPr>
        <w:t>En la apertura comercial el intercambio de vegetales, animales, productos y subproductos, implican un mayor riesgo de diseminación de plagas que afectan a la agricultura y ganadería. Por lo anterior, una de las principales preocupaciones de los países en la década de los ochentas fue, que dentro de los acuerdos comerciales se incorporen en el apartado de agricultura, medidas sanitarias y fitosanitarias. Entendiendo con esto, que se tomen las medidas necesarias para proteger la vida y la salud de las personas, los animales o para preservar los vegetales, con la condición de que éstas medidas no se apliquen como un medio de discriminación arbitraria o injustificable entre los miembros, que prevalezcan las mismas condiciones de trato y que no sea una restricción encubierta del comercio internacional.</w:t>
      </w:r>
    </w:p>
    <w:p w14:paraId="2FC94D8A" w14:textId="77777777" w:rsidR="00DA7776" w:rsidRDefault="00DA7776">
      <w:pPr>
        <w:pStyle w:val="Textoindependiente"/>
        <w:spacing w:after="120" w:line="240" w:lineRule="auto"/>
      </w:pPr>
      <w:r>
        <w:t>En 1995 la OMC establece entre los derechos y obligaciones de los países miembros los siguientes:</w:t>
      </w:r>
    </w:p>
    <w:p w14:paraId="58B079B4"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El derecho de cada país a adoptar medidas sanitarias y fitosanitarias para proteger la salud y la vida de las personas, los animales y los vegetales.</w:t>
      </w:r>
    </w:p>
    <w:p w14:paraId="0539CEAD"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Las medidas sanitarias y fitosanitarias deberán estar basadas en principios científicos.</w:t>
      </w:r>
    </w:p>
    <w:p w14:paraId="15BA85FC"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No deben ser discriminatorias, arbitrarias e injustificables entre los miembros de la OMC cuando prevalezcan condiciones idénticas.</w:t>
      </w:r>
    </w:p>
    <w:p w14:paraId="2FB2E4CC"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No se aplicarán como una restricción encubierta del comercio internacional.</w:t>
      </w:r>
    </w:p>
    <w:p w14:paraId="7D002E30" w14:textId="77777777" w:rsidR="00DA7776" w:rsidRDefault="00DA7776">
      <w:pPr>
        <w:spacing w:after="120"/>
        <w:jc w:val="both"/>
        <w:rPr>
          <w:rFonts w:ascii="Arial" w:hAnsi="Arial" w:cs="Arial"/>
        </w:rPr>
      </w:pPr>
      <w:r>
        <w:rPr>
          <w:rFonts w:ascii="Arial" w:hAnsi="Arial" w:cs="Arial"/>
        </w:rPr>
        <w:lastRenderedPageBreak/>
        <w:t>Por lo anterior, la Dirección General de Sanidad Vegetal (DGSV) de  SAGARPA</w:t>
      </w:r>
      <w:r w:rsidR="0011164B">
        <w:rPr>
          <w:rFonts w:ascii="Arial" w:hAnsi="Arial" w:cs="Arial"/>
        </w:rPr>
        <w:t>-SENASICA</w:t>
      </w:r>
      <w:r>
        <w:rPr>
          <w:rFonts w:ascii="Arial" w:hAnsi="Arial" w:cs="Arial"/>
        </w:rPr>
        <w:t xml:space="preserve"> establece medidas fitosanitarias y de regulación cuarentenaria para más de 50 plagas </w:t>
      </w:r>
      <w:r w:rsidR="00F43F73">
        <w:rPr>
          <w:rFonts w:ascii="Arial" w:hAnsi="Arial" w:cs="Arial"/>
        </w:rPr>
        <w:t>de artrópodos y</w:t>
      </w:r>
      <w:r>
        <w:rPr>
          <w:rFonts w:ascii="Arial" w:hAnsi="Arial" w:cs="Arial"/>
        </w:rPr>
        <w:t xml:space="preserve"> </w:t>
      </w:r>
      <w:r w:rsidR="00F43F73">
        <w:rPr>
          <w:rFonts w:ascii="Arial" w:hAnsi="Arial" w:cs="Arial"/>
        </w:rPr>
        <w:t>fitopatógenos</w:t>
      </w:r>
      <w:r>
        <w:rPr>
          <w:rFonts w:ascii="Arial" w:hAnsi="Arial" w:cs="Arial"/>
        </w:rPr>
        <w:t xml:space="preserve"> de cultivos y material vegetativo que son importados a México. A su vez, se regulan </w:t>
      </w:r>
      <w:r w:rsidR="00BF0B15">
        <w:rPr>
          <w:rFonts w:ascii="Arial" w:hAnsi="Arial" w:cs="Arial"/>
        </w:rPr>
        <w:t>65</w:t>
      </w:r>
      <w:r>
        <w:rPr>
          <w:rFonts w:ascii="Arial" w:hAnsi="Arial" w:cs="Arial"/>
        </w:rPr>
        <w:t xml:space="preserve"> especies de semillas de maleza en las importaciones de maíz, sorgo, alfalfa, arroz, trigo, soya y zacate ballico.</w:t>
      </w:r>
    </w:p>
    <w:p w14:paraId="0AF8DD9A" w14:textId="77777777" w:rsidR="00DA7776" w:rsidRDefault="00DA7776">
      <w:pPr>
        <w:spacing w:after="120"/>
        <w:jc w:val="both"/>
        <w:rPr>
          <w:rFonts w:ascii="Arial" w:hAnsi="Arial" w:cs="Arial"/>
        </w:rPr>
      </w:pPr>
      <w:r>
        <w:rPr>
          <w:rFonts w:ascii="Arial" w:hAnsi="Arial" w:cs="Arial"/>
        </w:rPr>
        <w:t>La DGSV se apoya en los expertos en fitosanidad de las Universidades, Centros de Investigación y Laboratorios de Diagnóstico para establecer e implementar las medidas de seguridad cuarentenaria con sustento científico.</w:t>
      </w:r>
    </w:p>
    <w:p w14:paraId="085A21A9" w14:textId="77777777" w:rsidR="00DA7776" w:rsidRDefault="00DA7776">
      <w:pPr>
        <w:spacing w:after="120"/>
        <w:jc w:val="both"/>
        <w:rPr>
          <w:rFonts w:ascii="Arial" w:hAnsi="Arial" w:cs="Arial"/>
        </w:rPr>
      </w:pPr>
    </w:p>
    <w:p w14:paraId="04C9F32A" w14:textId="77777777" w:rsidR="00DA7776" w:rsidRDefault="00DA7776">
      <w:pPr>
        <w:spacing w:after="120"/>
        <w:jc w:val="both"/>
        <w:rPr>
          <w:rFonts w:ascii="Arial" w:hAnsi="Arial" w:cs="Arial"/>
          <w:b/>
          <w:bCs/>
        </w:rPr>
      </w:pPr>
      <w:r>
        <w:rPr>
          <w:rFonts w:ascii="Arial" w:hAnsi="Arial" w:cs="Arial"/>
          <w:b/>
          <w:bCs/>
        </w:rPr>
        <w:t>b)</w:t>
      </w:r>
      <w:r>
        <w:rPr>
          <w:rFonts w:ascii="Arial" w:hAnsi="Arial" w:cs="Arial"/>
          <w:b/>
          <w:bCs/>
        </w:rPr>
        <w:tab/>
        <w:t>Tratado de Libre Comercio de América del Norte (TLCAN)</w:t>
      </w:r>
    </w:p>
    <w:p w14:paraId="52825086" w14:textId="77777777" w:rsidR="00DA7776" w:rsidRDefault="00DA7776">
      <w:pPr>
        <w:pStyle w:val="Textoindependiente"/>
        <w:spacing w:after="120" w:line="240" w:lineRule="auto"/>
      </w:pPr>
      <w:r>
        <w:t xml:space="preserve">En el TLCAN se menciona lo relativo al sector agropecuario y a las medidas sanitarias y fitosanitarias, en </w:t>
      </w:r>
      <w:r w:rsidR="00F43F73">
        <w:t>é</w:t>
      </w:r>
      <w:r>
        <w:t>l se establece entre los tres países la facultad de adoptar medidas fitosanitarias bajo los siguientes principios:</w:t>
      </w:r>
    </w:p>
    <w:p w14:paraId="6C57FC58"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Derecho de cada país a fijar el nivel de protección que considere adecuado.</w:t>
      </w:r>
    </w:p>
    <w:p w14:paraId="0678A9BE"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Basado en principios científicos.</w:t>
      </w:r>
    </w:p>
    <w:p w14:paraId="5E14958B"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No discriminación.</w:t>
      </w:r>
    </w:p>
    <w:p w14:paraId="56B9E630"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Actuación de organismos no gubernamentales (Universidades y Centros de Investigación</w:t>
      </w:r>
      <w:r w:rsidR="00F43F73">
        <w:rPr>
          <w:rFonts w:ascii="Arial" w:hAnsi="Arial" w:cs="Arial"/>
        </w:rPr>
        <w:t>)</w:t>
      </w:r>
      <w:r>
        <w:rPr>
          <w:rFonts w:ascii="Arial" w:hAnsi="Arial" w:cs="Arial"/>
        </w:rPr>
        <w:t>.</w:t>
      </w:r>
    </w:p>
    <w:p w14:paraId="34C0A078"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Normas internacionales y Organismos internacionales de normalización.</w:t>
      </w:r>
    </w:p>
    <w:p w14:paraId="5CD8FE0C"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Adaptación a condiciones regionales.</w:t>
      </w:r>
    </w:p>
    <w:p w14:paraId="0B970621"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Centros de información y cooperación técnica.</w:t>
      </w:r>
    </w:p>
    <w:p w14:paraId="3BD2C574"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Publicación y suministro de información.</w:t>
      </w:r>
    </w:p>
    <w:p w14:paraId="1FEDC617" w14:textId="77777777" w:rsidR="00DA7776" w:rsidRDefault="00DA7776" w:rsidP="00DA7776">
      <w:pPr>
        <w:numPr>
          <w:ilvl w:val="0"/>
          <w:numId w:val="5"/>
        </w:numPr>
        <w:spacing w:after="120"/>
        <w:ind w:left="714" w:hanging="357"/>
        <w:jc w:val="both"/>
        <w:rPr>
          <w:rFonts w:ascii="Arial" w:hAnsi="Arial" w:cs="Arial"/>
        </w:rPr>
      </w:pPr>
      <w:r>
        <w:rPr>
          <w:rFonts w:ascii="Arial" w:hAnsi="Arial" w:cs="Arial"/>
          <w:szCs w:val="22"/>
        </w:rPr>
        <w:t>Cada una de las partes contratantes podrá adoptar, mantener o aplicar cualquier medida sanitaria o fitosanitaria necesaria para la protección de la vida o salud humana, animal o vegetal en su territorio.</w:t>
      </w:r>
    </w:p>
    <w:p w14:paraId="7FD516C0" w14:textId="77777777" w:rsidR="00DA7776" w:rsidRDefault="00DA7776">
      <w:pPr>
        <w:pStyle w:val="Textoindependiente"/>
        <w:spacing w:after="120" w:line="240" w:lineRule="auto"/>
      </w:pPr>
      <w:r>
        <w:t xml:space="preserve">Con fundamento en lo anterior,  las instituciones de educación superior con programas orientados a la fitosanidad, </w:t>
      </w:r>
      <w:r>
        <w:rPr>
          <w:szCs w:val="22"/>
        </w:rPr>
        <w:t xml:space="preserve">tendrán una participación significativa a través de las funciones de docencia, investigación, desarrollo y su participación en la aplicación y formulación de normas fitosanitarias. Así mismo, </w:t>
      </w:r>
      <w:r>
        <w:t xml:space="preserve"> conformarán el principal </w:t>
      </w:r>
      <w:r>
        <w:lastRenderedPageBreak/>
        <w:t>soporte científico y de información técnica para las dependencias federales y organizaciones de productores que están involucradas en las negociaciones de los acuerdos internacionales de libre comercio.</w:t>
      </w:r>
    </w:p>
    <w:p w14:paraId="2CD6BF02" w14:textId="77777777" w:rsidR="00DA7776" w:rsidRDefault="00DA7776">
      <w:pPr>
        <w:pStyle w:val="Textoindependiente"/>
        <w:spacing w:after="120" w:line="240" w:lineRule="auto"/>
      </w:pPr>
    </w:p>
    <w:p w14:paraId="456A81EC" w14:textId="77777777" w:rsidR="00DA7776" w:rsidRDefault="00DA7776">
      <w:pPr>
        <w:pStyle w:val="Textoindependiente"/>
        <w:spacing w:after="120" w:line="240" w:lineRule="auto"/>
        <w:rPr>
          <w:szCs w:val="22"/>
        </w:rPr>
      </w:pPr>
    </w:p>
    <w:p w14:paraId="22071E8A" w14:textId="77777777" w:rsidR="00DA7776" w:rsidRDefault="00DA7776" w:rsidP="00DA7776">
      <w:pPr>
        <w:pStyle w:val="Ttulo1"/>
        <w:numPr>
          <w:ilvl w:val="1"/>
          <w:numId w:val="8"/>
        </w:numPr>
        <w:tabs>
          <w:tab w:val="clear" w:pos="360"/>
          <w:tab w:val="num" w:pos="720"/>
        </w:tabs>
        <w:spacing w:line="240" w:lineRule="auto"/>
        <w:ind w:left="720" w:hanging="720"/>
        <w:rPr>
          <w:szCs w:val="24"/>
        </w:rPr>
      </w:pPr>
      <w:r>
        <w:rPr>
          <w:szCs w:val="24"/>
        </w:rPr>
        <w:t>CONTEXTO NACIONAL</w:t>
      </w:r>
    </w:p>
    <w:p w14:paraId="062B6BE1" w14:textId="77777777" w:rsidR="00DA7776" w:rsidRDefault="00DA7776">
      <w:pPr>
        <w:pStyle w:val="Ttulo1"/>
        <w:numPr>
          <w:ilvl w:val="2"/>
          <w:numId w:val="8"/>
        </w:numPr>
        <w:spacing w:line="240" w:lineRule="auto"/>
        <w:rPr>
          <w:szCs w:val="24"/>
        </w:rPr>
      </w:pPr>
      <w:r>
        <w:rPr>
          <w:szCs w:val="24"/>
        </w:rPr>
        <w:t>Sector agropecuario</w:t>
      </w:r>
    </w:p>
    <w:p w14:paraId="4AD63EC0" w14:textId="77777777" w:rsidR="00DA7776" w:rsidRDefault="00DA7776">
      <w:pPr>
        <w:pStyle w:val="Textoindependiente"/>
        <w:spacing w:after="120" w:line="240" w:lineRule="auto"/>
      </w:pPr>
      <w:r>
        <w:t>México posee una superficie de 1</w:t>
      </w:r>
      <w:r w:rsidR="00FE3E71">
        <w:t>96, 018,900</w:t>
      </w:r>
      <w:r>
        <w:t xml:space="preserve"> millones de ha, de las cuales 16% son tierras agrícolas, 61% son agostaderos y 23% bosques y selvas. De la superficie nacional 76% son regiones áridas y semiáridas.</w:t>
      </w:r>
    </w:p>
    <w:p w14:paraId="18322571" w14:textId="77777777" w:rsidR="00DA7776" w:rsidRDefault="00DA7776">
      <w:pPr>
        <w:pStyle w:val="Textoindependiente"/>
        <w:spacing w:after="120" w:line="240" w:lineRule="auto"/>
      </w:pPr>
      <w:r>
        <w:t>De la superficie agrícola (aproximadamente 35 millones de has), solamente 25% es de riego, de éste</w:t>
      </w:r>
      <w:r w:rsidR="00C62BFC">
        <w:t>,</w:t>
      </w:r>
      <w:r>
        <w:t xml:space="preserve"> </w:t>
      </w:r>
      <w:r w:rsidR="00C62BFC">
        <w:t xml:space="preserve">el </w:t>
      </w:r>
      <w:r>
        <w:t>10% está tecnificado y el resto</w:t>
      </w:r>
      <w:r w:rsidR="00C62BFC">
        <w:t>,</w:t>
      </w:r>
      <w:r>
        <w:t xml:space="preserve"> riego normal</w:t>
      </w:r>
      <w:r w:rsidR="00C62BFC">
        <w:t>;</w:t>
      </w:r>
      <w:r>
        <w:t xml:space="preserve"> </w:t>
      </w:r>
      <w:r w:rsidR="00C62BFC">
        <w:t>v</w:t>
      </w:r>
      <w:r>
        <w:t>eintidós  millones de has</w:t>
      </w:r>
      <w:r w:rsidR="00C62BFC">
        <w:t>.</w:t>
      </w:r>
      <w:r>
        <w:t xml:space="preserve"> tienen algún grado de erosión</w:t>
      </w:r>
      <w:r w:rsidR="00C62BFC">
        <w:t>; e</w:t>
      </w:r>
      <w:r>
        <w:t>l 52% de la superficie es de tipo ejidal y comunal</w:t>
      </w:r>
      <w:r w:rsidR="000C3F3E">
        <w:t xml:space="preserve"> con tendencia a la privatización</w:t>
      </w:r>
      <w:r>
        <w:t>.</w:t>
      </w:r>
    </w:p>
    <w:p w14:paraId="56D323C9" w14:textId="77777777" w:rsidR="00DA7776" w:rsidRDefault="00DA7776">
      <w:pPr>
        <w:pStyle w:val="Textoindependiente"/>
        <w:spacing w:after="120" w:line="240" w:lineRule="auto"/>
      </w:pPr>
      <w:r>
        <w:t>La mayoría de los productores agrícolas tiene superficies reducidas, un 54% posee menos de 5 ha y un 30% menos de 2 ha, lo cual se refleja en el tipo de productores que posee el país. Solamente un 7% están tecnificados, un 45% son productores de tipo tradicional y un 52% son productores de subsistencia.</w:t>
      </w:r>
    </w:p>
    <w:p w14:paraId="7D10B7A6" w14:textId="77777777" w:rsidR="00DA7776" w:rsidRDefault="00DA7776">
      <w:pPr>
        <w:pStyle w:val="Textoindependiente"/>
        <w:spacing w:after="120" w:line="240" w:lineRule="auto"/>
      </w:pPr>
      <w:r>
        <w:t xml:space="preserve">En </w:t>
      </w:r>
      <w:r w:rsidR="00E3541F">
        <w:t>2015</w:t>
      </w:r>
      <w:r>
        <w:t xml:space="preserve">, el Producto Interno Bruto (PIB) del sector agropecuario </w:t>
      </w:r>
      <w:r w:rsidR="00E3541F">
        <w:t xml:space="preserve"> representó  el 6.8 </w:t>
      </w:r>
      <w:r>
        <w:t xml:space="preserve">% del PIB nacional, correspondiendo al sector agrícola un 73%, 22% al pecuario y solamente un 5% al forestal. </w:t>
      </w:r>
    </w:p>
    <w:p w14:paraId="05624F26" w14:textId="77777777" w:rsidR="00DA7776" w:rsidRDefault="00DA7776">
      <w:pPr>
        <w:spacing w:after="120"/>
        <w:jc w:val="both"/>
        <w:rPr>
          <w:rFonts w:ascii="Arial" w:hAnsi="Arial" w:cs="Arial"/>
        </w:rPr>
      </w:pPr>
      <w:r>
        <w:rPr>
          <w:rFonts w:ascii="Arial" w:hAnsi="Arial" w:cs="Arial"/>
        </w:rPr>
        <w:t>Existe una alta deforestación y deterioro de recursos hídricos y suelo, sequía recurrente en los últimos años, aunado a que el 75% de la superficie agrícola es de temporal (dedicada principalmente a cultivos básicos y/o ganadería extensiva) y un minifundismo con falta de rentabilidad y cartera vencida, con limitaciones culturales y baja adopción de nuevas tecnologías, así como la poca vinculación entre instituciones de educación agropecuaria superior, gobierno y centros de investigación, que han resultado en la insuficiencia de paquetes tecnológicos apropiados para cada tipo de productor o región y han contribuido a la baja productividad (y producción) del sector agropecuario, que actualmente representa menos de 5% del PIB.</w:t>
      </w:r>
    </w:p>
    <w:p w14:paraId="27831164" w14:textId="77777777" w:rsidR="00DA7776" w:rsidRDefault="00DA7776">
      <w:pPr>
        <w:spacing w:after="120"/>
        <w:jc w:val="both"/>
        <w:rPr>
          <w:rFonts w:ascii="Arial" w:hAnsi="Arial" w:cs="Arial"/>
        </w:rPr>
      </w:pPr>
      <w:r>
        <w:rPr>
          <w:rFonts w:ascii="Arial" w:hAnsi="Arial" w:cs="Arial"/>
        </w:rPr>
        <w:t>Se tiene una menor disponibilidad interna de alimentos, sobre todo en los cultivos básicos para el consumo popular; mayor dependencia alimentaria del exterior; des</w:t>
      </w:r>
      <w:r>
        <w:rPr>
          <w:rFonts w:ascii="Arial" w:hAnsi="Arial" w:cs="Arial"/>
        </w:rPr>
        <w:lastRenderedPageBreak/>
        <w:t>capitalización del campo; falta de estímulos a la inversión; insumos caros (fertilizante, semilla, plaguicidas); bajo poder de compra de los productores; emigración a los centros urbanos y el extranjero; disminución del nivel de vida; incertidumbre en la tenencia de la tierra; minifundio desarrollado; falta de capacitación e investigación; extensionismo insuficiente; falta de organización para la producción y promoción para la creación de agroindustrias.</w:t>
      </w:r>
    </w:p>
    <w:p w14:paraId="6A3EDFB9" w14:textId="77777777" w:rsidR="00DA7776" w:rsidRDefault="00DA7776">
      <w:pPr>
        <w:pStyle w:val="Textoindependiente"/>
        <w:spacing w:after="120" w:line="240" w:lineRule="auto"/>
      </w:pPr>
      <w:r>
        <w:t>Se puede concluir que, el sector agropecuario mexicano de súbito, se vio inmerso en un mercado de gran competencia sin fronteras para el cual no está preparado, por lo tanto, no cuenta con las condiciones necesarias para ser competitivo ante países que manejan el concepto de industria agrícola, calidad y seguridad agroalimentaria. La casi nula inversión en tecnología, infraestructura, crédito, capacitación y extensión, afectan directamente los aspectos de comercialización internacional.</w:t>
      </w:r>
    </w:p>
    <w:p w14:paraId="0919B778" w14:textId="77777777" w:rsidR="00DA7776" w:rsidRDefault="00DA7776">
      <w:pPr>
        <w:pStyle w:val="Textoindependiente"/>
        <w:spacing w:after="120" w:line="240" w:lineRule="auto"/>
      </w:pPr>
    </w:p>
    <w:p w14:paraId="3AA0225A" w14:textId="77777777" w:rsidR="00DA7776" w:rsidRDefault="00DA7776">
      <w:pPr>
        <w:pStyle w:val="Textoindependiente"/>
        <w:spacing w:after="120" w:line="240" w:lineRule="auto"/>
        <w:rPr>
          <w:b/>
          <w:bCs/>
        </w:rPr>
      </w:pPr>
      <w:r>
        <w:tab/>
      </w:r>
      <w:r>
        <w:rPr>
          <w:b/>
          <w:bCs/>
        </w:rPr>
        <w:t>Tendencias del sector agropecuario</w:t>
      </w:r>
    </w:p>
    <w:p w14:paraId="2C52B388"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espera una demanda de alimentos más diversificada y mayor interacción con los mercados internacionales.</w:t>
      </w:r>
    </w:p>
    <w:p w14:paraId="7BBE4444"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comercio mundial de alimentos será afectado por el surgimiento de un mayor número de barreras no arancelarias como las fitosanitarias.</w:t>
      </w:r>
    </w:p>
    <w:p w14:paraId="4D4DD911"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La competencia dependerá cada vez más de las posibilidades de integración vertical, el uso de tecnología de punta y la consolidación de nichos de mercado.</w:t>
      </w:r>
    </w:p>
    <w:p w14:paraId="3E8D3E76"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vislumbra un acelerado crecimiento de la tecnología relacionada con la Ecología y la preservación del medio ambiente, originando mayores restricciones para las actividades productivas agropecuarias.</w:t>
      </w:r>
    </w:p>
    <w:p w14:paraId="4BA2142D"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prevé un incremento de la superficie bajo agricultura orgánica y sustentable.</w:t>
      </w:r>
    </w:p>
    <w:p w14:paraId="23ECDDFD"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Las organizaciones de productores y organizaciones no gubernamentales decidirán cada vez más el destino de la ayuda pública y definición de las necesidades de investigación.</w:t>
      </w:r>
    </w:p>
    <w:p w14:paraId="510CEC01"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 xml:space="preserve">El gobierno Mexicano tendrá cada vez menor intervención en la construcción de infraestructura </w:t>
      </w:r>
      <w:r>
        <w:rPr>
          <w:rFonts w:ascii="Arial" w:hAnsi="Arial" w:cs="Arial"/>
        </w:rPr>
        <w:lastRenderedPageBreak/>
        <w:t>y en los aspectos operativos del sector agropecuario y forestal, para dar lugar a la participación de la iniciativa privada.</w:t>
      </w:r>
    </w:p>
    <w:p w14:paraId="77C6CBEF"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reducirán o eliminarán los subsidios gubernamentales orientados a la producción agropecuaria.</w:t>
      </w:r>
    </w:p>
    <w:p w14:paraId="208A8D68"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Serán más frecuentes las alianzas entre productores, agroindustrias y comercializadoras para lograr competitividad nacional e internacional.</w:t>
      </w:r>
    </w:p>
    <w:p w14:paraId="7E5F92BD"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desarrollo del sector rural dependerá cada vez más de un enfoque multisectorial y de cadenas productivas.</w:t>
      </w:r>
    </w:p>
    <w:p w14:paraId="338D5333" w14:textId="77777777" w:rsidR="00DA7776" w:rsidRPr="009D3B40" w:rsidRDefault="00DA7776" w:rsidP="000A53F7">
      <w:pPr>
        <w:widowControl w:val="0"/>
        <w:numPr>
          <w:ilvl w:val="0"/>
          <w:numId w:val="9"/>
        </w:numPr>
        <w:autoSpaceDE w:val="0"/>
        <w:autoSpaceDN w:val="0"/>
        <w:adjustRightInd w:val="0"/>
        <w:spacing w:after="120"/>
        <w:jc w:val="both"/>
        <w:rPr>
          <w:rFonts w:ascii="Arial" w:hAnsi="Arial" w:cs="Arial"/>
        </w:rPr>
      </w:pPr>
      <w:r>
        <w:rPr>
          <w:rFonts w:ascii="Arial" w:hAnsi="Arial" w:cs="Arial"/>
        </w:rPr>
        <w:t>Se estima una disminución en la producción bajo riego, lo que acelerará la emigración de los productores rurales del campo mexicano.</w:t>
      </w:r>
    </w:p>
    <w:p w14:paraId="4FBD8CCA" w14:textId="77777777" w:rsidR="00DA7776" w:rsidRDefault="00DA7776" w:rsidP="00DA7776">
      <w:pPr>
        <w:widowControl w:val="0"/>
        <w:numPr>
          <w:ilvl w:val="0"/>
          <w:numId w:val="9"/>
        </w:numPr>
        <w:autoSpaceDE w:val="0"/>
        <w:autoSpaceDN w:val="0"/>
        <w:adjustRightInd w:val="0"/>
        <w:spacing w:after="120"/>
        <w:ind w:left="714" w:hanging="357"/>
        <w:jc w:val="both"/>
        <w:rPr>
          <w:rFonts w:ascii="Arial" w:hAnsi="Arial" w:cs="Arial"/>
        </w:rPr>
      </w:pPr>
      <w:r>
        <w:rPr>
          <w:rFonts w:ascii="Arial" w:hAnsi="Arial" w:cs="Arial"/>
        </w:rPr>
        <w:t>Se acentuará la crisis del campo provocando mayor dependencia</w:t>
      </w:r>
      <w:r w:rsidR="000A53F7">
        <w:rPr>
          <w:rFonts w:ascii="Arial" w:hAnsi="Arial" w:cs="Arial"/>
        </w:rPr>
        <w:t xml:space="preserve"> de los programas gubernamentales.</w:t>
      </w:r>
    </w:p>
    <w:p w14:paraId="35CF033D" w14:textId="77777777" w:rsidR="00DA7776" w:rsidRDefault="00DA7776">
      <w:pPr>
        <w:widowControl w:val="0"/>
        <w:autoSpaceDE w:val="0"/>
        <w:autoSpaceDN w:val="0"/>
        <w:adjustRightInd w:val="0"/>
        <w:spacing w:after="120"/>
        <w:ind w:left="357"/>
        <w:jc w:val="both"/>
        <w:rPr>
          <w:rFonts w:ascii="Arial" w:hAnsi="Arial" w:cs="Arial"/>
        </w:rPr>
      </w:pPr>
    </w:p>
    <w:p w14:paraId="61BC1D8A" w14:textId="77777777" w:rsidR="00DA7776" w:rsidRDefault="00DA7776">
      <w:pPr>
        <w:pStyle w:val="FR1"/>
        <w:spacing w:after="120"/>
        <w:jc w:val="both"/>
        <w:rPr>
          <w:sz w:val="24"/>
        </w:rPr>
      </w:pPr>
      <w:r>
        <w:rPr>
          <w:sz w:val="24"/>
        </w:rPr>
        <w:t>5.2.2</w:t>
      </w:r>
      <w:r>
        <w:rPr>
          <w:sz w:val="24"/>
        </w:rPr>
        <w:tab/>
        <w:t>Educación superior</w:t>
      </w:r>
    </w:p>
    <w:p w14:paraId="08C623EF" w14:textId="77777777" w:rsidR="006C7260" w:rsidRDefault="006C7260">
      <w:pPr>
        <w:spacing w:after="120"/>
        <w:jc w:val="both"/>
        <w:rPr>
          <w:rFonts w:ascii="Arial" w:hAnsi="Arial" w:cs="Arial"/>
        </w:rPr>
      </w:pPr>
      <w:r w:rsidRPr="006C7260">
        <w:rPr>
          <w:rFonts w:ascii="Arial" w:hAnsi="Arial" w:cs="Arial"/>
        </w:rPr>
        <w:t>El análisis del presente apartado se aborda de lo general a lo particular, así en el primero se centra en los problemas y perspectivas que se observan en la educación superior de América Latina, como marco que delinea el contexto de la educación superior en México, posteriormente se aborda la problemática que presenta la educación superior agrícola en el país.</w:t>
      </w:r>
    </w:p>
    <w:p w14:paraId="345D3169" w14:textId="77777777" w:rsidR="006C7260" w:rsidRDefault="006C7260" w:rsidP="006C7260">
      <w:pPr>
        <w:spacing w:after="120"/>
        <w:jc w:val="both"/>
        <w:rPr>
          <w:rFonts w:ascii="Arial" w:hAnsi="Arial" w:cs="Arial"/>
          <w:b/>
        </w:rPr>
      </w:pPr>
    </w:p>
    <w:p w14:paraId="763D5BB6" w14:textId="77777777" w:rsidR="006C7260" w:rsidRPr="006C7260" w:rsidRDefault="006C7260" w:rsidP="006C7260">
      <w:pPr>
        <w:spacing w:after="120"/>
        <w:jc w:val="both"/>
        <w:rPr>
          <w:rFonts w:ascii="Arial" w:hAnsi="Arial" w:cs="Arial"/>
          <w:b/>
        </w:rPr>
      </w:pPr>
      <w:r w:rsidRPr="006C7260">
        <w:rPr>
          <w:rFonts w:ascii="Arial" w:hAnsi="Arial" w:cs="Arial"/>
          <w:b/>
        </w:rPr>
        <w:t xml:space="preserve">La educación superior en Latinoamérica  </w:t>
      </w:r>
    </w:p>
    <w:p w14:paraId="2AF45BC4" w14:textId="77777777" w:rsidR="006C7260" w:rsidRPr="006C7260" w:rsidRDefault="000A53F7" w:rsidP="006C7260">
      <w:pPr>
        <w:spacing w:after="120"/>
        <w:jc w:val="both"/>
        <w:rPr>
          <w:rFonts w:ascii="Arial" w:hAnsi="Arial" w:cs="Arial"/>
        </w:rPr>
      </w:pPr>
      <w:r>
        <w:rPr>
          <w:rFonts w:ascii="Arial" w:hAnsi="Arial" w:cs="Arial"/>
        </w:rPr>
        <w:t>L</w:t>
      </w:r>
      <w:r w:rsidR="006C7260" w:rsidRPr="006C7260">
        <w:rPr>
          <w:rFonts w:ascii="Arial" w:hAnsi="Arial" w:cs="Arial"/>
        </w:rPr>
        <w:t xml:space="preserve">a situación de la educación Superior en </w:t>
      </w:r>
      <w:r>
        <w:rPr>
          <w:rFonts w:ascii="Arial" w:hAnsi="Arial" w:cs="Arial"/>
        </w:rPr>
        <w:t>L</w:t>
      </w:r>
      <w:r w:rsidRPr="006C7260">
        <w:rPr>
          <w:rFonts w:ascii="Arial" w:hAnsi="Arial" w:cs="Arial"/>
        </w:rPr>
        <w:t>atinoamérica</w:t>
      </w:r>
      <w:r w:rsidR="006C7260" w:rsidRPr="006C7260">
        <w:rPr>
          <w:rFonts w:ascii="Arial" w:hAnsi="Arial" w:cs="Arial"/>
        </w:rPr>
        <w:t xml:space="preserve"> señala que las tendencias y los cambios ocurridos en el sistema económico y político se resi</w:t>
      </w:r>
      <w:r>
        <w:rPr>
          <w:rFonts w:ascii="Arial" w:hAnsi="Arial" w:cs="Arial"/>
        </w:rPr>
        <w:t>enten</w:t>
      </w:r>
      <w:r w:rsidR="006C7260" w:rsidRPr="006C7260">
        <w:rPr>
          <w:rFonts w:ascii="Arial" w:hAnsi="Arial" w:cs="Arial"/>
        </w:rPr>
        <w:t xml:space="preserve"> en la educación mediante un largo periodo de reducción de sus presupuestos, provocando ajustes constantes que </w:t>
      </w:r>
      <w:r w:rsidR="00734F52" w:rsidRPr="006C7260">
        <w:rPr>
          <w:rFonts w:ascii="Arial" w:hAnsi="Arial" w:cs="Arial"/>
        </w:rPr>
        <w:t>altera</w:t>
      </w:r>
      <w:r w:rsidR="00734F52">
        <w:rPr>
          <w:rFonts w:ascii="Arial" w:hAnsi="Arial" w:cs="Arial"/>
        </w:rPr>
        <w:t xml:space="preserve">n </w:t>
      </w:r>
      <w:r w:rsidR="00734F52" w:rsidRPr="006C7260">
        <w:rPr>
          <w:rFonts w:ascii="Arial" w:hAnsi="Arial" w:cs="Arial"/>
        </w:rPr>
        <w:t>de</w:t>
      </w:r>
      <w:r w:rsidR="006C7260" w:rsidRPr="006C7260">
        <w:rPr>
          <w:rFonts w:ascii="Arial" w:hAnsi="Arial" w:cs="Arial"/>
        </w:rPr>
        <w:t xml:space="preserve"> manera definitiva el paradigma tradicional de la educación superior.  </w:t>
      </w:r>
    </w:p>
    <w:p w14:paraId="7B713169" w14:textId="77777777" w:rsidR="005E5E08" w:rsidRPr="00482347" w:rsidRDefault="005E5E08" w:rsidP="005E5E08">
      <w:pPr>
        <w:spacing w:after="120"/>
        <w:jc w:val="both"/>
        <w:rPr>
          <w:rFonts w:ascii="Arial" w:hAnsi="Arial" w:cs="Arial"/>
        </w:rPr>
      </w:pPr>
      <w:r w:rsidRPr="00DF15D2">
        <w:rPr>
          <w:rFonts w:ascii="Arial" w:hAnsi="Arial" w:cs="Arial"/>
        </w:rPr>
        <w:t>En la década de 1980 con el auge de la internet se multiplicaron los programas de educación a distancia o virtuales, con una oferta de títulos y grados expedidos a menudo sin ninguna regulación. Al mismo tiempo, la educación pública se masificó y empezó a surgir la educación privada destinada a las clases media y alta, multiplicándose ésta de forma acelerada.</w:t>
      </w:r>
      <w:r w:rsidRPr="00482347">
        <w:rPr>
          <w:rFonts w:ascii="Arial" w:hAnsi="Arial" w:cs="Arial"/>
        </w:rPr>
        <w:t xml:space="preserve"> </w:t>
      </w:r>
    </w:p>
    <w:p w14:paraId="408186BA" w14:textId="77777777" w:rsidR="006C7260" w:rsidRPr="006C7260" w:rsidRDefault="000A53F7" w:rsidP="006C7260">
      <w:pPr>
        <w:spacing w:after="120"/>
        <w:jc w:val="both"/>
        <w:rPr>
          <w:rFonts w:ascii="Arial" w:hAnsi="Arial" w:cs="Arial"/>
        </w:rPr>
      </w:pPr>
      <w:r>
        <w:rPr>
          <w:rFonts w:ascii="Arial" w:hAnsi="Arial" w:cs="Arial"/>
        </w:rPr>
        <w:lastRenderedPageBreak/>
        <w:t>L</w:t>
      </w:r>
      <w:r w:rsidR="006C7260" w:rsidRPr="006C7260">
        <w:rPr>
          <w:rFonts w:ascii="Arial" w:hAnsi="Arial" w:cs="Arial"/>
        </w:rPr>
        <w:t xml:space="preserve">a matrícula de educación superior creció en la modalidad escolarizada y también en la no presencial; así mismo, el posgrado incrementó significativamente su matrícula. Durante el periodo 2007-2011, para atender la matrícula de la educación pública superior, fue necesario crear 92 instituciones de educación superior y 52 extensiones de las ya existentes. </w:t>
      </w:r>
      <w:r>
        <w:rPr>
          <w:rFonts w:ascii="Arial" w:hAnsi="Arial" w:cs="Arial"/>
        </w:rPr>
        <w:t>Se considera</w:t>
      </w:r>
      <w:r w:rsidR="006C7260" w:rsidRPr="006C7260">
        <w:rPr>
          <w:rFonts w:ascii="Arial" w:hAnsi="Arial" w:cs="Arial"/>
        </w:rPr>
        <w:t xml:space="preserve"> que se estimularon propuestas tendientes a elevar la matrícula de las modalidades no presenciales. </w:t>
      </w:r>
      <w:r>
        <w:rPr>
          <w:rFonts w:ascii="Arial" w:hAnsi="Arial" w:cs="Arial"/>
        </w:rPr>
        <w:t>Asi,</w:t>
      </w:r>
      <w:r w:rsidR="006C7260" w:rsidRPr="006C7260">
        <w:rPr>
          <w:rFonts w:ascii="Arial" w:hAnsi="Arial" w:cs="Arial"/>
        </w:rPr>
        <w:t xml:space="preserve"> fue posible que en 2011, el 10% de los alumnos de educación superior realizaran sus estudios a través de opciones no presenciales, a diferencia del 2006 en que sólo lo hizo uno de cada doce alumnos.  </w:t>
      </w:r>
    </w:p>
    <w:p w14:paraId="441A5188" w14:textId="77777777" w:rsidR="006C7260" w:rsidRDefault="00A046DD" w:rsidP="006C7260">
      <w:pPr>
        <w:spacing w:after="120"/>
        <w:jc w:val="both"/>
        <w:rPr>
          <w:rFonts w:ascii="Arial" w:hAnsi="Arial" w:cs="Arial"/>
        </w:rPr>
      </w:pPr>
      <w:r>
        <w:rPr>
          <w:rFonts w:ascii="Arial" w:hAnsi="Arial" w:cs="Arial"/>
        </w:rPr>
        <w:t>L</w:t>
      </w:r>
      <w:r w:rsidR="006C7260" w:rsidRPr="006C7260">
        <w:rPr>
          <w:rFonts w:ascii="Arial" w:hAnsi="Arial" w:cs="Arial"/>
        </w:rPr>
        <w:t>a Asociación Nacional de Universidades e Institutos de Educación Superior (ANUIES) ha establecido como meta para 2020, aumentar la cobertura de la educación superior en 48%, lo que implicaría atender a 4 millones 700 mil estudiantes, es decir, un millón 700 mil estudiantes más que la matricula actual. Para llegar a esta meta se requerirá contar con presupuestos sostenidos de entre 6 y 7 mil millones de pesos adicionales al año, en términos reales. Con esta perspectiva de incremento en la matricula será posible favorecer un mayor acceso a la educación superior de los jóvenes provenientes de familias de escasos recursos</w:t>
      </w:r>
      <w:r w:rsidR="00B10627">
        <w:rPr>
          <w:rFonts w:ascii="Arial" w:hAnsi="Arial" w:cs="Arial"/>
        </w:rPr>
        <w:t xml:space="preserve">, </w:t>
      </w:r>
      <w:r w:rsidR="006C7260" w:rsidRPr="006C7260">
        <w:rPr>
          <w:rFonts w:ascii="Arial" w:hAnsi="Arial" w:cs="Arial"/>
        </w:rPr>
        <w:t xml:space="preserve"> Para ello será necesario fortalecer los programas de becas durante los próximos años, lo que permitiría fortalecer el papel de la educación superior como palanca de desarrollo, movilidad y cohesión social.  </w:t>
      </w:r>
    </w:p>
    <w:p w14:paraId="40B69E94" w14:textId="77777777" w:rsidR="00B10627" w:rsidRPr="006C7260" w:rsidRDefault="00C67EE8" w:rsidP="006C7260">
      <w:pPr>
        <w:spacing w:after="120"/>
        <w:jc w:val="both"/>
        <w:rPr>
          <w:rFonts w:ascii="Arial" w:hAnsi="Arial" w:cs="Arial"/>
        </w:rPr>
      </w:pPr>
      <w:r>
        <w:rPr>
          <w:rFonts w:ascii="Arial" w:hAnsi="Arial" w:cs="Arial"/>
        </w:rPr>
        <w:t>Ante esta situación, destaca el papel de la UAAAN, que desde su fundación ha contribuido en gran medida a solucionar el problema educativo de las familias de escasos recursos, ya que un gran porcentaje de sus estudiantes proviene de este estrato social.</w:t>
      </w:r>
    </w:p>
    <w:p w14:paraId="38EE7B3E" w14:textId="77777777" w:rsidR="005573C4" w:rsidRPr="00482347" w:rsidRDefault="005573C4" w:rsidP="005573C4">
      <w:pPr>
        <w:spacing w:after="120"/>
        <w:jc w:val="both"/>
        <w:rPr>
          <w:rFonts w:ascii="Arial" w:hAnsi="Arial" w:cs="Arial"/>
        </w:rPr>
      </w:pPr>
      <w:r w:rsidRPr="00474684">
        <w:rPr>
          <w:rFonts w:ascii="Arial" w:hAnsi="Arial" w:cs="Arial"/>
        </w:rPr>
        <w:t>La calidad de la educación superior en México es reconocida y evaluada mediante la acreditación de programas educativos por los Comités Interinstitucionales para la Evaluación de la Educación Superior (CIEES), los organismos reconocidos por el Consejo para la Acreditación de la Educación Superior (COPAES) y el Centro Nacional para la Evaluación de la Educación Superior (CENEVAL).</w:t>
      </w:r>
      <w:r w:rsidRPr="00482347">
        <w:rPr>
          <w:rFonts w:ascii="Arial" w:hAnsi="Arial" w:cs="Arial"/>
        </w:rPr>
        <w:t xml:space="preserve"> </w:t>
      </w:r>
    </w:p>
    <w:p w14:paraId="2FFACD72" w14:textId="77777777" w:rsidR="00D624A5" w:rsidRDefault="00D624A5" w:rsidP="005959E8">
      <w:pPr>
        <w:spacing w:after="120"/>
        <w:jc w:val="both"/>
        <w:rPr>
          <w:rFonts w:ascii="Arial" w:hAnsi="Arial" w:cs="Arial"/>
        </w:rPr>
      </w:pPr>
      <w:r>
        <w:rPr>
          <w:rFonts w:ascii="Arial" w:hAnsi="Arial" w:cs="Arial"/>
        </w:rPr>
        <w:t>Durante un periodo de cuatro años</w:t>
      </w:r>
      <w:r w:rsidR="006C7260" w:rsidRPr="006C7260">
        <w:rPr>
          <w:rFonts w:ascii="Arial" w:hAnsi="Arial" w:cs="Arial"/>
        </w:rPr>
        <w:t xml:space="preserve"> </w:t>
      </w:r>
      <w:r>
        <w:rPr>
          <w:rFonts w:ascii="Arial" w:hAnsi="Arial" w:cs="Arial"/>
        </w:rPr>
        <w:t>(2006-</w:t>
      </w:r>
      <w:r w:rsidR="006C7260" w:rsidRPr="006C7260">
        <w:rPr>
          <w:rFonts w:ascii="Arial" w:hAnsi="Arial" w:cs="Arial"/>
        </w:rPr>
        <w:t>2010</w:t>
      </w:r>
      <w:r>
        <w:rPr>
          <w:rFonts w:ascii="Arial" w:hAnsi="Arial" w:cs="Arial"/>
        </w:rPr>
        <w:t xml:space="preserve">) la mayoría de los programas educativos de educación superior (53.4%) fueron reconocidos por su calidad. El incremento logrado de casi 20% refleja el esfuerzo de dichos programas por establecer procesos de adopción de calidad dentro de </w:t>
      </w:r>
      <w:r w:rsidR="00735341">
        <w:rPr>
          <w:rFonts w:ascii="Arial" w:hAnsi="Arial" w:cs="Arial"/>
        </w:rPr>
        <w:t>sus</w:t>
      </w:r>
      <w:r>
        <w:rPr>
          <w:rFonts w:ascii="Arial" w:hAnsi="Arial" w:cs="Arial"/>
        </w:rPr>
        <w:t xml:space="preserve"> esquemas de evaluación</w:t>
      </w:r>
      <w:r w:rsidR="00735341">
        <w:rPr>
          <w:rFonts w:ascii="Arial" w:hAnsi="Arial" w:cs="Arial"/>
        </w:rPr>
        <w:t>.</w:t>
      </w:r>
      <w:r w:rsidRPr="006C7260" w:rsidDel="00D624A5">
        <w:rPr>
          <w:rFonts w:ascii="Arial" w:hAnsi="Arial" w:cs="Arial"/>
        </w:rPr>
        <w:t xml:space="preserve"> </w:t>
      </w:r>
    </w:p>
    <w:p w14:paraId="43A852AD" w14:textId="77777777" w:rsidR="006C7260" w:rsidRPr="00DF15D2" w:rsidRDefault="005959E8" w:rsidP="005959E8">
      <w:pPr>
        <w:spacing w:after="120"/>
        <w:jc w:val="both"/>
        <w:rPr>
          <w:rFonts w:ascii="Arial" w:hAnsi="Arial" w:cs="Arial"/>
        </w:rPr>
      </w:pPr>
      <w:r w:rsidRPr="00DF15D2">
        <w:rPr>
          <w:rFonts w:ascii="Arial" w:hAnsi="Arial" w:cs="Arial"/>
        </w:rPr>
        <w:lastRenderedPageBreak/>
        <w:t>En este sentido el PND 2013-2018 señala que: hoy en día existe un desequilibrio entre la demanda de los jóvenes por ciertas carreras y las necesidades del sector productivo. De las carreras con mayor número de profesionistas ocupados, Ciencias Administrativas, Contaduría y Derecho, un 49.6, 67.7 y 68% de los egresados no desempeña labores afines a sus estudios, respectivamente. Este desequilibrio también se refleja en sus remuneraciones: en promedio, los egresados de</w:t>
      </w:r>
      <w:r w:rsidRPr="00A26B1B">
        <w:rPr>
          <w:rFonts w:ascii="Arial" w:hAnsi="Arial" w:cs="Arial"/>
        </w:rPr>
        <w:t xml:space="preserve"> ingenierías ganan 13% más que sus pares de las tres carreras mencionadas. Por lo anterior, es necesario desarrollar mecanismos que mejoren la orientaci</w:t>
      </w:r>
      <w:r w:rsidRPr="00DF15D2">
        <w:rPr>
          <w:rFonts w:ascii="Arial" w:hAnsi="Arial" w:cs="Arial"/>
        </w:rPr>
        <w:t xml:space="preserve">ón vocacional de los estudiantes, en particular en las transiciones entre los diferentes niveles educativos (Gobierno de la República, 2013).  </w:t>
      </w:r>
    </w:p>
    <w:p w14:paraId="2B787C88" w14:textId="77777777" w:rsidR="005573C4" w:rsidRPr="00482347" w:rsidRDefault="005573C4" w:rsidP="005573C4">
      <w:pPr>
        <w:spacing w:after="120"/>
        <w:jc w:val="both"/>
        <w:rPr>
          <w:rFonts w:ascii="Arial" w:hAnsi="Arial" w:cs="Arial"/>
        </w:rPr>
      </w:pPr>
      <w:r w:rsidRPr="00DF15D2">
        <w:rPr>
          <w:rFonts w:ascii="Arial" w:hAnsi="Arial" w:cs="Arial"/>
        </w:rPr>
        <w:t>El Plan Nacional de Desarrollo establece la necesidad de crear nuevas opciones y modalidades que usen las nuevas tecnologías de la información y la comunicación, bajo esquemas de educación abierta y a distancia.</w:t>
      </w:r>
      <w:r w:rsidRPr="00482347">
        <w:rPr>
          <w:rFonts w:ascii="Arial" w:hAnsi="Arial" w:cs="Arial"/>
        </w:rPr>
        <w:t xml:space="preserve"> </w:t>
      </w:r>
    </w:p>
    <w:p w14:paraId="484E4466" w14:textId="77777777" w:rsidR="00734F52" w:rsidRDefault="00734F52" w:rsidP="004557AA">
      <w:pPr>
        <w:spacing w:after="120"/>
        <w:jc w:val="both"/>
        <w:rPr>
          <w:rFonts w:ascii="Arial" w:hAnsi="Arial" w:cs="Arial"/>
          <w:b/>
        </w:rPr>
      </w:pPr>
    </w:p>
    <w:p w14:paraId="7DA2D278" w14:textId="77777777" w:rsidR="004557AA" w:rsidRPr="004557AA" w:rsidRDefault="004557AA" w:rsidP="004557AA">
      <w:pPr>
        <w:spacing w:after="120"/>
        <w:jc w:val="both"/>
        <w:rPr>
          <w:rFonts w:ascii="Arial" w:hAnsi="Arial" w:cs="Arial"/>
          <w:b/>
        </w:rPr>
      </w:pPr>
      <w:r w:rsidRPr="004557AA">
        <w:rPr>
          <w:rFonts w:ascii="Arial" w:hAnsi="Arial" w:cs="Arial"/>
          <w:b/>
        </w:rPr>
        <w:t xml:space="preserve">La educación agrícola superior en México  </w:t>
      </w:r>
    </w:p>
    <w:p w14:paraId="6A71487E" w14:textId="77777777" w:rsidR="004557AA" w:rsidRPr="004557AA" w:rsidRDefault="004557AA" w:rsidP="004557AA">
      <w:pPr>
        <w:spacing w:after="120"/>
        <w:jc w:val="both"/>
        <w:rPr>
          <w:rFonts w:ascii="Arial" w:hAnsi="Arial" w:cs="Arial"/>
        </w:rPr>
      </w:pPr>
      <w:r>
        <w:rPr>
          <w:rFonts w:ascii="Arial" w:hAnsi="Arial" w:cs="Arial"/>
        </w:rPr>
        <w:t>E</w:t>
      </w:r>
      <w:r w:rsidRPr="004557AA">
        <w:rPr>
          <w:rFonts w:ascii="Arial" w:hAnsi="Arial" w:cs="Arial"/>
        </w:rPr>
        <w:t xml:space="preserve">l principal reto del siglo XXI será diseñar y poner en marcha sistemas de producción sustentables que permitan satisfacer las necesidades de alimentos seguros, innocuos y de calidad que demandará esa población. Esto no podrá lograrse a menos que el sector agropecuario se modernice adoptando tecnología de vanguardia de modo que sea competitivo y rentable.  </w:t>
      </w:r>
    </w:p>
    <w:p w14:paraId="16F6F034" w14:textId="77777777" w:rsidR="004557AA" w:rsidRPr="004557AA" w:rsidRDefault="004557AA" w:rsidP="004557AA">
      <w:pPr>
        <w:spacing w:after="120"/>
        <w:jc w:val="both"/>
        <w:rPr>
          <w:rFonts w:ascii="Arial" w:hAnsi="Arial" w:cs="Arial"/>
        </w:rPr>
      </w:pPr>
      <w:r w:rsidRPr="004557AA">
        <w:rPr>
          <w:rFonts w:ascii="Arial" w:hAnsi="Arial" w:cs="Arial"/>
        </w:rPr>
        <w:t>Las Instituciones de Educación Agrícola Superior en un afán de adecuarse a las necesidades de la sociedad han demostrado a lo largo de su historia, que tienen la capacidad de transformarse en la formación de recursos humanos especializados con ofertas educativas diversas. Para ello han tenido que revisar sus planes y programas de estudio como ha sido el caso de aquellas instituciones que decidieron ofrecer programas educativ</w:t>
      </w:r>
      <w:r w:rsidR="00BB6367">
        <w:rPr>
          <w:rFonts w:ascii="Arial" w:hAnsi="Arial" w:cs="Arial"/>
        </w:rPr>
        <w:t xml:space="preserve">os en Agrobiología y </w:t>
      </w:r>
      <w:r w:rsidRPr="004557AA">
        <w:rPr>
          <w:rFonts w:ascii="Arial" w:hAnsi="Arial" w:cs="Arial"/>
        </w:rPr>
        <w:t>Agroecología</w:t>
      </w:r>
      <w:r w:rsidR="00BB6367">
        <w:rPr>
          <w:rFonts w:ascii="Arial" w:hAnsi="Arial" w:cs="Arial"/>
        </w:rPr>
        <w:t xml:space="preserve"> </w:t>
      </w:r>
      <w:r w:rsidRPr="004557AA">
        <w:rPr>
          <w:rFonts w:ascii="Arial" w:hAnsi="Arial" w:cs="Arial"/>
        </w:rPr>
        <w:t xml:space="preserve"> con miras a hacer frente a la sustentabilidad, pero sin efectuar los cambios necesarios en las carreras agronómicas.  </w:t>
      </w:r>
    </w:p>
    <w:p w14:paraId="1A69B9FC" w14:textId="77777777" w:rsidR="004557AA" w:rsidRPr="004557AA" w:rsidRDefault="004557AA" w:rsidP="004557AA">
      <w:pPr>
        <w:spacing w:after="120"/>
        <w:jc w:val="both"/>
        <w:rPr>
          <w:rFonts w:ascii="Arial" w:hAnsi="Arial" w:cs="Arial"/>
        </w:rPr>
      </w:pPr>
      <w:r w:rsidRPr="004557AA">
        <w:rPr>
          <w:rFonts w:ascii="Arial" w:hAnsi="Arial" w:cs="Arial"/>
        </w:rPr>
        <w:t xml:space="preserve">El sistema de IEAS lo conforman, según Villegas, et al. (2003) 85 instituciones educativas con al menos 138 escuelas o similares ubicadas en universidades, y 115 denominaciones de programas profesionales agropecuarios.  </w:t>
      </w:r>
    </w:p>
    <w:p w14:paraId="6510A9C6" w14:textId="77777777" w:rsidR="004557AA" w:rsidRPr="004557AA" w:rsidRDefault="004557AA" w:rsidP="004557AA">
      <w:pPr>
        <w:spacing w:after="120"/>
        <w:jc w:val="both"/>
        <w:rPr>
          <w:rFonts w:ascii="Arial" w:hAnsi="Arial" w:cs="Arial"/>
        </w:rPr>
      </w:pPr>
      <w:r w:rsidRPr="004557AA">
        <w:rPr>
          <w:rFonts w:ascii="Arial" w:hAnsi="Arial" w:cs="Arial"/>
        </w:rPr>
        <w:lastRenderedPageBreak/>
        <w:t xml:space="preserve">Las instituciones de mayor presencia en el sistema, por su cobertura, instalaciones y profesorado, son la Universidad Autónoma Chapingo y la UAAAN quienes además tienen el carácter federal.  </w:t>
      </w:r>
    </w:p>
    <w:p w14:paraId="4B4DF7BB" w14:textId="77777777" w:rsidR="004557AA" w:rsidRPr="004557AA" w:rsidRDefault="004557AA" w:rsidP="004557AA">
      <w:pPr>
        <w:spacing w:after="120"/>
        <w:jc w:val="both"/>
        <w:rPr>
          <w:rFonts w:ascii="Arial" w:hAnsi="Arial" w:cs="Arial"/>
        </w:rPr>
      </w:pPr>
      <w:r w:rsidRPr="004557AA">
        <w:rPr>
          <w:rFonts w:ascii="Arial" w:hAnsi="Arial" w:cs="Arial"/>
        </w:rPr>
        <w:t xml:space="preserve">Los mismos autores puntualizan que la drástica caída en la matrícula de la EAS que se observa después de 1986 coincide con la poca importancia que se le confiere a la agricultura y a la sociedad rural en general, toda vez, que como ya se anotó en otro apartado, el Estado disminuyó los apoyos al campo, y en consecuencia, los profesionales agropecuarios perdieron así su carácter de profesionales de estado.  </w:t>
      </w:r>
    </w:p>
    <w:p w14:paraId="0925A2DE" w14:textId="77777777" w:rsidR="004557AA" w:rsidRPr="004557AA" w:rsidRDefault="004557AA" w:rsidP="004557AA">
      <w:pPr>
        <w:spacing w:after="120"/>
        <w:jc w:val="both"/>
        <w:rPr>
          <w:rFonts w:ascii="Arial" w:hAnsi="Arial" w:cs="Arial"/>
        </w:rPr>
      </w:pPr>
      <w:r w:rsidRPr="004557AA">
        <w:rPr>
          <w:rFonts w:ascii="Arial" w:hAnsi="Arial" w:cs="Arial"/>
        </w:rPr>
        <w:t xml:space="preserve">Otra consecuencia fue que la profesión de las ciencias agrarias y las propias IEAS fueron ampliamente cuestionadas. De tal suerte que a esas instituciones no les quedó otra alternativa que sujetarse a los procesos de aseguramiento de la calidad y las acreditaciones de programas educativos que instrumentaron las autoridades educativas.  </w:t>
      </w:r>
    </w:p>
    <w:p w14:paraId="03E5E1A3" w14:textId="77777777" w:rsidR="004557AA" w:rsidRPr="004557AA" w:rsidRDefault="00A23EFA" w:rsidP="004557AA">
      <w:pPr>
        <w:spacing w:after="120"/>
        <w:jc w:val="both"/>
        <w:rPr>
          <w:rFonts w:ascii="Arial" w:hAnsi="Arial" w:cs="Arial"/>
        </w:rPr>
      </w:pPr>
      <w:r>
        <w:rPr>
          <w:rFonts w:ascii="Arial" w:hAnsi="Arial" w:cs="Arial"/>
        </w:rPr>
        <w:t>E</w:t>
      </w:r>
      <w:r w:rsidR="004557AA" w:rsidRPr="004557AA">
        <w:rPr>
          <w:rFonts w:ascii="Arial" w:hAnsi="Arial" w:cs="Arial"/>
        </w:rPr>
        <w:t xml:space="preserve">l concepto de calidad que es promovido en el sistema educativo superior tiene más bien una orientación, hacia la enseñanza en vez del aprendizaje, y que visualiza al egresado como un profesional que cubrirá las necesidades de los empleadores, distanciándolo de su quehacer social y constitucional de contribuir a resolver los problemas y necesidades del desarrollo nacional.  </w:t>
      </w:r>
    </w:p>
    <w:p w14:paraId="250DEC87" w14:textId="77777777" w:rsidR="004557AA" w:rsidRPr="004557AA" w:rsidRDefault="004557AA" w:rsidP="004557AA">
      <w:pPr>
        <w:spacing w:after="120"/>
        <w:jc w:val="both"/>
        <w:rPr>
          <w:rFonts w:ascii="Arial" w:hAnsi="Arial" w:cs="Arial"/>
        </w:rPr>
      </w:pPr>
      <w:r w:rsidRPr="004557AA">
        <w:rPr>
          <w:rFonts w:ascii="Arial" w:hAnsi="Arial" w:cs="Arial"/>
        </w:rPr>
        <w:t xml:space="preserve">En un modelo de desarrollo rural basado en la dinámica de las empresas trasnacionales o de grandes empresas agropecuarias nacionales, pareciera que la educación debe ser orientada hacia una mayor adaptabilidad de los conocimientos demandados por estas empresas, sin embargo, el crecimiento de su productividad y su desarrollo particular, no necesariamente corresponde con las necesidades nacionales. Adicionalmente, lo anterior puede resultar engañoso dado que la velocidad con que se incorporan los conocimientos y la tecnología en estas empresas, no dependen de los conocimientos nacionales que se generan en un modelo basado en la enseñanza y no en el aprendizaje.  </w:t>
      </w:r>
    </w:p>
    <w:p w14:paraId="2237C75E" w14:textId="77777777" w:rsidR="004557AA" w:rsidRPr="004557AA" w:rsidRDefault="004557AA" w:rsidP="004557AA">
      <w:pPr>
        <w:spacing w:after="120"/>
        <w:jc w:val="both"/>
        <w:rPr>
          <w:rFonts w:ascii="Arial" w:hAnsi="Arial" w:cs="Arial"/>
        </w:rPr>
      </w:pPr>
      <w:r w:rsidRPr="004557AA">
        <w:rPr>
          <w:rFonts w:ascii="Arial" w:hAnsi="Arial" w:cs="Arial"/>
        </w:rPr>
        <w:t xml:space="preserve">Las IEAS tienen una importante función social que cumplir y que es la de contribuir de manera preferente al desarrollo de la economía rural de pequeña y mediana escala, asimismo, a formar mejores ciudadanos y personas, y además a generar conocimientos científicos y tecnologías que beneficien a la población más necesitada resolviéndole sus problemas locales. En este sentido, la educación superior agropecuaria, así </w:t>
      </w:r>
      <w:r w:rsidRPr="004557AA">
        <w:rPr>
          <w:rFonts w:ascii="Arial" w:hAnsi="Arial" w:cs="Arial"/>
        </w:rPr>
        <w:lastRenderedPageBreak/>
        <w:t xml:space="preserve">como los centros de investigación, deben considerarse una prioridad del Estado y no de los particulares.  </w:t>
      </w:r>
    </w:p>
    <w:p w14:paraId="50E83032" w14:textId="77777777" w:rsidR="006C7260" w:rsidRDefault="004557AA" w:rsidP="004557AA">
      <w:pPr>
        <w:spacing w:after="120"/>
        <w:jc w:val="both"/>
        <w:rPr>
          <w:rFonts w:ascii="Arial" w:hAnsi="Arial" w:cs="Arial"/>
        </w:rPr>
      </w:pPr>
      <w:r w:rsidRPr="004557AA">
        <w:rPr>
          <w:rFonts w:ascii="Arial" w:hAnsi="Arial" w:cs="Arial"/>
        </w:rPr>
        <w:t xml:space="preserve">El sistema de educación superior enfrenta una contradicción que no le permite desarrollar armónicamente sus funciones sustantivas: por un lado, goza de la autonomía necesaria para realizar sus nobles fines con libertad, pero por otro, no cuenta con los recursos financieros suficientes para ejercerla a plenitud. Es posible explicar esto porque la idea de calidad y el ideal de autonomía que proviene del ámbito educativo, no coinciden con los criterios de las autoridades gubernamentales que suministran los recursos y buscan el control de su ejercicio desde una lógica contraria a los principios y valores de la academia.  </w:t>
      </w:r>
    </w:p>
    <w:p w14:paraId="768DE034" w14:textId="77777777" w:rsidR="004557AA" w:rsidRDefault="004557AA">
      <w:pPr>
        <w:spacing w:after="120"/>
        <w:jc w:val="both"/>
        <w:rPr>
          <w:rFonts w:ascii="Arial" w:hAnsi="Arial" w:cs="Arial"/>
        </w:rPr>
      </w:pPr>
    </w:p>
    <w:p w14:paraId="3BDF1643" w14:textId="77777777" w:rsidR="00DA7776" w:rsidRDefault="00DA7776">
      <w:pPr>
        <w:pStyle w:val="FR1"/>
        <w:spacing w:after="120"/>
        <w:jc w:val="both"/>
        <w:rPr>
          <w:sz w:val="24"/>
        </w:rPr>
      </w:pPr>
      <w:r>
        <w:rPr>
          <w:sz w:val="24"/>
        </w:rPr>
        <w:t>5.2.3</w:t>
      </w:r>
      <w:r>
        <w:rPr>
          <w:sz w:val="24"/>
        </w:rPr>
        <w:tab/>
        <w:t>Situación en ciencia y tecnología</w:t>
      </w:r>
    </w:p>
    <w:p w14:paraId="7865ED6A" w14:textId="77777777" w:rsidR="00274865" w:rsidRDefault="00274865" w:rsidP="00274865">
      <w:pPr>
        <w:pStyle w:val="Textoindependiente"/>
        <w:spacing w:after="120" w:line="240" w:lineRule="auto"/>
      </w:pPr>
      <w:r>
        <w:t xml:space="preserve">De acuerdo al Foro Consultivo Científico y Tecnológico (2006), en la actualidad, la carencia de capacidad científica, tecnológica e innovadora ha propiciado una especialización productiva en segmentos que no tienen mucho valor tecnológico agregado, tanto en la producción local como en la global, así por ejemplo, el sector manufacturero se sustentó en la disponibilidad de recursos naturales y los bajos costos de la mano de obra.  </w:t>
      </w:r>
    </w:p>
    <w:p w14:paraId="7951FCFB" w14:textId="77777777" w:rsidR="00274865" w:rsidRDefault="00274865" w:rsidP="00274865">
      <w:pPr>
        <w:pStyle w:val="Textoindependiente"/>
        <w:spacing w:after="120" w:line="240" w:lineRule="auto"/>
      </w:pPr>
      <w:r>
        <w:t xml:space="preserve">Señala asimismo, que la productividad total de los factores de la producción se encuentra estática y la competitividad no se sustenta en ventajas dinámicas, sino en los bajos salarios, y en la disponibilidad de recursos naturales, es decir, en las ventajas comparativas y no en las ventajas competitivas. A su vez, la actual estructura productiva no permite la absorción plena de los profesionales egresados ni posibilita el empleo productivo de los desarrollos científicos locales.  </w:t>
      </w:r>
    </w:p>
    <w:p w14:paraId="59632497" w14:textId="77777777" w:rsidR="00274865" w:rsidRDefault="00274865" w:rsidP="00274865">
      <w:pPr>
        <w:pStyle w:val="Textoindependiente"/>
        <w:spacing w:after="120" w:line="240" w:lineRule="auto"/>
      </w:pPr>
      <w:r>
        <w:t xml:space="preserve">El esfuerzo que nuestro país ha llevado a cabo en materia de desarrollo científico y tecnológico e innovación, no cumple con los estándares mundiales y por ende, se ubica por debajo de los requerimientos nacionales. No obstante, esta situación puede revertirse de modo que los saberes sustentados en la ciencia y la tecnología sean el detonante para rescatar la competitividad y el estancamiento en la productividad de la economía. Por consiguiente, es inaplazable la creación de ventajas competitivas dinámicas, y de igual manera, propiciar que los resultados que genere la innovación sean utilizados en la sociedad.  </w:t>
      </w:r>
    </w:p>
    <w:p w14:paraId="4B7F94FD" w14:textId="77777777" w:rsidR="00274865" w:rsidRDefault="00274865" w:rsidP="00274865">
      <w:pPr>
        <w:pStyle w:val="Textoindependiente"/>
        <w:spacing w:after="120" w:line="240" w:lineRule="auto"/>
      </w:pPr>
      <w:r>
        <w:lastRenderedPageBreak/>
        <w:t xml:space="preserve">Una forma de aumentar la competitividad es establecer un marco normativo sólido y atractivo que fomente también la generación de empleos bien remunerados. Sobre el particular, no queda ninguna duda que la ciencia y la tecnología pueden contribuir al desarrollo humano de una sociedad con sus contribuciones para lograr mejoras en la eficiencia.  </w:t>
      </w:r>
    </w:p>
    <w:p w14:paraId="78838978" w14:textId="77777777" w:rsidR="00274865" w:rsidRDefault="00274865" w:rsidP="00274865">
      <w:pPr>
        <w:pStyle w:val="Textoindependiente"/>
        <w:spacing w:after="120" w:line="240" w:lineRule="auto"/>
      </w:pPr>
      <w:r>
        <w:t xml:space="preserve">La economía nacional presenta un bajo nivel de crecimiento, inferior al de los países de mayor desarrollo, lo que incrementa las brechas de ingreso y bienestar. La sociedad mexicana necesita desarrollar su capacidad científica, tecnológica e innovadora para resolver los graves problemas económicos y sociales, así como aprovechar la transformación rápida de la ciencia y la tecnología a nivel mundial.  </w:t>
      </w:r>
    </w:p>
    <w:p w14:paraId="693DBF72" w14:textId="77777777" w:rsidR="00274865" w:rsidRDefault="00274865" w:rsidP="00274865">
      <w:pPr>
        <w:pStyle w:val="Textoindependiente"/>
        <w:spacing w:after="120" w:line="240" w:lineRule="auto"/>
      </w:pPr>
      <w:r>
        <w:t>Ante esta situación el Estado debe asumir un papel activo y protagónico (pero no único) en el impulso de las actividades científicas y tecnológicas para mejorar la eficiencia y la equidad social. Este impulso no puede ser inducido en forma aislada por el gobierno, sino que es necesario que los distintos agentes la incorporen en sus prácticas productivas para obtener beneficios sociales y económicos. Por ello, es fundamental que las empresas aumenten la rentabilidad sobre la base de la innovación, y no reduciendo el pago a los factores de la producción.</w:t>
      </w:r>
    </w:p>
    <w:p w14:paraId="00E66630" w14:textId="77777777" w:rsidR="00015902" w:rsidRPr="00274865" w:rsidRDefault="00274865" w:rsidP="00274865">
      <w:pPr>
        <w:pStyle w:val="Textoindependiente"/>
        <w:spacing w:after="120" w:line="240" w:lineRule="auto"/>
        <w:rPr>
          <w:b/>
        </w:rPr>
      </w:pPr>
      <w:r w:rsidRPr="00274865">
        <w:rPr>
          <w:b/>
        </w:rPr>
        <w:t xml:space="preserve">La estructura de la investigación agropecuaria y de transferencia en México  </w:t>
      </w:r>
    </w:p>
    <w:p w14:paraId="21EAF6E3" w14:textId="77777777" w:rsidR="0043622B" w:rsidRDefault="0043622B" w:rsidP="0043622B">
      <w:pPr>
        <w:pStyle w:val="Textoindependiente"/>
        <w:spacing w:after="120" w:line="240" w:lineRule="auto"/>
      </w:pPr>
      <w:r>
        <w:t xml:space="preserve">La década de los sesenta puede considerarse como una de las más importantes en cuanto a la institucionalización de la investigación científica ya que se crean, entre otros, el Instituto Nacional de Investigaciones Agrícolas (INIA), el Instituto Nacional de Investigaciones Pecuarias (INIP) y el Instituto Nacional de Investigaciones Forestales (INIF) que después dieron lugar al Instituto Nacional de Investigaciones Forestales, Agrícolas y Pecuarias (INIFAP), así mismo nace el Centro Internacional de Mejoramiento de Maíz y Trigo (CIMMYT). Por su parte SAGARPA-IICA-OCDE (2011) reporta que fue en ese periodo durante el cual el sistema de investigación agrícola de México contribuyó a la difusión mundial de germoplasma de trigo y de maíz de alto rendimiento, en la era de la Revolución Verde. Hace mención que otras instituciones importantes para el desarrollo de los programas de investigación y extensión fueron la Universidad Autónoma Chapingo (UACh), el Colegio de Posgraduados (COLPOS) y la </w:t>
      </w:r>
      <w:r>
        <w:lastRenderedPageBreak/>
        <w:t>Universidad Autónoma Agraria Anto</w:t>
      </w:r>
      <w:r w:rsidR="00D369BA">
        <w:t>nio Narro (UAAAN)</w:t>
      </w:r>
      <w:r>
        <w:t>.</w:t>
      </w:r>
    </w:p>
    <w:p w14:paraId="4E0E25D3" w14:textId="77777777" w:rsidR="0043622B" w:rsidRDefault="0043622B" w:rsidP="0043622B">
      <w:pPr>
        <w:pStyle w:val="Textoindependiente"/>
        <w:spacing w:after="120" w:line="240" w:lineRule="auto"/>
      </w:pPr>
      <w:r>
        <w:t xml:space="preserve">Las prioridades durante el periodo 1960-1990 tanto de la investigación como del extensionismo fueron la sustitución de importaciones, la seguridad alimentaria y el apoyo a los agricultores de subsistencia.  </w:t>
      </w:r>
    </w:p>
    <w:p w14:paraId="0FCE004F" w14:textId="77777777" w:rsidR="0043622B" w:rsidRDefault="0043622B" w:rsidP="0043622B">
      <w:pPr>
        <w:pStyle w:val="Textoindependiente"/>
        <w:spacing w:after="120" w:line="240" w:lineRule="auto"/>
      </w:pPr>
      <w:r>
        <w:t xml:space="preserve">El marco normativo de la investigación y el extensionismo es la Ley de Desarrollo Rural Sustentable, DOF (2001) ordenamiento que delega su aplicación a la Secretaria de Agricultura, Ganadería, Desarrollo Rural y Pesca (SAGARPA), dependencia coordinadora de diversas instancias encargadas de la investigación agrícola, la generación de tecnología, le experimentación y el extensionismo. La misma Ley contempla la creación de las siguientes instituciones: el Sistema Nacional de Investigación y Transferencia Tecnológica para el Desarrollo Rural Sustentable (SNITT), Comités Sistema Producto y el Sistema Nacional de Capacitación y Asistencia Técnica Integral (SINACATRI).  </w:t>
      </w:r>
    </w:p>
    <w:p w14:paraId="6CEEA107" w14:textId="77777777" w:rsidR="0043622B" w:rsidRDefault="0043622B" w:rsidP="0043622B">
      <w:pPr>
        <w:pStyle w:val="Textoindependiente"/>
        <w:spacing w:after="120" w:line="240" w:lineRule="auto"/>
      </w:pPr>
      <w:r>
        <w:t xml:space="preserve">El sistema de investigación agrícola se integra por diversas instancias que aportan recursos económicos como las Fundaciones Produce y el Consejo Nacional de Ciencia y Tecnología (CONACYT), así mismo dispone de órganos ejecutores como el Instituto Nacional de Investigaciones Forestales, Agrícolas y Pecuarias (INIFAP), universidades e institutos de investigación y beneficiarios como las organizaciones de productores y los Comités Sistema Producto.  </w:t>
      </w:r>
    </w:p>
    <w:p w14:paraId="19A46A94" w14:textId="77777777" w:rsidR="0043622B" w:rsidRDefault="0043622B" w:rsidP="0043622B">
      <w:pPr>
        <w:pStyle w:val="Textoindependiente"/>
        <w:spacing w:after="120" w:line="240" w:lineRule="auto"/>
      </w:pPr>
      <w:r>
        <w:t>En lo que respecta al financiamiento, de la investigación agrícola, el gobierno es el principal aportador de recursos. El INIFAP como Centro Público de Investigación Autónomo, (con 28 centros) conforme a la Ley de Ciencia y Tecnología, recibe su presupuesto por conducto de la SAGARPA, en el mismo esquema de financiamiento, también está la Universidad Autónoma Chapingo. Las universidades públicas restantes se encuentran atendidas por la Secretaría de Educación Pública (SEP). Las mencionadas instituciones compiten por financiamiento de fondos para realizar sus actividades, como el Fondo Sectorial CONACYT</w:t>
      </w:r>
      <w:r w:rsidR="002928E3">
        <w:t>-</w:t>
      </w:r>
      <w:r>
        <w:t xml:space="preserve">SAGARPA y el Programa Soporte de SAGARPA.  </w:t>
      </w:r>
    </w:p>
    <w:p w14:paraId="53996BEF" w14:textId="77777777" w:rsidR="00274865" w:rsidRDefault="0043622B" w:rsidP="0043622B">
      <w:pPr>
        <w:pStyle w:val="Textoindependiente"/>
        <w:spacing w:after="120" w:line="240" w:lineRule="auto"/>
      </w:pPr>
      <w:r>
        <w:t>De acuerdo con el análisis de la SAGARPA-IICA-OCDE</w:t>
      </w:r>
      <w:r w:rsidR="00D369BA">
        <w:t xml:space="preserve"> (2011)</w:t>
      </w:r>
      <w:r>
        <w:t xml:space="preserve"> la participación de las universidades en la investigación agrícola ha aumentado, en cuanto al número de investigadores, pasando de 26% en 1981 a 54% en 2006. También vale la pena mencionar que en ese año, la UACh, el Colegio de Posgraduados y la </w:t>
      </w:r>
      <w:r>
        <w:lastRenderedPageBreak/>
        <w:t>Universidad Autónoma Agraria Antonio Narro participaron con 22.5% del presupuesto</w:t>
      </w:r>
    </w:p>
    <w:p w14:paraId="3FCE8432" w14:textId="77777777" w:rsidR="00274865" w:rsidRDefault="00274865">
      <w:pPr>
        <w:pStyle w:val="Textoindependiente"/>
        <w:spacing w:after="120" w:line="240" w:lineRule="auto"/>
      </w:pPr>
    </w:p>
    <w:p w14:paraId="70B239DE" w14:textId="77777777" w:rsidR="00DA7776" w:rsidRDefault="00DA7776">
      <w:pPr>
        <w:widowControl w:val="0"/>
        <w:autoSpaceDE w:val="0"/>
        <w:autoSpaceDN w:val="0"/>
        <w:adjustRightInd w:val="0"/>
        <w:spacing w:after="120"/>
        <w:jc w:val="both"/>
        <w:rPr>
          <w:rFonts w:ascii="Arial" w:hAnsi="Arial" w:cs="Arial"/>
        </w:rPr>
      </w:pPr>
      <w:r>
        <w:rPr>
          <w:rFonts w:ascii="Arial" w:hAnsi="Arial" w:cs="Arial"/>
          <w:b/>
          <w:bCs/>
        </w:rPr>
        <w:t>5.2.4</w:t>
      </w:r>
      <w:r>
        <w:rPr>
          <w:rFonts w:ascii="Arial" w:hAnsi="Arial" w:cs="Arial"/>
          <w:b/>
          <w:bCs/>
        </w:rPr>
        <w:tab/>
        <w:t>Escenario nacional fitosanitario</w:t>
      </w:r>
    </w:p>
    <w:p w14:paraId="0062F356" w14:textId="77777777" w:rsidR="00DA7776" w:rsidRDefault="00DA7776">
      <w:pPr>
        <w:pStyle w:val="Textoindependiente"/>
        <w:spacing w:after="120" w:line="240" w:lineRule="auto"/>
      </w:pPr>
      <w:r>
        <w:rPr>
          <w:rStyle w:val="Textoennegrita"/>
          <w:szCs w:val="20"/>
          <w:lang w:val="es-ES_tradnl"/>
        </w:rPr>
        <w:t>Regulaciones fitosanitarias</w:t>
      </w:r>
    </w:p>
    <w:p w14:paraId="6F1DDD1E" w14:textId="77777777" w:rsidR="00DA7776" w:rsidRDefault="00DA7776">
      <w:pPr>
        <w:spacing w:after="120"/>
        <w:jc w:val="both"/>
        <w:rPr>
          <w:rFonts w:ascii="Arial" w:hAnsi="Arial" w:cs="Arial"/>
          <w:szCs w:val="20"/>
          <w:lang w:val="es-ES_tradnl"/>
        </w:rPr>
      </w:pPr>
      <w:r>
        <w:rPr>
          <w:rFonts w:ascii="Arial" w:hAnsi="Arial" w:cs="Arial"/>
          <w:szCs w:val="20"/>
          <w:lang w:val="es-ES_tradnl"/>
        </w:rPr>
        <w:t xml:space="preserve"> Actualmente la Regulación Fitosanitaria establecida por México, tiene sustento legal en la </w:t>
      </w:r>
      <w:r>
        <w:rPr>
          <w:rFonts w:ascii="Arial" w:hAnsi="Arial" w:cs="Arial"/>
          <w:b/>
          <w:szCs w:val="20"/>
          <w:lang w:val="es-ES_tradnl"/>
        </w:rPr>
        <w:t>Ley Federal sobre Metrología y Normalización</w:t>
      </w:r>
      <w:r w:rsidR="00BB3361">
        <w:rPr>
          <w:rFonts w:ascii="Arial" w:hAnsi="Arial" w:cs="Arial"/>
          <w:szCs w:val="20"/>
          <w:lang w:val="es-ES_tradnl"/>
        </w:rPr>
        <w:t>, publicada el 28 de Noviembre</w:t>
      </w:r>
      <w:r>
        <w:rPr>
          <w:rFonts w:ascii="Arial" w:hAnsi="Arial" w:cs="Arial"/>
          <w:szCs w:val="20"/>
          <w:lang w:val="es-ES_tradnl"/>
        </w:rPr>
        <w:t xml:space="preserve"> de </w:t>
      </w:r>
      <w:r w:rsidR="00BB3361">
        <w:rPr>
          <w:rFonts w:ascii="Arial" w:hAnsi="Arial" w:cs="Arial"/>
          <w:szCs w:val="20"/>
          <w:lang w:val="es-ES_tradnl"/>
        </w:rPr>
        <w:t>2012</w:t>
      </w:r>
      <w:r>
        <w:rPr>
          <w:rFonts w:ascii="Arial" w:hAnsi="Arial" w:cs="Arial"/>
          <w:szCs w:val="20"/>
          <w:lang w:val="es-ES_tradnl"/>
        </w:rPr>
        <w:t xml:space="preserve">; y en la </w:t>
      </w:r>
      <w:r>
        <w:rPr>
          <w:rFonts w:ascii="Arial" w:hAnsi="Arial" w:cs="Arial"/>
          <w:b/>
          <w:szCs w:val="20"/>
          <w:lang w:val="es-ES_tradnl"/>
        </w:rPr>
        <w:t>Ley Federal de Sanidad Vegetal</w:t>
      </w:r>
      <w:r w:rsidR="000626F4">
        <w:rPr>
          <w:rFonts w:ascii="Arial" w:hAnsi="Arial" w:cs="Arial"/>
          <w:b/>
          <w:szCs w:val="20"/>
          <w:lang w:val="es-ES_tradnl"/>
        </w:rPr>
        <w:t xml:space="preserve"> </w:t>
      </w:r>
      <w:r w:rsidR="000626F4" w:rsidRPr="000626F4">
        <w:rPr>
          <w:rFonts w:ascii="Arial" w:hAnsi="Arial" w:cs="Arial"/>
          <w:szCs w:val="20"/>
          <w:lang w:val="es-ES_tradnl"/>
        </w:rPr>
        <w:t>en su última publicación</w:t>
      </w:r>
      <w:r>
        <w:rPr>
          <w:rFonts w:ascii="Arial" w:hAnsi="Arial" w:cs="Arial"/>
          <w:szCs w:val="20"/>
          <w:lang w:val="es-ES_tradnl"/>
        </w:rPr>
        <w:t>,</w:t>
      </w:r>
      <w:r>
        <w:rPr>
          <w:rFonts w:ascii="Arial" w:hAnsi="Arial" w:cs="Arial"/>
          <w:b/>
          <w:szCs w:val="20"/>
          <w:lang w:val="es-ES_tradnl"/>
        </w:rPr>
        <w:t xml:space="preserve"> </w:t>
      </w:r>
      <w:r>
        <w:rPr>
          <w:rFonts w:ascii="Arial" w:hAnsi="Arial" w:cs="Arial"/>
          <w:szCs w:val="20"/>
          <w:lang w:val="es-ES_tradnl"/>
        </w:rPr>
        <w:t xml:space="preserve">el </w:t>
      </w:r>
      <w:r w:rsidR="000626F4">
        <w:rPr>
          <w:rFonts w:ascii="Arial" w:hAnsi="Arial" w:cs="Arial"/>
          <w:szCs w:val="20"/>
          <w:lang w:val="es-ES_tradnl"/>
        </w:rPr>
        <w:t>1</w:t>
      </w:r>
      <w:r>
        <w:rPr>
          <w:rFonts w:ascii="Arial" w:hAnsi="Arial" w:cs="Arial"/>
          <w:szCs w:val="20"/>
          <w:lang w:val="es-ES_tradnl"/>
        </w:rPr>
        <w:t xml:space="preserve">5 de </w:t>
      </w:r>
      <w:r w:rsidR="000626F4">
        <w:rPr>
          <w:rFonts w:ascii="Arial" w:hAnsi="Arial" w:cs="Arial"/>
          <w:szCs w:val="20"/>
          <w:lang w:val="es-ES_tradnl"/>
        </w:rPr>
        <w:t>Junio</w:t>
      </w:r>
      <w:r>
        <w:rPr>
          <w:rFonts w:ascii="Arial" w:hAnsi="Arial" w:cs="Arial"/>
          <w:szCs w:val="20"/>
          <w:lang w:val="es-ES_tradnl"/>
        </w:rPr>
        <w:t xml:space="preserve"> de </w:t>
      </w:r>
      <w:r w:rsidR="000626F4">
        <w:rPr>
          <w:rFonts w:ascii="Arial" w:hAnsi="Arial" w:cs="Arial"/>
          <w:szCs w:val="20"/>
          <w:lang w:val="es-ES_tradnl"/>
        </w:rPr>
        <w:t>2016. E</w:t>
      </w:r>
      <w:r>
        <w:rPr>
          <w:rFonts w:ascii="Arial" w:hAnsi="Arial" w:cs="Arial"/>
          <w:szCs w:val="20"/>
          <w:lang w:val="es-ES_tradnl"/>
        </w:rPr>
        <w:t xml:space="preserve">l proceso de Normalización se </w:t>
      </w:r>
      <w:r w:rsidR="000626F4">
        <w:rPr>
          <w:rFonts w:ascii="Arial" w:hAnsi="Arial" w:cs="Arial"/>
          <w:szCs w:val="20"/>
          <w:lang w:val="es-ES_tradnl"/>
        </w:rPr>
        <w:t>da</w:t>
      </w:r>
      <w:r>
        <w:rPr>
          <w:rFonts w:ascii="Arial" w:hAnsi="Arial" w:cs="Arial"/>
          <w:szCs w:val="20"/>
          <w:lang w:val="es-ES_tradnl"/>
        </w:rPr>
        <w:t xml:space="preserve"> a través de la publicación de Normas Oficiales Mexicanas, lo que da mayor transparencia a las regulaciones fitosanitarias aplicadas en México, las cuales están sustentadas en estudios científicos, técnicos y económicos.</w:t>
      </w:r>
    </w:p>
    <w:p w14:paraId="67B8AE8D" w14:textId="77777777" w:rsidR="00DA7776" w:rsidRDefault="00DA7776">
      <w:pPr>
        <w:pStyle w:val="Textoindependiente2"/>
        <w:spacing w:after="120"/>
        <w:jc w:val="both"/>
        <w:rPr>
          <w:b w:val="0"/>
          <w:bCs w:val="0"/>
          <w:color w:val="auto"/>
        </w:rPr>
      </w:pPr>
      <w:r>
        <w:rPr>
          <w:b w:val="0"/>
          <w:bCs w:val="0"/>
          <w:color w:val="auto"/>
          <w:lang w:val="es-ES_tradnl"/>
        </w:rPr>
        <w:t>México ha fomentado y simplificado administrativamente la exportación de sus productos agrícolas, de tal forma que para el caso de las regulaciones fitosanitarias, no se requieren autorizaciones para la exportación de productos agrícolas a excepción de aquellos destinados a reproducción y multiplicación de especies vegetales en peligro de extinción. Y en el caso del Certificado Fitosanitario Internacional de Exportación, únicamente se expide a petición del país importador, el cual ampara la fitosanidad del producto a exportarse.</w:t>
      </w:r>
    </w:p>
    <w:p w14:paraId="330D399B" w14:textId="77777777" w:rsidR="00DA7776" w:rsidRDefault="00DA7776">
      <w:pPr>
        <w:spacing w:after="120"/>
        <w:jc w:val="both"/>
        <w:rPr>
          <w:rFonts w:ascii="Arial" w:hAnsi="Arial" w:cs="Arial"/>
          <w:szCs w:val="20"/>
          <w:lang w:val="es-ES_tradnl"/>
        </w:rPr>
      </w:pPr>
      <w:r>
        <w:rPr>
          <w:rFonts w:ascii="Arial" w:hAnsi="Arial" w:cs="Arial"/>
          <w:szCs w:val="20"/>
          <w:lang w:val="es-ES_tradnl"/>
        </w:rPr>
        <w:t>Dentro del área nacional, la regulación fitosanitaria analiza las medidas sanitarias que beneficien a todos los sectores, protegiendo la producción y mejorando la calidad de los productos vegetales, así como protegiendo fitosanitariamente la superficie agrícola del país. Esta situación ha propiciado e incrementado la necesidad de establecer y vigilar la regulación fitosanitaria enmarcada en las Normas Oficiales Mexicanas</w:t>
      </w:r>
      <w:r>
        <w:rPr>
          <w:rFonts w:ascii="Arial" w:hAnsi="Arial" w:cs="Arial"/>
          <w:b/>
          <w:szCs w:val="20"/>
          <w:lang w:val="es-ES_tradnl"/>
        </w:rPr>
        <w:t xml:space="preserve">, </w:t>
      </w:r>
      <w:r>
        <w:rPr>
          <w:rFonts w:ascii="Arial" w:hAnsi="Arial" w:cs="Arial"/>
          <w:szCs w:val="20"/>
          <w:lang w:val="es-ES_tradnl"/>
        </w:rPr>
        <w:t>las cuales se han emitido en materia de </w:t>
      </w:r>
      <w:hyperlink r:id="rId13" w:history="1">
        <w:r>
          <w:rPr>
            <w:rStyle w:val="Hipervnculo"/>
            <w:rFonts w:ascii="Arial" w:hAnsi="Arial" w:cs="Arial"/>
            <w:color w:val="auto"/>
            <w:szCs w:val="20"/>
            <w:u w:val="none"/>
          </w:rPr>
          <w:t>importación</w:t>
        </w:r>
      </w:hyperlink>
      <w:r>
        <w:rPr>
          <w:rFonts w:ascii="Arial" w:hAnsi="Arial" w:cs="Arial"/>
          <w:szCs w:val="20"/>
          <w:lang w:val="es-ES_tradnl"/>
        </w:rPr>
        <w:t xml:space="preserve">, </w:t>
      </w:r>
      <w:hyperlink r:id="rId14" w:history="1">
        <w:r>
          <w:rPr>
            <w:rStyle w:val="Hipervnculo"/>
            <w:rFonts w:ascii="Arial" w:hAnsi="Arial" w:cs="Arial"/>
            <w:color w:val="auto"/>
            <w:szCs w:val="20"/>
            <w:u w:val="none"/>
          </w:rPr>
          <w:t>campañas</w:t>
        </w:r>
      </w:hyperlink>
      <w:r>
        <w:rPr>
          <w:rFonts w:ascii="Arial" w:hAnsi="Arial" w:cs="Arial"/>
          <w:szCs w:val="20"/>
          <w:lang w:val="es-ES_tradnl"/>
        </w:rPr>
        <w:t xml:space="preserve">, </w:t>
      </w:r>
      <w:hyperlink r:id="rId15" w:history="1">
        <w:r>
          <w:rPr>
            <w:rStyle w:val="Hipervnculo"/>
            <w:rFonts w:ascii="Arial" w:hAnsi="Arial" w:cs="Arial"/>
            <w:color w:val="auto"/>
            <w:szCs w:val="20"/>
            <w:u w:val="none"/>
          </w:rPr>
          <w:t>cuarentena exterior</w:t>
        </w:r>
      </w:hyperlink>
      <w:r>
        <w:rPr>
          <w:rFonts w:ascii="Arial" w:hAnsi="Arial" w:cs="Arial"/>
          <w:szCs w:val="20"/>
          <w:lang w:val="es-ES_tradnl"/>
        </w:rPr>
        <w:t>, </w:t>
      </w:r>
      <w:hyperlink r:id="rId16" w:history="1">
        <w:r>
          <w:rPr>
            <w:rStyle w:val="Hipervnculo"/>
            <w:rFonts w:ascii="Arial" w:hAnsi="Arial" w:cs="Arial"/>
            <w:color w:val="auto"/>
            <w:szCs w:val="20"/>
            <w:u w:val="none"/>
          </w:rPr>
          <w:t>movilización</w:t>
        </w:r>
      </w:hyperlink>
      <w:r>
        <w:rPr>
          <w:rFonts w:ascii="Arial" w:hAnsi="Arial" w:cs="Arial"/>
          <w:szCs w:val="20"/>
          <w:lang w:val="es-ES_tradnl"/>
        </w:rPr>
        <w:t xml:space="preserve">, </w:t>
      </w:r>
      <w:hyperlink r:id="rId17" w:history="1">
        <w:r>
          <w:rPr>
            <w:rStyle w:val="Hipervnculo"/>
            <w:rFonts w:ascii="Arial" w:hAnsi="Arial" w:cs="Arial"/>
            <w:color w:val="auto"/>
            <w:szCs w:val="20"/>
            <w:u w:val="none"/>
          </w:rPr>
          <w:t>servicios</w:t>
        </w:r>
      </w:hyperlink>
      <w:r>
        <w:rPr>
          <w:rFonts w:ascii="Arial" w:hAnsi="Arial" w:cs="Arial"/>
          <w:szCs w:val="20"/>
          <w:lang w:val="es-ES_tradnl"/>
        </w:rPr>
        <w:t xml:space="preserve">, </w:t>
      </w:r>
      <w:hyperlink r:id="rId18" w:history="1">
        <w:r>
          <w:rPr>
            <w:rStyle w:val="Hipervnculo"/>
            <w:rFonts w:ascii="Arial" w:hAnsi="Arial" w:cs="Arial"/>
            <w:color w:val="auto"/>
            <w:szCs w:val="20"/>
            <w:u w:val="none"/>
          </w:rPr>
          <w:t>requisitos generales</w:t>
        </w:r>
      </w:hyperlink>
      <w:r>
        <w:rPr>
          <w:rFonts w:ascii="Arial" w:hAnsi="Arial" w:cs="Arial"/>
          <w:szCs w:val="20"/>
          <w:lang w:val="es-ES_tradnl"/>
        </w:rPr>
        <w:t xml:space="preserve">, </w:t>
      </w:r>
      <w:hyperlink r:id="rId19" w:history="1">
        <w:r>
          <w:rPr>
            <w:rStyle w:val="Hipervnculo"/>
            <w:rFonts w:ascii="Arial" w:hAnsi="Arial" w:cs="Arial"/>
            <w:color w:val="auto"/>
            <w:szCs w:val="20"/>
            <w:u w:val="none"/>
          </w:rPr>
          <w:t>establecimiento de Zonas libres y bajo protección</w:t>
        </w:r>
      </w:hyperlink>
      <w:r>
        <w:rPr>
          <w:rFonts w:ascii="Arial" w:hAnsi="Arial" w:cs="Arial"/>
          <w:szCs w:val="20"/>
          <w:lang w:val="es-ES_tradnl"/>
        </w:rPr>
        <w:t xml:space="preserve">, y otros ordenamientos que permiten el comercio y la movilización nacional e internacional de vegetales, sus productos y subproductos con un mínimo riesgo fitosanitario, o bien, la prohibición de su ingreso por el riesgo que este conlleva. Estas medidas se toman en función del resultado de un </w:t>
      </w:r>
      <w:r>
        <w:rPr>
          <w:rFonts w:ascii="Arial" w:hAnsi="Arial" w:cs="Arial"/>
          <w:bCs/>
          <w:szCs w:val="20"/>
          <w:lang w:val="es-ES_tradnl"/>
        </w:rPr>
        <w:t>Análisis de Riesgo de Plagas (ARP)</w:t>
      </w:r>
      <w:r>
        <w:rPr>
          <w:rFonts w:ascii="Arial" w:hAnsi="Arial" w:cs="Arial"/>
          <w:szCs w:val="20"/>
          <w:lang w:val="es-ES_tradnl"/>
        </w:rPr>
        <w:t xml:space="preserve"> que determina, cuando es factible, las medidas de mitigación de riesgo aplicables para minimizar la introducción, establecimiento y dispersión de plagas cuarentenadas y plagas reguladas no cuarentenadas en México.</w:t>
      </w:r>
    </w:p>
    <w:p w14:paraId="1D67B5BE" w14:textId="77777777" w:rsidR="00DA7776" w:rsidRDefault="00DA7776">
      <w:pPr>
        <w:spacing w:after="120"/>
        <w:jc w:val="both"/>
        <w:rPr>
          <w:sz w:val="20"/>
          <w:szCs w:val="20"/>
        </w:rPr>
      </w:pPr>
    </w:p>
    <w:p w14:paraId="2EB409F9" w14:textId="77777777" w:rsidR="00DA7776" w:rsidRDefault="00DA7776">
      <w:pPr>
        <w:pStyle w:val="Textosinformato"/>
        <w:spacing w:before="0" w:beforeAutospacing="0" w:after="120" w:afterAutospacing="0"/>
        <w:jc w:val="both"/>
        <w:rPr>
          <w:rFonts w:ascii="Arial" w:eastAsia="MS Mincho" w:hAnsi="Arial" w:cs="Arial"/>
          <w:b/>
          <w:szCs w:val="20"/>
        </w:rPr>
      </w:pPr>
      <w:r>
        <w:rPr>
          <w:rFonts w:ascii="Arial" w:eastAsia="MS Mincho" w:hAnsi="Arial" w:cs="Arial"/>
          <w:b/>
          <w:szCs w:val="20"/>
        </w:rPr>
        <w:t>Perfil profesional para expedir certificados fitosanitarios.</w:t>
      </w:r>
    </w:p>
    <w:p w14:paraId="4BEF6807" w14:textId="77777777" w:rsidR="00FC4A3C" w:rsidRDefault="00FC4A3C">
      <w:pPr>
        <w:pStyle w:val="Textosinformato"/>
        <w:spacing w:before="0" w:beforeAutospacing="0" w:after="120" w:afterAutospacing="0"/>
        <w:jc w:val="both"/>
        <w:rPr>
          <w:rFonts w:ascii="Arial" w:eastAsia="MS Mincho" w:hAnsi="Arial" w:cs="Arial"/>
          <w:bCs/>
          <w:szCs w:val="20"/>
        </w:rPr>
      </w:pPr>
      <w:r w:rsidRPr="00FC4A3C">
        <w:rPr>
          <w:rFonts w:ascii="Arial" w:eastAsia="MS Mincho" w:hAnsi="Arial" w:cs="Arial"/>
          <w:bCs/>
          <w:szCs w:val="20"/>
        </w:rPr>
        <w:t>La certificación se realiza mediante la inspección y otras actividades  de sanidad vegetal y de acuerdo con la Ley Federal de Sanidad Vegetal son efectuadas por SAGARPA y coordinadas por la Organización Nacional de Protección Fitosanitaria (ONPF) que en el caso de México es la DGSV</w:t>
      </w:r>
      <w:r>
        <w:rPr>
          <w:rFonts w:ascii="Arial" w:eastAsia="MS Mincho" w:hAnsi="Arial" w:cs="Arial"/>
          <w:bCs/>
          <w:szCs w:val="20"/>
        </w:rPr>
        <w:t>.</w:t>
      </w:r>
    </w:p>
    <w:p w14:paraId="3A76B4D4" w14:textId="77777777" w:rsidR="00DA7776" w:rsidRDefault="00DA7776">
      <w:pPr>
        <w:pStyle w:val="Textosinformato"/>
        <w:spacing w:before="0" w:beforeAutospacing="0" w:after="120" w:afterAutospacing="0"/>
        <w:jc w:val="both"/>
        <w:rPr>
          <w:rFonts w:ascii="Arial" w:eastAsia="MS Mincho" w:hAnsi="Arial" w:cs="Arial"/>
          <w:sz w:val="20"/>
          <w:szCs w:val="20"/>
        </w:rPr>
      </w:pPr>
      <w:r>
        <w:rPr>
          <w:rFonts w:ascii="Arial" w:eastAsia="MS Mincho" w:hAnsi="Arial" w:cs="Arial"/>
          <w:bCs/>
          <w:szCs w:val="20"/>
        </w:rPr>
        <w:t>Los funcionarios de la Secretaría (SAGARPA), que expidan Certificados Fitosanitarios deberán contar con el siguiente perfil profesional: Ingeniero agrónomo con especialidad en fitosanidad, o ingeniero agrónomo de cualquier especialidad con tres años de experiencia en fitosanidad o con postgrado en fitosanidad, o profesionista de carrera afín con tres años de experiencia demostrable en fitosanidad. Las personas físicas aprobadas deberán de contar con la documentación que los acredite para verificar y certificar la Norma Oficial, correspondiente. En ambos casos deberán ser titulados y contar con cédula profesional.</w:t>
      </w:r>
    </w:p>
    <w:p w14:paraId="7703EC26" w14:textId="77777777" w:rsidR="00DA7776" w:rsidRDefault="00DA7776">
      <w:pPr>
        <w:spacing w:after="120"/>
        <w:jc w:val="both"/>
        <w:rPr>
          <w:rStyle w:val="Textoennegrita"/>
          <w:rFonts w:ascii="Arial" w:hAnsi="Arial"/>
          <w:szCs w:val="20"/>
        </w:rPr>
      </w:pPr>
    </w:p>
    <w:p w14:paraId="6C87646A" w14:textId="77777777" w:rsidR="00DA7776" w:rsidRDefault="00DA7776">
      <w:pPr>
        <w:spacing w:after="120"/>
        <w:jc w:val="both"/>
        <w:rPr>
          <w:rFonts w:ascii="Arial Unicode MS" w:hAnsi="Arial Unicode MS" w:cs="Arial Unicode MS"/>
          <w:szCs w:val="20"/>
        </w:rPr>
      </w:pPr>
      <w:r>
        <w:rPr>
          <w:rStyle w:val="Textoennegrita"/>
          <w:rFonts w:ascii="Arial" w:hAnsi="Arial"/>
          <w:szCs w:val="20"/>
        </w:rPr>
        <w:t xml:space="preserve">Campañas </w:t>
      </w:r>
      <w:r w:rsidR="00193BD8">
        <w:rPr>
          <w:rStyle w:val="Textoennegrita"/>
          <w:rFonts w:ascii="Arial" w:hAnsi="Arial"/>
          <w:szCs w:val="20"/>
        </w:rPr>
        <w:t>fitosanitarias</w:t>
      </w:r>
    </w:p>
    <w:p w14:paraId="21242507" w14:textId="77777777" w:rsidR="00193BD8" w:rsidRPr="00193BD8" w:rsidRDefault="00193BD8" w:rsidP="00193BD8">
      <w:pPr>
        <w:spacing w:after="120"/>
        <w:jc w:val="both"/>
        <w:rPr>
          <w:rFonts w:ascii="Arial" w:hAnsi="Arial"/>
          <w:szCs w:val="20"/>
        </w:rPr>
      </w:pPr>
      <w:r w:rsidRPr="00193BD8">
        <w:rPr>
          <w:rFonts w:ascii="Arial" w:hAnsi="Arial"/>
          <w:szCs w:val="20"/>
        </w:rPr>
        <w:t>El SENASICA a través de la Dirección General de Sanidad Vegetal instrumenta programas y campañas fitosanitarias para prevenir la introducción o dispersión de plagas que puedan afectar a los vegetales, sus productos y subproductos de la agricultura nacional, así como para mejorar o conservar los estatus fitosanitarios en la producción agrícola. Mediante las campañas fitosanitarias se confina, controla y previene la dispersión de plagas en el territorio nacional. La vigilancia epidemiológica se realiza para detectar, determinar y actualizar, en forma permanente, el estatus fitosanitario de las plagas que han sido reguladas y las que representan una amenaza para la agricultura nacional.</w:t>
      </w:r>
    </w:p>
    <w:p w14:paraId="02AD5464" w14:textId="77777777" w:rsidR="00193BD8" w:rsidRDefault="00193BD8" w:rsidP="00193BD8">
      <w:pPr>
        <w:spacing w:after="120"/>
        <w:jc w:val="both"/>
        <w:rPr>
          <w:rFonts w:ascii="Arial" w:hAnsi="Arial"/>
          <w:szCs w:val="20"/>
        </w:rPr>
      </w:pPr>
      <w:r w:rsidRPr="00193BD8">
        <w:rPr>
          <w:rFonts w:ascii="Arial" w:hAnsi="Arial"/>
          <w:szCs w:val="20"/>
        </w:rPr>
        <w:t xml:space="preserve"> De igual modo se implementan programas fitosanitarios que apoyan a mejorar la competitividad de los cultivos a través de garantizar la calidad fitosanitaria de los productos vegetales, atendiendo las plagas reglamentadas que amenazan los cultivos de los Sistema-Producto.</w:t>
      </w:r>
    </w:p>
    <w:p w14:paraId="4E8B2172" w14:textId="77777777" w:rsidR="00DA7776" w:rsidRDefault="00DA7776">
      <w:pPr>
        <w:pStyle w:val="Ttulo1"/>
        <w:spacing w:line="240" w:lineRule="auto"/>
        <w:rPr>
          <w:rStyle w:val="Textoennegrita"/>
          <w:rFonts w:cs="Times New Roman"/>
          <w:b/>
          <w:bCs/>
          <w:szCs w:val="20"/>
        </w:rPr>
      </w:pPr>
    </w:p>
    <w:p w14:paraId="4A8EF732" w14:textId="77777777" w:rsidR="00DA7776" w:rsidRDefault="00DA7776">
      <w:pPr>
        <w:pStyle w:val="Ttulo1"/>
        <w:spacing w:line="240" w:lineRule="auto"/>
        <w:rPr>
          <w:rStyle w:val="Textoennegrita"/>
          <w:rFonts w:cs="Times New Roman"/>
          <w:b/>
          <w:bCs/>
          <w:szCs w:val="20"/>
        </w:rPr>
      </w:pPr>
      <w:r>
        <w:rPr>
          <w:rStyle w:val="Textoennegrita"/>
          <w:rFonts w:cs="Times New Roman"/>
          <w:b/>
          <w:bCs/>
          <w:szCs w:val="20"/>
        </w:rPr>
        <w:t>Campañas Nacionales</w:t>
      </w:r>
    </w:p>
    <w:p w14:paraId="69AE0F68" w14:textId="77777777" w:rsidR="00DA7776" w:rsidRDefault="00DA7776">
      <w:pPr>
        <w:spacing w:after="120"/>
        <w:jc w:val="both"/>
        <w:rPr>
          <w:rFonts w:ascii="Arial" w:hAnsi="Arial"/>
          <w:szCs w:val="20"/>
        </w:rPr>
      </w:pPr>
      <w:r>
        <w:rPr>
          <w:rFonts w:ascii="Arial" w:hAnsi="Arial"/>
          <w:szCs w:val="20"/>
        </w:rPr>
        <w:t xml:space="preserve">Las actividades agrícolas en las que se sustenta gran parte de la economía de nuestro país, se ven afectadas </w:t>
      </w:r>
      <w:r>
        <w:rPr>
          <w:rFonts w:ascii="Arial" w:hAnsi="Arial"/>
          <w:szCs w:val="20"/>
        </w:rPr>
        <w:lastRenderedPageBreak/>
        <w:t>negativamente por diversos factores, entre los que reviste mayor importancia la presencia de plagas</w:t>
      </w:r>
      <w:r w:rsidR="00FF5AE6">
        <w:rPr>
          <w:rFonts w:ascii="Arial" w:hAnsi="Arial"/>
          <w:szCs w:val="20"/>
        </w:rPr>
        <w:t>. Para contrarrestar la acción de las mismas es</w:t>
      </w:r>
      <w:r>
        <w:rPr>
          <w:rFonts w:ascii="Arial" w:hAnsi="Arial"/>
          <w:szCs w:val="20"/>
        </w:rPr>
        <w:t xml:space="preserve"> necesario establecer campañas, en las que se considere en forma preponderante la </w:t>
      </w:r>
      <w:r w:rsidR="00FF5AE6">
        <w:rPr>
          <w:rFonts w:ascii="Arial" w:hAnsi="Arial"/>
          <w:szCs w:val="20"/>
        </w:rPr>
        <w:t>implementación de</w:t>
      </w:r>
      <w:r>
        <w:rPr>
          <w:rFonts w:ascii="Arial" w:hAnsi="Arial"/>
          <w:szCs w:val="20"/>
        </w:rPr>
        <w:t xml:space="preserve"> prácticas de manejo integrado</w:t>
      </w:r>
    </w:p>
    <w:p w14:paraId="5591E53E" w14:textId="77777777" w:rsidR="00A06FA7" w:rsidRPr="007A44A4" w:rsidRDefault="007A44A4" w:rsidP="007A44A4">
      <w:pPr>
        <w:spacing w:after="120"/>
        <w:jc w:val="both"/>
        <w:rPr>
          <w:rFonts w:ascii="Arial" w:hAnsi="Arial" w:cs="Arial"/>
        </w:rPr>
      </w:pPr>
      <w:r w:rsidRPr="007A44A4">
        <w:rPr>
          <w:rFonts w:ascii="Arial" w:hAnsi="Arial" w:cs="Arial"/>
          <w:szCs w:val="20"/>
        </w:rPr>
        <w:t>De acuerdo con SENASICA (2016) en nuestro país  se tienen</w:t>
      </w:r>
      <w:r w:rsidR="00FF5AE6">
        <w:rPr>
          <w:rFonts w:ascii="Arial" w:hAnsi="Arial" w:cs="Arial"/>
          <w:szCs w:val="20"/>
        </w:rPr>
        <w:t xml:space="preserve"> establecidas un sinnúmero de campañas</w:t>
      </w:r>
      <w:r w:rsidR="00D4770E">
        <w:rPr>
          <w:rFonts w:ascii="Arial" w:hAnsi="Arial" w:cs="Arial"/>
          <w:szCs w:val="20"/>
        </w:rPr>
        <w:t>,</w:t>
      </w:r>
      <w:r w:rsidR="00FF5AE6">
        <w:rPr>
          <w:rFonts w:ascii="Arial" w:hAnsi="Arial" w:cs="Arial"/>
          <w:szCs w:val="20"/>
        </w:rPr>
        <w:t xml:space="preserve"> entre las que destacan</w:t>
      </w:r>
      <w:r w:rsidRPr="007A44A4">
        <w:rPr>
          <w:rFonts w:ascii="Arial" w:hAnsi="Arial" w:cs="Arial"/>
          <w:szCs w:val="20"/>
        </w:rPr>
        <w:t xml:space="preserve">: </w:t>
      </w:r>
      <w:r w:rsidR="00A06FA7" w:rsidRPr="007A44A4">
        <w:rPr>
          <w:rFonts w:ascii="Arial" w:hAnsi="Arial" w:cs="Arial"/>
        </w:rPr>
        <w:t>Mosca del Mediterráneo</w:t>
      </w:r>
      <w:r w:rsidRPr="007A44A4">
        <w:rPr>
          <w:rFonts w:ascii="Arial" w:hAnsi="Arial" w:cs="Arial"/>
        </w:rPr>
        <w:t xml:space="preserve">, </w:t>
      </w:r>
      <w:r w:rsidR="00A06FA7" w:rsidRPr="007A44A4">
        <w:rPr>
          <w:rFonts w:ascii="Arial" w:hAnsi="Arial" w:cs="Arial"/>
        </w:rPr>
        <w:t>Moscas exóticas de la fruta</w:t>
      </w:r>
      <w:r w:rsidRPr="007A44A4">
        <w:rPr>
          <w:rFonts w:ascii="Arial" w:hAnsi="Arial" w:cs="Arial"/>
        </w:rPr>
        <w:t xml:space="preserve">, </w:t>
      </w:r>
      <w:r w:rsidR="00A06FA7" w:rsidRPr="007A44A4">
        <w:rPr>
          <w:rFonts w:ascii="Arial" w:hAnsi="Arial" w:cs="Arial"/>
        </w:rPr>
        <w:t>Mosca del vinagre de alas manchadas</w:t>
      </w:r>
      <w:r w:rsidRPr="007A44A4">
        <w:rPr>
          <w:rFonts w:ascii="Arial" w:hAnsi="Arial" w:cs="Arial"/>
        </w:rPr>
        <w:t xml:space="preserve">, </w:t>
      </w:r>
      <w:r w:rsidR="00A06FA7" w:rsidRPr="007A44A4">
        <w:rPr>
          <w:rFonts w:ascii="Arial" w:hAnsi="Arial" w:cs="Arial"/>
        </w:rPr>
        <w:t>Huanglongbing de los cítricos</w:t>
      </w:r>
      <w:r w:rsidRPr="007A44A4">
        <w:rPr>
          <w:rFonts w:ascii="Arial" w:hAnsi="Arial" w:cs="Arial"/>
        </w:rPr>
        <w:t xml:space="preserve">, </w:t>
      </w:r>
      <w:r w:rsidR="00A06FA7" w:rsidRPr="007A44A4">
        <w:rPr>
          <w:rFonts w:ascii="Arial" w:hAnsi="Arial" w:cs="Arial"/>
        </w:rPr>
        <w:t>Cochinilla rosada</w:t>
      </w:r>
      <w:r w:rsidRPr="007A44A4">
        <w:rPr>
          <w:rFonts w:ascii="Arial" w:hAnsi="Arial" w:cs="Arial"/>
        </w:rPr>
        <w:t xml:space="preserve">, </w:t>
      </w:r>
      <w:r w:rsidR="00A06FA7" w:rsidRPr="007A44A4">
        <w:rPr>
          <w:rFonts w:ascii="Arial" w:hAnsi="Arial" w:cs="Arial"/>
        </w:rPr>
        <w:t>Plagas reglamentadas de los cítricos</w:t>
      </w:r>
      <w:r w:rsidRPr="007A44A4">
        <w:rPr>
          <w:rFonts w:ascii="Arial" w:hAnsi="Arial" w:cs="Arial"/>
        </w:rPr>
        <w:t xml:space="preserve">, </w:t>
      </w:r>
      <w:r w:rsidR="00A06FA7" w:rsidRPr="007A44A4">
        <w:rPr>
          <w:rFonts w:ascii="Arial" w:hAnsi="Arial" w:cs="Arial"/>
        </w:rPr>
        <w:t>Trips oriental</w:t>
      </w:r>
      <w:r w:rsidRPr="007A44A4">
        <w:rPr>
          <w:rFonts w:ascii="Arial" w:hAnsi="Arial" w:cs="Arial"/>
        </w:rPr>
        <w:t xml:space="preserve">, </w:t>
      </w:r>
      <w:r w:rsidR="00A06FA7" w:rsidRPr="007A44A4">
        <w:rPr>
          <w:rFonts w:ascii="Arial" w:hAnsi="Arial" w:cs="Arial"/>
        </w:rPr>
        <w:t>Ácaro rojo de las palmas (</w:t>
      </w:r>
      <w:r w:rsidR="00A06FA7" w:rsidRPr="007A44A4">
        <w:rPr>
          <w:rFonts w:ascii="Arial" w:hAnsi="Arial" w:cs="Arial"/>
          <w:i/>
        </w:rPr>
        <w:t>Raoiella indica</w:t>
      </w:r>
      <w:r w:rsidR="00A06FA7" w:rsidRPr="007A44A4">
        <w:rPr>
          <w:rFonts w:ascii="Arial" w:hAnsi="Arial" w:cs="Arial"/>
        </w:rPr>
        <w:t xml:space="preserve"> Hirst)</w:t>
      </w:r>
      <w:r w:rsidRPr="007A44A4">
        <w:rPr>
          <w:rFonts w:ascii="Arial" w:hAnsi="Arial" w:cs="Arial"/>
        </w:rPr>
        <w:t xml:space="preserve">, </w:t>
      </w:r>
      <w:r w:rsidR="00A06FA7" w:rsidRPr="007A44A4">
        <w:rPr>
          <w:rFonts w:ascii="Arial" w:hAnsi="Arial" w:cs="Arial"/>
        </w:rPr>
        <w:t>Moscas nativas de la fruta</w:t>
      </w:r>
      <w:r w:rsidRPr="007A44A4">
        <w:rPr>
          <w:rFonts w:ascii="Arial" w:hAnsi="Arial" w:cs="Arial"/>
        </w:rPr>
        <w:t xml:space="preserve">, </w:t>
      </w:r>
      <w:r w:rsidR="00A06FA7" w:rsidRPr="007A44A4">
        <w:rPr>
          <w:rFonts w:ascii="Arial" w:hAnsi="Arial" w:cs="Arial"/>
        </w:rPr>
        <w:t>Langosta</w:t>
      </w:r>
      <w:r w:rsidRPr="007A44A4">
        <w:rPr>
          <w:rFonts w:ascii="Arial" w:hAnsi="Arial" w:cs="Arial"/>
        </w:rPr>
        <w:t xml:space="preserve">, </w:t>
      </w:r>
      <w:r w:rsidR="00A06FA7" w:rsidRPr="007A44A4">
        <w:rPr>
          <w:rFonts w:ascii="Arial" w:hAnsi="Arial" w:cs="Arial"/>
        </w:rPr>
        <w:t>Plagas reglamentadas del aguacatero</w:t>
      </w:r>
      <w:r w:rsidRPr="007A44A4">
        <w:rPr>
          <w:rFonts w:ascii="Arial" w:hAnsi="Arial" w:cs="Arial"/>
        </w:rPr>
        <w:t xml:space="preserve">, </w:t>
      </w:r>
      <w:r w:rsidR="00A06FA7" w:rsidRPr="007A44A4">
        <w:rPr>
          <w:rFonts w:ascii="Arial" w:hAnsi="Arial" w:cs="Arial"/>
        </w:rPr>
        <w:t>Moko del plátano</w:t>
      </w:r>
      <w:r w:rsidRPr="007A44A4">
        <w:rPr>
          <w:rFonts w:ascii="Arial" w:hAnsi="Arial" w:cs="Arial"/>
        </w:rPr>
        <w:t xml:space="preserve">, </w:t>
      </w:r>
      <w:r w:rsidR="00A06FA7" w:rsidRPr="007A44A4">
        <w:rPr>
          <w:rFonts w:ascii="Arial" w:hAnsi="Arial" w:cs="Arial"/>
        </w:rPr>
        <w:t>Plagas reglamentadas del algodonero</w:t>
      </w:r>
      <w:r w:rsidRPr="007A44A4">
        <w:rPr>
          <w:rFonts w:ascii="Arial" w:hAnsi="Arial" w:cs="Arial"/>
        </w:rPr>
        <w:t xml:space="preserve">, </w:t>
      </w:r>
      <w:r w:rsidR="00A06FA7" w:rsidRPr="007A44A4">
        <w:rPr>
          <w:rFonts w:ascii="Arial" w:hAnsi="Arial" w:cs="Arial"/>
        </w:rPr>
        <w:t>Enfermedad de Pierce</w:t>
      </w:r>
      <w:r w:rsidRPr="007A44A4">
        <w:rPr>
          <w:rFonts w:ascii="Arial" w:hAnsi="Arial" w:cs="Arial"/>
        </w:rPr>
        <w:t xml:space="preserve">, </w:t>
      </w:r>
      <w:r w:rsidR="00A06FA7" w:rsidRPr="007A44A4">
        <w:rPr>
          <w:rFonts w:ascii="Arial" w:hAnsi="Arial" w:cs="Arial"/>
        </w:rPr>
        <w:t>Broca del café</w:t>
      </w:r>
      <w:r w:rsidRPr="007A44A4">
        <w:rPr>
          <w:rFonts w:ascii="Arial" w:hAnsi="Arial" w:cs="Arial"/>
        </w:rPr>
        <w:t xml:space="preserve">, </w:t>
      </w:r>
      <w:r w:rsidR="00A06FA7" w:rsidRPr="007A44A4">
        <w:rPr>
          <w:rFonts w:ascii="Arial" w:hAnsi="Arial" w:cs="Arial"/>
        </w:rPr>
        <w:t>Malezas reglamentadas</w:t>
      </w:r>
      <w:r w:rsidRPr="007A44A4">
        <w:rPr>
          <w:rFonts w:ascii="Arial" w:hAnsi="Arial" w:cs="Arial"/>
        </w:rPr>
        <w:t xml:space="preserve">, </w:t>
      </w:r>
      <w:r w:rsidR="00A06FA7" w:rsidRPr="007A44A4">
        <w:rPr>
          <w:rFonts w:ascii="Arial" w:hAnsi="Arial" w:cs="Arial"/>
        </w:rPr>
        <w:t>Chapulín</w:t>
      </w:r>
      <w:r w:rsidRPr="007A44A4">
        <w:rPr>
          <w:rFonts w:ascii="Arial" w:hAnsi="Arial" w:cs="Arial"/>
        </w:rPr>
        <w:t xml:space="preserve">, </w:t>
      </w:r>
      <w:r w:rsidR="00A06FA7" w:rsidRPr="007A44A4">
        <w:rPr>
          <w:rFonts w:ascii="Arial" w:hAnsi="Arial" w:cs="Arial"/>
        </w:rPr>
        <w:t>Pulgón amarillo del sorgo</w:t>
      </w:r>
      <w:r w:rsidRPr="007A44A4">
        <w:rPr>
          <w:rFonts w:ascii="Arial" w:hAnsi="Arial" w:cs="Arial"/>
        </w:rPr>
        <w:t xml:space="preserve"> y </w:t>
      </w:r>
      <w:r w:rsidR="00A06FA7" w:rsidRPr="007A44A4">
        <w:rPr>
          <w:rFonts w:ascii="Arial" w:hAnsi="Arial" w:cs="Arial"/>
        </w:rPr>
        <w:t>Plagas reglamentadas del agave</w:t>
      </w:r>
      <w:r w:rsidRPr="007A44A4">
        <w:rPr>
          <w:rFonts w:ascii="Arial" w:hAnsi="Arial" w:cs="Arial"/>
        </w:rPr>
        <w:t>.</w:t>
      </w:r>
      <w:r w:rsidR="00D4770E">
        <w:rPr>
          <w:rFonts w:ascii="Arial" w:hAnsi="Arial" w:cs="Arial"/>
        </w:rPr>
        <w:t xml:space="preserve"> Además de las campañas emergentes en diferentes regiones del país.</w:t>
      </w:r>
    </w:p>
    <w:p w14:paraId="59145AE8" w14:textId="77777777" w:rsidR="00A06FA7" w:rsidRPr="00A06FA7" w:rsidRDefault="00A06FA7" w:rsidP="00A06FA7"/>
    <w:p w14:paraId="7CF058E2" w14:textId="77777777" w:rsidR="00DA7776" w:rsidRDefault="00DA7776">
      <w:pPr>
        <w:pStyle w:val="Ttulo8"/>
        <w:spacing w:after="120"/>
      </w:pPr>
    </w:p>
    <w:p w14:paraId="2B8ED7CE" w14:textId="77777777" w:rsidR="00DA7776" w:rsidRDefault="00DA7776">
      <w:pPr>
        <w:pStyle w:val="RECTXT"/>
        <w:overflowPunct/>
        <w:autoSpaceDE/>
        <w:autoSpaceDN/>
        <w:adjustRightInd/>
        <w:spacing w:after="120"/>
        <w:textAlignment w:val="auto"/>
        <w:rPr>
          <w:rFonts w:ascii="Arial" w:hAnsi="Arial" w:cs="Arial"/>
          <w:bCs/>
          <w:lang w:val="es-ES" w:eastAsia="es-MX"/>
        </w:rPr>
      </w:pPr>
    </w:p>
    <w:p w14:paraId="21F9BD80" w14:textId="77777777" w:rsidR="00DA7776" w:rsidRDefault="00DA7776">
      <w:pPr>
        <w:spacing w:after="120"/>
        <w:jc w:val="both"/>
        <w:rPr>
          <w:rFonts w:ascii="Arial" w:hAnsi="Arial" w:cs="Arial"/>
          <w:b/>
          <w:bCs/>
          <w:vanish/>
        </w:rPr>
      </w:pPr>
      <w:r>
        <w:rPr>
          <w:rFonts w:ascii="Arial" w:hAnsi="Arial" w:cs="Arial"/>
          <w:b/>
          <w:bCs/>
        </w:rPr>
        <w:t>5.3</w:t>
      </w:r>
      <w:r>
        <w:rPr>
          <w:rFonts w:ascii="Arial" w:hAnsi="Arial" w:cs="Arial"/>
          <w:b/>
          <w:bCs/>
        </w:rPr>
        <w:tab/>
        <w:t>CONTEXTO REGIONAL</w:t>
      </w:r>
    </w:p>
    <w:p w14:paraId="04E78BCE" w14:textId="77777777" w:rsidR="00DA7776" w:rsidRDefault="00DA7776">
      <w:pPr>
        <w:spacing w:after="120"/>
        <w:jc w:val="both"/>
        <w:rPr>
          <w:rFonts w:ascii="Arial" w:hAnsi="Arial" w:cs="Arial"/>
          <w:b/>
          <w:bCs/>
        </w:rPr>
      </w:pPr>
    </w:p>
    <w:p w14:paraId="41EB0912" w14:textId="77777777" w:rsidR="00DA7776" w:rsidRDefault="00DA7776">
      <w:pPr>
        <w:numPr>
          <w:ilvl w:val="2"/>
          <w:numId w:val="10"/>
        </w:numPr>
        <w:spacing w:after="120"/>
        <w:jc w:val="both"/>
        <w:rPr>
          <w:rStyle w:val="Hipervnculo"/>
          <w:rFonts w:ascii="Arial" w:hAnsi="Arial"/>
          <w:b/>
          <w:bCs/>
          <w:color w:val="auto"/>
          <w:szCs w:val="20"/>
          <w:u w:val="none"/>
        </w:rPr>
      </w:pPr>
      <w:r>
        <w:rPr>
          <w:rStyle w:val="Hipervnculo"/>
          <w:rFonts w:ascii="Arial" w:hAnsi="Arial"/>
          <w:b/>
          <w:bCs/>
          <w:color w:val="auto"/>
          <w:szCs w:val="20"/>
          <w:u w:val="none"/>
        </w:rPr>
        <w:t>Aspectos económicos</w:t>
      </w:r>
    </w:p>
    <w:p w14:paraId="70C7C9F5" w14:textId="77777777" w:rsidR="008C6F4C" w:rsidRDefault="008C6F4C">
      <w:pPr>
        <w:spacing w:after="120"/>
        <w:jc w:val="both"/>
        <w:rPr>
          <w:rFonts w:ascii="Arial" w:hAnsi="Arial" w:cs="Arial"/>
        </w:rPr>
      </w:pPr>
      <w:r w:rsidRPr="008C6F4C">
        <w:rPr>
          <w:rFonts w:ascii="Arial" w:hAnsi="Arial" w:cs="Arial"/>
        </w:rPr>
        <w:t xml:space="preserve">La </w:t>
      </w:r>
      <w:r w:rsidR="002D5455">
        <w:rPr>
          <w:rFonts w:ascii="Arial" w:hAnsi="Arial" w:cs="Arial"/>
        </w:rPr>
        <w:t>Región Lagunera se</w:t>
      </w:r>
      <w:r w:rsidRPr="008C6F4C">
        <w:rPr>
          <w:rFonts w:ascii="Arial" w:hAnsi="Arial" w:cs="Arial"/>
        </w:rPr>
        <w:t xml:space="preserve"> ubica en el centro-norte de México</w:t>
      </w:r>
      <w:r w:rsidR="00D4770E">
        <w:rPr>
          <w:rFonts w:ascii="Arial" w:hAnsi="Arial" w:cs="Arial"/>
        </w:rPr>
        <w:t>.</w:t>
      </w:r>
      <w:r w:rsidRPr="008C6F4C">
        <w:rPr>
          <w:rFonts w:ascii="Arial" w:hAnsi="Arial" w:cs="Arial"/>
        </w:rPr>
        <w:t xml:space="preserve"> </w:t>
      </w:r>
      <w:r w:rsidR="00D4770E">
        <w:rPr>
          <w:rFonts w:ascii="Arial" w:hAnsi="Arial" w:cs="Arial"/>
        </w:rPr>
        <w:t>E</w:t>
      </w:r>
      <w:r w:rsidRPr="008C6F4C">
        <w:rPr>
          <w:rFonts w:ascii="Arial" w:hAnsi="Arial" w:cs="Arial"/>
        </w:rPr>
        <w:t>stá conformada</w:t>
      </w:r>
      <w:r w:rsidR="00A91BDE">
        <w:rPr>
          <w:rFonts w:ascii="Arial" w:hAnsi="Arial" w:cs="Arial"/>
        </w:rPr>
        <w:t xml:space="preserve"> por 16 municipio</w:t>
      </w:r>
      <w:r w:rsidR="00D4770E">
        <w:rPr>
          <w:rFonts w:ascii="Arial" w:hAnsi="Arial" w:cs="Arial"/>
        </w:rPr>
        <w:t>s</w:t>
      </w:r>
      <w:r w:rsidR="00A91BDE">
        <w:rPr>
          <w:rFonts w:ascii="Arial" w:hAnsi="Arial" w:cs="Arial"/>
        </w:rPr>
        <w:t>, 11</w:t>
      </w:r>
      <w:r>
        <w:rPr>
          <w:rFonts w:ascii="Arial" w:hAnsi="Arial" w:cs="Arial"/>
        </w:rPr>
        <w:t xml:space="preserve"> del Estado</w:t>
      </w:r>
      <w:r w:rsidRPr="008C6F4C">
        <w:rPr>
          <w:rFonts w:ascii="Arial" w:hAnsi="Arial" w:cs="Arial"/>
        </w:rPr>
        <w:t xml:space="preserve"> de Durango y </w:t>
      </w:r>
      <w:r>
        <w:rPr>
          <w:rFonts w:ascii="Arial" w:hAnsi="Arial" w:cs="Arial"/>
        </w:rPr>
        <w:t>5 del Estado de Coahuila</w:t>
      </w:r>
      <w:r w:rsidR="00D4770E">
        <w:rPr>
          <w:rFonts w:ascii="Arial" w:hAnsi="Arial" w:cs="Arial"/>
        </w:rPr>
        <w:t>.</w:t>
      </w:r>
      <w:r>
        <w:rPr>
          <w:rFonts w:ascii="Arial" w:hAnsi="Arial" w:cs="Arial"/>
        </w:rPr>
        <w:t xml:space="preserve"> </w:t>
      </w:r>
      <w:r w:rsidR="00D4770E">
        <w:rPr>
          <w:rFonts w:ascii="Arial" w:hAnsi="Arial" w:cs="Arial"/>
        </w:rPr>
        <w:t>R</w:t>
      </w:r>
      <w:r>
        <w:rPr>
          <w:rFonts w:ascii="Arial" w:hAnsi="Arial" w:cs="Arial"/>
        </w:rPr>
        <w:t xml:space="preserve">ecibe </w:t>
      </w:r>
      <w:r w:rsidRPr="008C6F4C">
        <w:rPr>
          <w:rFonts w:ascii="Arial" w:hAnsi="Arial" w:cs="Arial"/>
        </w:rPr>
        <w:t>su nombre</w:t>
      </w:r>
      <w:r>
        <w:rPr>
          <w:rFonts w:ascii="Arial" w:hAnsi="Arial" w:cs="Arial"/>
        </w:rPr>
        <w:t xml:space="preserve"> por</w:t>
      </w:r>
      <w:r w:rsidRPr="008C6F4C">
        <w:rPr>
          <w:rFonts w:ascii="Arial" w:hAnsi="Arial" w:cs="Arial"/>
        </w:rPr>
        <w:t xml:space="preserve"> los cuerpos de agua que se formaban</w:t>
      </w:r>
      <w:r w:rsidR="00D4770E">
        <w:rPr>
          <w:rFonts w:ascii="Arial" w:hAnsi="Arial" w:cs="Arial"/>
        </w:rPr>
        <w:t>,</w:t>
      </w:r>
      <w:r w:rsidRPr="008C6F4C">
        <w:rPr>
          <w:rFonts w:ascii="Arial" w:hAnsi="Arial" w:cs="Arial"/>
        </w:rPr>
        <w:t xml:space="preserve"> alimentados por dos ríos</w:t>
      </w:r>
      <w:r w:rsidR="00D4770E">
        <w:rPr>
          <w:rFonts w:ascii="Arial" w:hAnsi="Arial" w:cs="Arial"/>
        </w:rPr>
        <w:t>,</w:t>
      </w:r>
      <w:r w:rsidRPr="008C6F4C">
        <w:rPr>
          <w:rFonts w:ascii="Arial" w:hAnsi="Arial" w:cs="Arial"/>
        </w:rPr>
        <w:t xml:space="preserve"> el Nazas y el Aguanaval</w:t>
      </w:r>
      <w:r w:rsidR="00D4770E">
        <w:rPr>
          <w:rFonts w:ascii="Arial" w:hAnsi="Arial" w:cs="Arial"/>
        </w:rPr>
        <w:t>.</w:t>
      </w:r>
    </w:p>
    <w:p w14:paraId="3B9BB4B7" w14:textId="77777777" w:rsidR="00A91BDE" w:rsidRDefault="0036458F">
      <w:pPr>
        <w:spacing w:after="120"/>
        <w:jc w:val="both"/>
        <w:rPr>
          <w:rFonts w:ascii="Arial" w:hAnsi="Arial" w:cs="Arial"/>
        </w:rPr>
      </w:pPr>
      <w:r>
        <w:rPr>
          <w:rFonts w:ascii="Arial" w:hAnsi="Arial" w:cs="Arial"/>
        </w:rPr>
        <w:t xml:space="preserve">La </w:t>
      </w:r>
      <w:r w:rsidR="00D4770E">
        <w:rPr>
          <w:rFonts w:ascii="Arial" w:hAnsi="Arial" w:cs="Arial"/>
        </w:rPr>
        <w:t>Región</w:t>
      </w:r>
      <w:r>
        <w:rPr>
          <w:rFonts w:ascii="Arial" w:hAnsi="Arial" w:cs="Arial"/>
        </w:rPr>
        <w:t xml:space="preserve"> Lagunera se </w:t>
      </w:r>
      <w:r w:rsidR="00A91BDE">
        <w:rPr>
          <w:rFonts w:ascii="Arial" w:hAnsi="Arial" w:cs="Arial"/>
        </w:rPr>
        <w:t xml:space="preserve">localiza a 24º 22´ de latitud norte y 102º 22´ latitud oeste, a una altura de 1120 metros sobre el nivel del mar. Geográficamente está conformada por una enorme planicie semidesértica de clima caluroso y con un alto grado de aridez. </w:t>
      </w:r>
    </w:p>
    <w:p w14:paraId="5F709BEF" w14:textId="77777777" w:rsidR="0036458F" w:rsidRDefault="00D4770E">
      <w:pPr>
        <w:spacing w:after="120"/>
        <w:jc w:val="both"/>
        <w:rPr>
          <w:rFonts w:ascii="Arial" w:hAnsi="Arial" w:cs="Arial"/>
        </w:rPr>
      </w:pPr>
      <w:r>
        <w:rPr>
          <w:rFonts w:ascii="Arial" w:hAnsi="Arial" w:cs="Arial"/>
        </w:rPr>
        <w:t>La precipitación promedio anual es de 240 mm</w:t>
      </w:r>
      <w:r w:rsidR="00A91BDE">
        <w:rPr>
          <w:rFonts w:ascii="Arial" w:hAnsi="Arial" w:cs="Arial"/>
        </w:rPr>
        <w:t>. La temperatura promedio fluctúa entre los 28º y 40º grados centígrados, pero puede alcanzar 48º en verano y -8º en invierno.</w:t>
      </w:r>
    </w:p>
    <w:p w14:paraId="7E1AF64A" w14:textId="77777777" w:rsidR="00E5731F" w:rsidRDefault="00D4770E">
      <w:pPr>
        <w:spacing w:after="120"/>
        <w:jc w:val="both"/>
        <w:rPr>
          <w:rFonts w:ascii="Arial" w:hAnsi="Arial" w:cs="Arial"/>
        </w:rPr>
      </w:pPr>
      <w:r>
        <w:rPr>
          <w:rFonts w:ascii="Arial" w:hAnsi="Arial" w:cs="Arial"/>
        </w:rPr>
        <w:t>L</w:t>
      </w:r>
      <w:r w:rsidR="00E5731F">
        <w:rPr>
          <w:rFonts w:ascii="Arial" w:hAnsi="Arial" w:cs="Arial"/>
        </w:rPr>
        <w:t>a población</w:t>
      </w:r>
      <w:r>
        <w:rPr>
          <w:rFonts w:ascii="Arial" w:hAnsi="Arial" w:cs="Arial"/>
        </w:rPr>
        <w:t xml:space="preserve"> regional</w:t>
      </w:r>
      <w:r w:rsidR="00E5731F">
        <w:rPr>
          <w:rFonts w:ascii="Arial" w:hAnsi="Arial" w:cs="Arial"/>
        </w:rPr>
        <w:t xml:space="preserve"> se encuentra concentrada en </w:t>
      </w:r>
      <w:r w:rsidR="00190D97">
        <w:rPr>
          <w:rFonts w:ascii="Arial" w:hAnsi="Arial" w:cs="Arial"/>
        </w:rPr>
        <w:t>el área conurbada de</w:t>
      </w:r>
      <w:r w:rsidR="00E5731F">
        <w:rPr>
          <w:rFonts w:ascii="Arial" w:hAnsi="Arial" w:cs="Arial"/>
        </w:rPr>
        <w:t xml:space="preserve"> Torreón</w:t>
      </w:r>
      <w:r w:rsidR="00190D97">
        <w:rPr>
          <w:rFonts w:ascii="Arial" w:hAnsi="Arial" w:cs="Arial"/>
        </w:rPr>
        <w:t xml:space="preserve"> y</w:t>
      </w:r>
      <w:r w:rsidR="00E5731F">
        <w:rPr>
          <w:rFonts w:ascii="Arial" w:hAnsi="Arial" w:cs="Arial"/>
        </w:rPr>
        <w:t xml:space="preserve"> Matamoros,</w:t>
      </w:r>
      <w:r w:rsidR="00190D97">
        <w:rPr>
          <w:rFonts w:ascii="Arial" w:hAnsi="Arial" w:cs="Arial"/>
        </w:rPr>
        <w:t xml:space="preserve"> Coahuila,</w:t>
      </w:r>
      <w:r w:rsidR="00E5731F">
        <w:rPr>
          <w:rFonts w:ascii="Arial" w:hAnsi="Arial" w:cs="Arial"/>
        </w:rPr>
        <w:t xml:space="preserve"> </w:t>
      </w:r>
      <w:r w:rsidR="0074322B">
        <w:rPr>
          <w:rFonts w:ascii="Arial" w:hAnsi="Arial" w:cs="Arial"/>
        </w:rPr>
        <w:t>Gómez</w:t>
      </w:r>
      <w:r w:rsidR="00E5731F">
        <w:rPr>
          <w:rFonts w:ascii="Arial" w:hAnsi="Arial" w:cs="Arial"/>
        </w:rPr>
        <w:t xml:space="preserve"> Palacio y Lerdo</w:t>
      </w:r>
      <w:r w:rsidR="00190D97">
        <w:rPr>
          <w:rFonts w:ascii="Arial" w:hAnsi="Arial" w:cs="Arial"/>
        </w:rPr>
        <w:t>, Durango</w:t>
      </w:r>
      <w:r w:rsidR="00E5731F">
        <w:rPr>
          <w:rFonts w:ascii="Arial" w:hAnsi="Arial" w:cs="Arial"/>
        </w:rPr>
        <w:t>.</w:t>
      </w:r>
    </w:p>
    <w:p w14:paraId="6B67663F" w14:textId="77777777" w:rsidR="007E7179" w:rsidRDefault="007E7179">
      <w:pPr>
        <w:spacing w:after="120"/>
        <w:jc w:val="both"/>
        <w:rPr>
          <w:rFonts w:ascii="Arial" w:hAnsi="Arial" w:cs="Arial"/>
          <w:b/>
        </w:rPr>
      </w:pPr>
    </w:p>
    <w:p w14:paraId="78CA7858" w14:textId="77777777" w:rsidR="00E5731F" w:rsidRPr="00266A45" w:rsidRDefault="00E5731F">
      <w:pPr>
        <w:spacing w:after="120"/>
        <w:jc w:val="both"/>
        <w:rPr>
          <w:rFonts w:ascii="Arial" w:hAnsi="Arial" w:cs="Arial"/>
          <w:b/>
        </w:rPr>
      </w:pPr>
      <w:r w:rsidRPr="00266A45">
        <w:rPr>
          <w:rFonts w:ascii="Arial" w:hAnsi="Arial" w:cs="Arial"/>
          <w:b/>
        </w:rPr>
        <w:t>Crecimiento de la población</w:t>
      </w:r>
    </w:p>
    <w:p w14:paraId="0A77B2BF" w14:textId="77777777" w:rsidR="009B770A" w:rsidRDefault="00906360">
      <w:pPr>
        <w:spacing w:after="120"/>
        <w:jc w:val="both"/>
        <w:rPr>
          <w:rFonts w:ascii="Arial" w:hAnsi="Arial" w:cs="Arial"/>
        </w:rPr>
      </w:pPr>
      <w:r>
        <w:rPr>
          <w:rFonts w:ascii="Arial" w:hAnsi="Arial" w:cs="Arial"/>
        </w:rPr>
        <w:lastRenderedPageBreak/>
        <w:t xml:space="preserve">La Región Lagunera de acuerdo con CONAPO tiene una población aproximada </w:t>
      </w:r>
      <w:r w:rsidR="00FE1419">
        <w:rPr>
          <w:rFonts w:ascii="Arial" w:hAnsi="Arial" w:cs="Arial"/>
        </w:rPr>
        <w:t>de 1,327,769</w:t>
      </w:r>
      <w:r>
        <w:rPr>
          <w:rFonts w:ascii="Arial" w:hAnsi="Arial" w:cs="Arial"/>
        </w:rPr>
        <w:t xml:space="preserve"> habitantes, predominando las personas jóvenes</w:t>
      </w:r>
      <w:r w:rsidR="009B770A" w:rsidRPr="00266A45">
        <w:rPr>
          <w:rFonts w:ascii="Arial" w:hAnsi="Arial" w:cs="Arial"/>
        </w:rPr>
        <w:t>, ya que por cada 100 personas en edad laboral, 55 son menores de 15 años.</w:t>
      </w:r>
    </w:p>
    <w:p w14:paraId="2D10F6B8" w14:textId="77777777" w:rsidR="009B770A" w:rsidRPr="00266A45" w:rsidRDefault="00190D97">
      <w:pPr>
        <w:spacing w:after="120"/>
        <w:jc w:val="both"/>
        <w:rPr>
          <w:rFonts w:ascii="Arial" w:hAnsi="Arial" w:cs="Arial"/>
        </w:rPr>
      </w:pPr>
      <w:r>
        <w:rPr>
          <w:rFonts w:ascii="Arial" w:hAnsi="Arial" w:cs="Arial"/>
        </w:rPr>
        <w:t xml:space="preserve">El </w:t>
      </w:r>
      <w:r w:rsidR="009B770A" w:rsidRPr="00266A45">
        <w:rPr>
          <w:rFonts w:ascii="Arial" w:hAnsi="Arial" w:cs="Arial"/>
        </w:rPr>
        <w:t>desarrollo regional</w:t>
      </w:r>
      <w:r>
        <w:rPr>
          <w:rFonts w:ascii="Arial" w:hAnsi="Arial" w:cs="Arial"/>
        </w:rPr>
        <w:t xml:space="preserve"> se ha fundamentado en las acciones de </w:t>
      </w:r>
      <w:r w:rsidR="009B770A" w:rsidRPr="00266A45">
        <w:rPr>
          <w:rFonts w:ascii="Arial" w:hAnsi="Arial" w:cs="Arial"/>
        </w:rPr>
        <w:t>parques industriales</w:t>
      </w:r>
      <w:r w:rsidR="00585FA3" w:rsidRPr="00266A45">
        <w:rPr>
          <w:rFonts w:ascii="Arial" w:hAnsi="Arial" w:cs="Arial"/>
        </w:rPr>
        <w:t>, ce</w:t>
      </w:r>
      <w:r w:rsidR="00480169">
        <w:rPr>
          <w:rFonts w:ascii="Arial" w:hAnsi="Arial" w:cs="Arial"/>
        </w:rPr>
        <w:t>n</w:t>
      </w:r>
      <w:r w:rsidR="00585FA3" w:rsidRPr="00266A45">
        <w:rPr>
          <w:rFonts w:ascii="Arial" w:hAnsi="Arial" w:cs="Arial"/>
        </w:rPr>
        <w:t>tros de educación superior, centros de salud, aeropuerto</w:t>
      </w:r>
      <w:r w:rsidR="004F2D52">
        <w:rPr>
          <w:rFonts w:ascii="Arial" w:hAnsi="Arial" w:cs="Arial"/>
        </w:rPr>
        <w:t xml:space="preserve">, </w:t>
      </w:r>
      <w:r w:rsidR="00585FA3" w:rsidRPr="00266A45">
        <w:rPr>
          <w:rFonts w:ascii="Arial" w:hAnsi="Arial" w:cs="Arial"/>
        </w:rPr>
        <w:t>ferropuerto</w:t>
      </w:r>
      <w:r w:rsidR="00E72E27" w:rsidRPr="00266A45">
        <w:rPr>
          <w:rFonts w:ascii="Arial" w:hAnsi="Arial" w:cs="Arial"/>
        </w:rPr>
        <w:t xml:space="preserve">  y una gran gama de  concentraciones mineras</w:t>
      </w:r>
      <w:r w:rsidR="004F2D52">
        <w:rPr>
          <w:rFonts w:ascii="Arial" w:hAnsi="Arial" w:cs="Arial"/>
        </w:rPr>
        <w:t>.</w:t>
      </w:r>
    </w:p>
    <w:p w14:paraId="7ED5C68F" w14:textId="77777777" w:rsidR="00266A45" w:rsidRPr="00266A45" w:rsidRDefault="00266A45">
      <w:pPr>
        <w:spacing w:after="120"/>
        <w:jc w:val="both"/>
        <w:rPr>
          <w:rFonts w:ascii="Arial" w:hAnsi="Arial" w:cs="Arial"/>
          <w:highlight w:val="yellow"/>
        </w:rPr>
      </w:pPr>
    </w:p>
    <w:p w14:paraId="6A2F545B" w14:textId="77777777" w:rsidR="00266A45" w:rsidRPr="00266A45" w:rsidRDefault="00266A45">
      <w:pPr>
        <w:spacing w:after="120"/>
        <w:jc w:val="both"/>
        <w:rPr>
          <w:rFonts w:ascii="Arial" w:hAnsi="Arial" w:cs="Arial"/>
          <w:b/>
        </w:rPr>
      </w:pPr>
      <w:r w:rsidRPr="00266A45">
        <w:rPr>
          <w:rFonts w:ascii="Arial" w:hAnsi="Arial" w:cs="Arial"/>
          <w:b/>
        </w:rPr>
        <w:t>Desarrollo urbano</w:t>
      </w:r>
    </w:p>
    <w:p w14:paraId="34C4235E" w14:textId="77777777" w:rsidR="00BB4C6F" w:rsidRDefault="007E7179">
      <w:pPr>
        <w:spacing w:after="120"/>
        <w:jc w:val="both"/>
        <w:rPr>
          <w:rFonts w:ascii="Arial" w:hAnsi="Arial" w:cs="Arial"/>
        </w:rPr>
      </w:pPr>
      <w:r>
        <w:rPr>
          <w:rFonts w:ascii="Arial" w:hAnsi="Arial" w:cs="Arial"/>
        </w:rPr>
        <w:t>La</w:t>
      </w:r>
      <w:r w:rsidR="00266A45" w:rsidRPr="00266A45">
        <w:rPr>
          <w:rFonts w:ascii="Arial" w:hAnsi="Arial" w:cs="Arial"/>
        </w:rPr>
        <w:t xml:space="preserve"> zona </w:t>
      </w:r>
      <w:r w:rsidR="00480169">
        <w:rPr>
          <w:rFonts w:ascii="Arial" w:hAnsi="Arial" w:cs="Arial"/>
        </w:rPr>
        <w:t>m</w:t>
      </w:r>
      <w:r w:rsidR="00266A45" w:rsidRPr="00266A45">
        <w:rPr>
          <w:rFonts w:ascii="Arial" w:hAnsi="Arial" w:cs="Arial"/>
        </w:rPr>
        <w:t xml:space="preserve">etropolitana se </w:t>
      </w:r>
      <w:r w:rsidR="003F7EA2" w:rsidRPr="00266A45">
        <w:rPr>
          <w:rFonts w:ascii="Arial" w:hAnsi="Arial" w:cs="Arial"/>
        </w:rPr>
        <w:t>encuentra</w:t>
      </w:r>
      <w:r w:rsidR="00266A45" w:rsidRPr="00266A45">
        <w:rPr>
          <w:rFonts w:ascii="Arial" w:hAnsi="Arial" w:cs="Arial"/>
        </w:rPr>
        <w:t xml:space="preserve"> </w:t>
      </w:r>
      <w:r>
        <w:rPr>
          <w:rFonts w:ascii="Arial" w:hAnsi="Arial" w:cs="Arial"/>
        </w:rPr>
        <w:t>m</w:t>
      </w:r>
      <w:r w:rsidR="00266A45" w:rsidRPr="00266A45">
        <w:rPr>
          <w:rFonts w:ascii="Arial" w:hAnsi="Arial" w:cs="Arial"/>
        </w:rPr>
        <w:t>uy bien enlazadas por una</w:t>
      </w:r>
      <w:r w:rsidR="004B6AB1">
        <w:rPr>
          <w:rFonts w:ascii="Arial" w:hAnsi="Arial" w:cs="Arial"/>
        </w:rPr>
        <w:t>s</w:t>
      </w:r>
      <w:r w:rsidR="00266A45" w:rsidRPr="00266A45">
        <w:rPr>
          <w:rFonts w:ascii="Arial" w:hAnsi="Arial" w:cs="Arial"/>
        </w:rPr>
        <w:t xml:space="preserve"> eficiente</w:t>
      </w:r>
      <w:r w:rsidR="004B6AB1">
        <w:rPr>
          <w:rFonts w:ascii="Arial" w:hAnsi="Arial" w:cs="Arial"/>
        </w:rPr>
        <w:t>s</w:t>
      </w:r>
      <w:r w:rsidR="00266A45" w:rsidRPr="00266A45">
        <w:rPr>
          <w:rFonts w:ascii="Arial" w:hAnsi="Arial" w:cs="Arial"/>
        </w:rPr>
        <w:t xml:space="preserve"> red</w:t>
      </w:r>
      <w:r w:rsidR="004B6AB1">
        <w:rPr>
          <w:rFonts w:ascii="Arial" w:hAnsi="Arial" w:cs="Arial"/>
        </w:rPr>
        <w:t>es</w:t>
      </w:r>
      <w:r w:rsidR="00266A45" w:rsidRPr="00266A45">
        <w:rPr>
          <w:rFonts w:ascii="Arial" w:hAnsi="Arial" w:cs="Arial"/>
        </w:rPr>
        <w:t xml:space="preserve"> de </w:t>
      </w:r>
      <w:r w:rsidR="00480169" w:rsidRPr="00266A45">
        <w:rPr>
          <w:rFonts w:ascii="Arial" w:hAnsi="Arial" w:cs="Arial"/>
        </w:rPr>
        <w:t>b</w:t>
      </w:r>
      <w:r w:rsidR="002070AA">
        <w:rPr>
          <w:rFonts w:ascii="Arial" w:hAnsi="Arial" w:cs="Arial"/>
        </w:rPr>
        <w:t>o</w:t>
      </w:r>
      <w:r w:rsidR="00480169" w:rsidRPr="00266A45">
        <w:rPr>
          <w:rFonts w:ascii="Arial" w:hAnsi="Arial" w:cs="Arial"/>
        </w:rPr>
        <w:t>ulevares</w:t>
      </w:r>
      <w:r w:rsidR="00266A45" w:rsidRPr="00266A45">
        <w:rPr>
          <w:rFonts w:ascii="Arial" w:hAnsi="Arial" w:cs="Arial"/>
        </w:rPr>
        <w:t>,</w:t>
      </w:r>
      <w:r w:rsidR="00D265E0">
        <w:rPr>
          <w:rFonts w:ascii="Arial" w:hAnsi="Arial" w:cs="Arial"/>
        </w:rPr>
        <w:t xml:space="preserve"> </w:t>
      </w:r>
      <w:r w:rsidR="00266A45" w:rsidRPr="00266A45">
        <w:rPr>
          <w:rFonts w:ascii="Arial" w:hAnsi="Arial" w:cs="Arial"/>
        </w:rPr>
        <w:t xml:space="preserve">calzadas y </w:t>
      </w:r>
      <w:r w:rsidR="002070AA">
        <w:rPr>
          <w:rFonts w:ascii="Arial" w:hAnsi="Arial" w:cs="Arial"/>
        </w:rPr>
        <w:t xml:space="preserve">anillos </w:t>
      </w:r>
      <w:r w:rsidR="00266A45" w:rsidRPr="00266A45">
        <w:rPr>
          <w:rFonts w:ascii="Arial" w:hAnsi="Arial" w:cs="Arial"/>
        </w:rPr>
        <w:t>periférico</w:t>
      </w:r>
      <w:r w:rsidR="002070AA">
        <w:rPr>
          <w:rFonts w:ascii="Arial" w:hAnsi="Arial" w:cs="Arial"/>
        </w:rPr>
        <w:t>s</w:t>
      </w:r>
      <w:r w:rsidR="00266A45" w:rsidRPr="00266A45">
        <w:rPr>
          <w:rFonts w:ascii="Arial" w:hAnsi="Arial" w:cs="Arial"/>
        </w:rPr>
        <w:t xml:space="preserve"> que las intercomunican entre </w:t>
      </w:r>
      <w:r w:rsidR="00BB4C6F" w:rsidRPr="00266A45">
        <w:rPr>
          <w:rFonts w:ascii="Arial" w:hAnsi="Arial" w:cs="Arial"/>
        </w:rPr>
        <w:t>sí</w:t>
      </w:r>
      <w:r w:rsidR="00266A45" w:rsidRPr="00266A45">
        <w:rPr>
          <w:rFonts w:ascii="Arial" w:hAnsi="Arial" w:cs="Arial"/>
        </w:rPr>
        <w:t xml:space="preserve"> con toda la región y el resto del país.</w:t>
      </w:r>
    </w:p>
    <w:p w14:paraId="638D8DBC" w14:textId="77777777" w:rsidR="00071FB4" w:rsidRDefault="00BB4C6F" w:rsidP="003F7EA2">
      <w:pPr>
        <w:spacing w:after="120"/>
        <w:jc w:val="both"/>
        <w:rPr>
          <w:rFonts w:ascii="Arial" w:hAnsi="Arial" w:cs="Arial"/>
        </w:rPr>
      </w:pPr>
      <w:r>
        <w:rPr>
          <w:rFonts w:ascii="Arial" w:hAnsi="Arial" w:cs="Arial"/>
        </w:rPr>
        <w:t>La</w:t>
      </w:r>
      <w:r w:rsidR="002070AA">
        <w:rPr>
          <w:rFonts w:ascii="Arial" w:hAnsi="Arial" w:cs="Arial"/>
        </w:rPr>
        <w:t xml:space="preserve"> Región Lagunera</w:t>
      </w:r>
      <w:r>
        <w:rPr>
          <w:rFonts w:ascii="Arial" w:hAnsi="Arial" w:cs="Arial"/>
        </w:rPr>
        <w:t xml:space="preserve"> está </w:t>
      </w:r>
      <w:r w:rsidR="003674D6">
        <w:rPr>
          <w:rFonts w:ascii="Arial" w:hAnsi="Arial" w:cs="Arial"/>
        </w:rPr>
        <w:t xml:space="preserve">interconectada con la red de </w:t>
      </w:r>
      <w:r w:rsidR="003F7EA2">
        <w:rPr>
          <w:rFonts w:ascii="Arial" w:hAnsi="Arial" w:cs="Arial"/>
        </w:rPr>
        <w:t xml:space="preserve">carreteras </w:t>
      </w:r>
      <w:r w:rsidR="00FE1419">
        <w:rPr>
          <w:rFonts w:ascii="Arial" w:hAnsi="Arial" w:cs="Arial"/>
        </w:rPr>
        <w:t>federales a</w:t>
      </w:r>
      <w:r w:rsidR="003674D6">
        <w:rPr>
          <w:rFonts w:ascii="Arial" w:hAnsi="Arial" w:cs="Arial"/>
        </w:rPr>
        <w:t xml:space="preserve"> todo el</w:t>
      </w:r>
      <w:r>
        <w:rPr>
          <w:rFonts w:ascii="Arial" w:hAnsi="Arial" w:cs="Arial"/>
        </w:rPr>
        <w:t xml:space="preserve"> país</w:t>
      </w:r>
      <w:r w:rsidR="003674D6">
        <w:rPr>
          <w:rFonts w:ascii="Arial" w:hAnsi="Arial" w:cs="Arial"/>
        </w:rPr>
        <w:t xml:space="preserve">. Torreón cuenta con un aeropuerto que </w:t>
      </w:r>
      <w:r w:rsidR="003F7EA2">
        <w:rPr>
          <w:rFonts w:ascii="Arial" w:hAnsi="Arial" w:cs="Arial"/>
        </w:rPr>
        <w:t>registra salidas</w:t>
      </w:r>
      <w:r w:rsidR="00D265E0">
        <w:rPr>
          <w:rFonts w:ascii="Arial" w:hAnsi="Arial" w:cs="Arial"/>
        </w:rPr>
        <w:t xml:space="preserve"> nacionales</w:t>
      </w:r>
      <w:r w:rsidR="003674D6">
        <w:rPr>
          <w:rFonts w:ascii="Arial" w:hAnsi="Arial" w:cs="Arial"/>
        </w:rPr>
        <w:t xml:space="preserve"> diariamente, con conexiones para el extranjero</w:t>
      </w:r>
      <w:r w:rsidR="00071FB4">
        <w:rPr>
          <w:rFonts w:ascii="Arial" w:hAnsi="Arial" w:cs="Arial"/>
        </w:rPr>
        <w:t>.</w:t>
      </w:r>
    </w:p>
    <w:p w14:paraId="4883552A" w14:textId="77777777" w:rsidR="00837BB1" w:rsidRDefault="00DA7776">
      <w:pPr>
        <w:spacing w:after="120"/>
        <w:jc w:val="both"/>
        <w:rPr>
          <w:rFonts w:ascii="Arial" w:hAnsi="Arial" w:cs="Arial"/>
        </w:rPr>
      </w:pPr>
      <w:r w:rsidRPr="00326625">
        <w:rPr>
          <w:rFonts w:ascii="Arial" w:hAnsi="Arial" w:cs="Arial"/>
        </w:rPr>
        <w:t>La respuesta de la economía</w:t>
      </w:r>
      <w:r w:rsidR="00DF48BB" w:rsidRPr="00326625">
        <w:rPr>
          <w:rFonts w:ascii="Arial" w:hAnsi="Arial" w:cs="Arial"/>
        </w:rPr>
        <w:t xml:space="preserve"> en la Región Lagunera (Coahuila-Durango)</w:t>
      </w:r>
      <w:r w:rsidRPr="00326625">
        <w:rPr>
          <w:rFonts w:ascii="Arial" w:hAnsi="Arial" w:cs="Arial"/>
        </w:rPr>
        <w:t xml:space="preserve"> en 20</w:t>
      </w:r>
      <w:r w:rsidR="00DF48BB" w:rsidRPr="00326625">
        <w:rPr>
          <w:rFonts w:ascii="Arial" w:hAnsi="Arial" w:cs="Arial"/>
        </w:rPr>
        <w:t>15</w:t>
      </w:r>
      <w:r w:rsidR="00837BB1" w:rsidRPr="00326625">
        <w:rPr>
          <w:rFonts w:ascii="Arial" w:hAnsi="Arial" w:cs="Arial"/>
        </w:rPr>
        <w:t xml:space="preserve"> fue alentadora, presentando un </w:t>
      </w:r>
      <w:r w:rsidRPr="00326625">
        <w:rPr>
          <w:rFonts w:ascii="Arial" w:hAnsi="Arial" w:cs="Arial"/>
        </w:rPr>
        <w:t xml:space="preserve">Producto Interno Bruto (PIB) </w:t>
      </w:r>
      <w:r w:rsidR="00837BB1" w:rsidRPr="00326625">
        <w:rPr>
          <w:rFonts w:ascii="Arial" w:hAnsi="Arial" w:cs="Arial"/>
        </w:rPr>
        <w:t>de</w:t>
      </w:r>
      <w:r w:rsidRPr="00326625">
        <w:rPr>
          <w:rFonts w:ascii="Arial" w:hAnsi="Arial" w:cs="Arial"/>
        </w:rPr>
        <w:t xml:space="preserve"> </w:t>
      </w:r>
      <w:r w:rsidR="00DF48BB" w:rsidRPr="00326625">
        <w:rPr>
          <w:rFonts w:ascii="Arial" w:hAnsi="Arial" w:cs="Arial"/>
        </w:rPr>
        <w:t>2.75</w:t>
      </w:r>
      <w:r w:rsidRPr="00326625">
        <w:rPr>
          <w:rFonts w:ascii="Arial" w:hAnsi="Arial" w:cs="Arial"/>
        </w:rPr>
        <w:t>%</w:t>
      </w:r>
      <w:r w:rsidR="00671554">
        <w:rPr>
          <w:rFonts w:ascii="Arial" w:hAnsi="Arial" w:cs="Arial"/>
        </w:rPr>
        <w:t xml:space="preserve"> en promedio</w:t>
      </w:r>
      <w:r w:rsidRPr="00326625">
        <w:rPr>
          <w:rFonts w:ascii="Arial" w:hAnsi="Arial" w:cs="Arial"/>
        </w:rPr>
        <w:t>.</w:t>
      </w:r>
      <w:r w:rsidR="00DF48BB" w:rsidRPr="00326625">
        <w:rPr>
          <w:rFonts w:ascii="Arial" w:hAnsi="Arial" w:cs="Arial"/>
        </w:rPr>
        <w:t xml:space="preserve"> </w:t>
      </w:r>
      <w:r w:rsidR="00671554">
        <w:rPr>
          <w:rFonts w:ascii="Arial" w:hAnsi="Arial" w:cs="Arial"/>
        </w:rPr>
        <w:t>Siendo e</w:t>
      </w:r>
      <w:r w:rsidR="00DF48BB" w:rsidRPr="00326625">
        <w:rPr>
          <w:rFonts w:ascii="Arial" w:hAnsi="Arial" w:cs="Arial"/>
        </w:rPr>
        <w:t xml:space="preserve">l PIB en la zona </w:t>
      </w:r>
      <w:r w:rsidR="003F7EA2" w:rsidRPr="00326625">
        <w:rPr>
          <w:rFonts w:ascii="Arial" w:hAnsi="Arial" w:cs="Arial"/>
        </w:rPr>
        <w:t>metropolitana de</w:t>
      </w:r>
      <w:r w:rsidR="00837BB1" w:rsidRPr="00326625">
        <w:rPr>
          <w:rFonts w:ascii="Arial" w:hAnsi="Arial" w:cs="Arial"/>
        </w:rPr>
        <w:t xml:space="preserve">: 3.12 % </w:t>
      </w:r>
      <w:r w:rsidR="00671554">
        <w:rPr>
          <w:rFonts w:ascii="Arial" w:hAnsi="Arial" w:cs="Arial"/>
        </w:rPr>
        <w:t>para</w:t>
      </w:r>
      <w:r w:rsidR="00837BB1" w:rsidRPr="00326625">
        <w:rPr>
          <w:rFonts w:ascii="Arial" w:hAnsi="Arial" w:cs="Arial"/>
        </w:rPr>
        <w:t xml:space="preserve"> Torreón, 1.73 % </w:t>
      </w:r>
      <w:r w:rsidR="00671554">
        <w:rPr>
          <w:rFonts w:ascii="Arial" w:hAnsi="Arial" w:cs="Arial"/>
        </w:rPr>
        <w:t>para</w:t>
      </w:r>
      <w:r w:rsidR="00837BB1" w:rsidRPr="00326625">
        <w:rPr>
          <w:rFonts w:ascii="Arial" w:hAnsi="Arial" w:cs="Arial"/>
        </w:rPr>
        <w:t xml:space="preserve"> Gómez Palacio y 1.73 % </w:t>
      </w:r>
      <w:r w:rsidR="00671554">
        <w:rPr>
          <w:rFonts w:ascii="Arial" w:hAnsi="Arial" w:cs="Arial"/>
        </w:rPr>
        <w:t>para</w:t>
      </w:r>
      <w:r w:rsidR="00837BB1" w:rsidRPr="00326625">
        <w:rPr>
          <w:rFonts w:ascii="Arial" w:hAnsi="Arial" w:cs="Arial"/>
        </w:rPr>
        <w:t xml:space="preserve"> Lerdo y 3.12 </w:t>
      </w:r>
      <w:r w:rsidR="00671554">
        <w:rPr>
          <w:rFonts w:ascii="Arial" w:hAnsi="Arial" w:cs="Arial"/>
        </w:rPr>
        <w:t>para</w:t>
      </w:r>
      <w:r w:rsidR="00837BB1" w:rsidRPr="00326625">
        <w:rPr>
          <w:rFonts w:ascii="Arial" w:hAnsi="Arial" w:cs="Arial"/>
        </w:rPr>
        <w:t xml:space="preserve"> Matamoros.</w:t>
      </w:r>
    </w:p>
    <w:p w14:paraId="71670D5D" w14:textId="77777777" w:rsidR="00326625" w:rsidRDefault="00326625">
      <w:pPr>
        <w:spacing w:after="120"/>
        <w:jc w:val="both"/>
        <w:rPr>
          <w:rFonts w:ascii="Arial" w:hAnsi="Arial" w:cs="Arial"/>
        </w:rPr>
      </w:pPr>
      <w:r>
        <w:rPr>
          <w:rFonts w:ascii="Arial" w:hAnsi="Arial" w:cs="Arial"/>
        </w:rPr>
        <w:t>La inflación anual en 2015 fue de 2.97 en Torreón,</w:t>
      </w:r>
      <w:r w:rsidR="005E5E85">
        <w:rPr>
          <w:rFonts w:ascii="Arial" w:hAnsi="Arial" w:cs="Arial"/>
        </w:rPr>
        <w:t xml:space="preserve"> m</w:t>
      </w:r>
      <w:r>
        <w:rPr>
          <w:rFonts w:ascii="Arial" w:hAnsi="Arial" w:cs="Arial"/>
        </w:rPr>
        <w:t>ientras que a nivel nacional fue de 3.14 %, mostrando durante este periodo una tendencia positiva.</w:t>
      </w:r>
    </w:p>
    <w:p w14:paraId="19789236" w14:textId="77777777" w:rsidR="00DA7776" w:rsidRDefault="00DA7776">
      <w:pPr>
        <w:spacing w:after="120"/>
        <w:jc w:val="both"/>
        <w:rPr>
          <w:rFonts w:ascii="Arial" w:hAnsi="Arial" w:cs="Arial"/>
        </w:rPr>
      </w:pPr>
      <w:r w:rsidRPr="00326625">
        <w:rPr>
          <w:rFonts w:ascii="Arial" w:hAnsi="Arial" w:cs="Arial"/>
        </w:rPr>
        <w:t xml:space="preserve">La Tasa Lagunera de Desempleo (TLD), definida como la proporción estimada de Población Económicamente Activa que perdió su empleo por recorte de personal, trabajo temporal, cierre de empresas o enfermedad, buscó trabajo y no encontró.  La tendencia </w:t>
      </w:r>
      <w:r w:rsidR="008F2D25" w:rsidRPr="00326625">
        <w:rPr>
          <w:rFonts w:ascii="Arial" w:hAnsi="Arial" w:cs="Arial"/>
        </w:rPr>
        <w:t>en el 2015 fue de 5.09 % y  en 2016 es de 4.95%.</w:t>
      </w:r>
      <w:r w:rsidRPr="00326625">
        <w:rPr>
          <w:rFonts w:ascii="Arial" w:hAnsi="Arial" w:cs="Arial"/>
        </w:rPr>
        <w:t xml:space="preserve"> En general en la Laguna, las personas que están ocupadas buscan otras alternativas de empleo, debido a que los salarios no son satisfactorios.</w:t>
      </w:r>
    </w:p>
    <w:p w14:paraId="418DEAF9" w14:textId="77777777" w:rsidR="00DA7776" w:rsidRDefault="00DA7776">
      <w:pPr>
        <w:widowControl w:val="0"/>
        <w:autoSpaceDE w:val="0"/>
        <w:autoSpaceDN w:val="0"/>
        <w:adjustRightInd w:val="0"/>
        <w:spacing w:after="120"/>
        <w:jc w:val="both"/>
        <w:rPr>
          <w:rFonts w:ascii="Arial" w:hAnsi="Arial" w:cs="Arial"/>
          <w:b/>
          <w:bCs/>
        </w:rPr>
      </w:pPr>
      <w:r>
        <w:rPr>
          <w:rFonts w:ascii="Arial" w:hAnsi="Arial" w:cs="Arial"/>
          <w:b/>
          <w:bCs/>
        </w:rPr>
        <w:t>5.3.2</w:t>
      </w:r>
      <w:r>
        <w:rPr>
          <w:rFonts w:ascii="Arial" w:hAnsi="Arial" w:cs="Arial"/>
          <w:b/>
          <w:bCs/>
        </w:rPr>
        <w:tab/>
        <w:t>Educación superior</w:t>
      </w:r>
    </w:p>
    <w:p w14:paraId="7C7C25A0" w14:textId="77777777" w:rsidR="00DA7776" w:rsidRPr="00DF15D2" w:rsidRDefault="00DA7776">
      <w:pPr>
        <w:spacing w:after="120"/>
        <w:jc w:val="both"/>
        <w:rPr>
          <w:rFonts w:ascii="Arial" w:hAnsi="Arial" w:cs="Arial"/>
        </w:rPr>
      </w:pPr>
      <w:r w:rsidRPr="00A26B1B">
        <w:rPr>
          <w:rFonts w:ascii="Arial" w:hAnsi="Arial" w:cs="Arial"/>
        </w:rPr>
        <w:t xml:space="preserve">La Comarca Lagunera, es reconocida a nivel nacional por contar </w:t>
      </w:r>
      <w:r w:rsidRPr="00DF15D2">
        <w:rPr>
          <w:rFonts w:ascii="Arial" w:hAnsi="Arial" w:cs="Arial"/>
        </w:rPr>
        <w:t xml:space="preserve">con </w:t>
      </w:r>
      <w:r w:rsidR="000E71FA" w:rsidRPr="00DF15D2">
        <w:rPr>
          <w:rFonts w:ascii="Arial" w:hAnsi="Arial" w:cs="Arial"/>
        </w:rPr>
        <w:t>31</w:t>
      </w:r>
      <w:r w:rsidRPr="00DF15D2">
        <w:rPr>
          <w:rFonts w:ascii="Arial" w:hAnsi="Arial" w:cs="Arial"/>
        </w:rPr>
        <w:t xml:space="preserve"> instituciones de educación superior</w:t>
      </w:r>
      <w:r w:rsidR="00364D1A" w:rsidRPr="00DF15D2">
        <w:rPr>
          <w:rFonts w:ascii="Arial" w:hAnsi="Arial" w:cs="Arial"/>
        </w:rPr>
        <w:t>; de las cuales 18 se encuentran en To</w:t>
      </w:r>
      <w:r w:rsidR="00364D1A" w:rsidRPr="00A26B1B">
        <w:rPr>
          <w:rFonts w:ascii="Arial" w:hAnsi="Arial" w:cs="Arial"/>
        </w:rPr>
        <w:t>rreón, 9 en Gómez Palacio</w:t>
      </w:r>
      <w:r w:rsidRPr="00DF15D2">
        <w:rPr>
          <w:rFonts w:ascii="Arial" w:hAnsi="Arial" w:cs="Arial"/>
        </w:rPr>
        <w:t xml:space="preserve">, </w:t>
      </w:r>
      <w:r w:rsidR="00364D1A" w:rsidRPr="00DF15D2">
        <w:rPr>
          <w:rFonts w:ascii="Arial" w:hAnsi="Arial" w:cs="Arial"/>
        </w:rPr>
        <w:t>3 en Lerdo y 1 en Matamoros. Estas instituciones</w:t>
      </w:r>
      <w:r w:rsidRPr="00DF15D2">
        <w:rPr>
          <w:rFonts w:ascii="Arial" w:hAnsi="Arial" w:cs="Arial"/>
        </w:rPr>
        <w:t xml:space="preserve"> generan mano de obra calificada y recurso humano el cual es atractivo para inversionistas nacionales y extranjeros.</w:t>
      </w:r>
    </w:p>
    <w:p w14:paraId="41BC5CCB" w14:textId="77777777" w:rsidR="006A56FE" w:rsidRDefault="00364D1A">
      <w:pPr>
        <w:spacing w:after="120"/>
        <w:jc w:val="both"/>
        <w:rPr>
          <w:rFonts w:ascii="Arial" w:hAnsi="Arial" w:cs="Arial"/>
        </w:rPr>
      </w:pPr>
      <w:r w:rsidRPr="00DF15D2">
        <w:rPr>
          <w:rFonts w:ascii="Arial" w:hAnsi="Arial" w:cs="Arial"/>
        </w:rPr>
        <w:lastRenderedPageBreak/>
        <w:t>De las 31 instituciones de educación superior</w:t>
      </w:r>
      <w:r w:rsidR="00480169" w:rsidRPr="00DF15D2">
        <w:rPr>
          <w:rFonts w:ascii="Arial" w:hAnsi="Arial" w:cs="Arial"/>
        </w:rPr>
        <w:t xml:space="preserve"> presentes en la Comarca Lagunera </w:t>
      </w:r>
      <w:r w:rsidR="00466CF8" w:rsidRPr="00DF15D2">
        <w:rPr>
          <w:rFonts w:ascii="Arial" w:hAnsi="Arial" w:cs="Arial"/>
        </w:rPr>
        <w:t xml:space="preserve"> y</w:t>
      </w:r>
      <w:r w:rsidR="00466CF8">
        <w:rPr>
          <w:rFonts w:ascii="Arial" w:hAnsi="Arial" w:cs="Arial"/>
        </w:rPr>
        <w:t xml:space="preserve"> que cuentan con gran </w:t>
      </w:r>
      <w:r w:rsidR="00F507D4">
        <w:rPr>
          <w:rFonts w:ascii="Arial" w:hAnsi="Arial" w:cs="Arial"/>
        </w:rPr>
        <w:t>trayectoria</w:t>
      </w:r>
      <w:r w:rsidR="00466CF8">
        <w:rPr>
          <w:rFonts w:ascii="Arial" w:hAnsi="Arial" w:cs="Arial"/>
        </w:rPr>
        <w:t xml:space="preserve"> en la región son: Escuela Normal Superior de la Laguna, Escuela Normal Federal “Lázaro Cárdenas del Rio”, Universidad </w:t>
      </w:r>
      <w:r w:rsidR="00F507D4">
        <w:rPr>
          <w:rFonts w:ascii="Arial" w:hAnsi="Arial" w:cs="Arial"/>
        </w:rPr>
        <w:t xml:space="preserve">Pedagógica Nacional, </w:t>
      </w:r>
      <w:r w:rsidR="00DA7776">
        <w:rPr>
          <w:rFonts w:ascii="Arial" w:hAnsi="Arial" w:cs="Arial"/>
        </w:rPr>
        <w:t xml:space="preserve"> U</w:t>
      </w:r>
      <w:r w:rsidR="00F507D4">
        <w:rPr>
          <w:rFonts w:ascii="Arial" w:hAnsi="Arial" w:cs="Arial"/>
        </w:rPr>
        <w:t>niversidad Autónoma de Coahuila</w:t>
      </w:r>
      <w:r w:rsidR="00DA7776">
        <w:rPr>
          <w:rFonts w:ascii="Arial" w:hAnsi="Arial" w:cs="Arial"/>
        </w:rPr>
        <w:t xml:space="preserve">, Universidad Autónoma del Noroeste, Universidad Iberoamericana, </w:t>
      </w:r>
      <w:r w:rsidR="00F507D4">
        <w:rPr>
          <w:rFonts w:ascii="Arial" w:hAnsi="Arial" w:cs="Arial"/>
        </w:rPr>
        <w:t>Instituto Tecnológico de la Laguna,  Universidad La Salle,</w:t>
      </w:r>
      <w:r w:rsidR="005E5E85">
        <w:rPr>
          <w:rFonts w:ascii="Arial" w:hAnsi="Arial" w:cs="Arial"/>
        </w:rPr>
        <w:t xml:space="preserve"> </w:t>
      </w:r>
      <w:r w:rsidR="00DA7776">
        <w:rPr>
          <w:rFonts w:ascii="Arial" w:hAnsi="Arial" w:cs="Arial"/>
        </w:rPr>
        <w:t xml:space="preserve"> Instituto Tecnológico </w:t>
      </w:r>
      <w:r w:rsidR="00990FFA">
        <w:rPr>
          <w:rFonts w:ascii="Arial" w:hAnsi="Arial" w:cs="Arial"/>
        </w:rPr>
        <w:t xml:space="preserve"> de Torreón</w:t>
      </w:r>
      <w:r w:rsidR="00F507D4">
        <w:rPr>
          <w:rFonts w:ascii="Arial" w:hAnsi="Arial" w:cs="Arial"/>
        </w:rPr>
        <w:t>, Universidad Autónoma  de la Laguna. Instituto Tecnológico de Estudios Superiores de Monterrey, Universidad Autónoma Chapingo,</w:t>
      </w:r>
      <w:r w:rsidR="00567B3E">
        <w:rPr>
          <w:rFonts w:ascii="Arial" w:hAnsi="Arial" w:cs="Arial"/>
        </w:rPr>
        <w:t xml:space="preserve"> Universidad Juárez del Estado de Durango y la Universidad Aut</w:t>
      </w:r>
      <w:r w:rsidR="00F64AAE">
        <w:rPr>
          <w:rFonts w:ascii="Arial" w:hAnsi="Arial" w:cs="Arial"/>
        </w:rPr>
        <w:t>ónoma Agraria Antonio Narro.</w:t>
      </w:r>
    </w:p>
    <w:p w14:paraId="7240A059" w14:textId="77777777" w:rsidR="00DA7776" w:rsidRDefault="00480169">
      <w:pPr>
        <w:spacing w:after="120"/>
        <w:jc w:val="both"/>
        <w:rPr>
          <w:rFonts w:ascii="Arial" w:hAnsi="Arial" w:cs="Arial"/>
        </w:rPr>
      </w:pPr>
      <w:r>
        <w:rPr>
          <w:rFonts w:ascii="Arial" w:hAnsi="Arial" w:cs="Arial"/>
        </w:rPr>
        <w:t>Las</w:t>
      </w:r>
      <w:r w:rsidR="00567B3E">
        <w:rPr>
          <w:rFonts w:ascii="Arial" w:hAnsi="Arial" w:cs="Arial"/>
        </w:rPr>
        <w:t xml:space="preserve"> Instituciones en la región la que imparten educación agropecuaria son: </w:t>
      </w:r>
      <w:r w:rsidR="00DA7776">
        <w:rPr>
          <w:rFonts w:ascii="Arial" w:hAnsi="Arial" w:cs="Arial"/>
        </w:rPr>
        <w:t xml:space="preserve">El Instituto Tecnológico </w:t>
      </w:r>
      <w:r w:rsidR="007606C0">
        <w:rPr>
          <w:rFonts w:ascii="Arial" w:hAnsi="Arial" w:cs="Arial"/>
        </w:rPr>
        <w:t xml:space="preserve">de </w:t>
      </w:r>
      <w:r w:rsidR="00A40478">
        <w:rPr>
          <w:rFonts w:ascii="Arial" w:hAnsi="Arial" w:cs="Arial"/>
        </w:rPr>
        <w:t>Torreón</w:t>
      </w:r>
      <w:r w:rsidR="00DA7776" w:rsidRPr="00A40478">
        <w:rPr>
          <w:rFonts w:ascii="Arial" w:hAnsi="Arial" w:cs="Arial"/>
        </w:rPr>
        <w:t xml:space="preserve"> (IT</w:t>
      </w:r>
      <w:r w:rsidR="007606C0" w:rsidRPr="00A40478">
        <w:rPr>
          <w:rFonts w:ascii="Arial" w:hAnsi="Arial" w:cs="Arial"/>
        </w:rPr>
        <w:t>T</w:t>
      </w:r>
      <w:r w:rsidR="00A40478">
        <w:rPr>
          <w:rFonts w:ascii="Arial" w:hAnsi="Arial" w:cs="Arial"/>
        </w:rPr>
        <w:t xml:space="preserve"> No.</w:t>
      </w:r>
      <w:r w:rsidR="00DA7776" w:rsidRPr="00A40478">
        <w:rPr>
          <w:rFonts w:ascii="Arial" w:hAnsi="Arial" w:cs="Arial"/>
        </w:rPr>
        <w:t>10)</w:t>
      </w:r>
      <w:r w:rsidR="00A40478">
        <w:rPr>
          <w:rFonts w:ascii="Arial" w:hAnsi="Arial" w:cs="Arial"/>
        </w:rPr>
        <w:t xml:space="preserve"> se localiza en el ejido Ana en el estado de Coahuila, oferta</w:t>
      </w:r>
      <w:r w:rsidR="00DA7776">
        <w:rPr>
          <w:rFonts w:ascii="Arial" w:hAnsi="Arial" w:cs="Arial"/>
        </w:rPr>
        <w:t xml:space="preserve"> </w:t>
      </w:r>
      <w:r w:rsidR="00A40478">
        <w:rPr>
          <w:rFonts w:ascii="Arial" w:hAnsi="Arial" w:cs="Arial"/>
        </w:rPr>
        <w:t>6 ingenierías (1 en agronomía) y 2 posgrados.</w:t>
      </w:r>
      <w:r w:rsidR="00567B3E">
        <w:rPr>
          <w:rFonts w:ascii="Arial" w:hAnsi="Arial" w:cs="Arial"/>
        </w:rPr>
        <w:t xml:space="preserve"> La</w:t>
      </w:r>
      <w:r w:rsidR="00DA7776">
        <w:rPr>
          <w:rFonts w:ascii="Arial" w:hAnsi="Arial" w:cs="Arial"/>
        </w:rPr>
        <w:t xml:space="preserve"> Universidad Autónoma de Chapingo Unidad de Zonas Áridas</w:t>
      </w:r>
      <w:r w:rsidR="00567B3E">
        <w:rPr>
          <w:rFonts w:ascii="Arial" w:hAnsi="Arial" w:cs="Arial"/>
        </w:rPr>
        <w:t xml:space="preserve"> que se localiza</w:t>
      </w:r>
      <w:r w:rsidR="00DA7776">
        <w:rPr>
          <w:rFonts w:ascii="Arial" w:hAnsi="Arial" w:cs="Arial"/>
        </w:rPr>
        <w:t xml:space="preserve"> en el Municipio de Bermejillo</w:t>
      </w:r>
      <w:r w:rsidR="008A076A">
        <w:rPr>
          <w:rFonts w:ascii="Arial" w:hAnsi="Arial" w:cs="Arial"/>
        </w:rPr>
        <w:t>,</w:t>
      </w:r>
      <w:r w:rsidR="00DA7776">
        <w:rPr>
          <w:rFonts w:ascii="Arial" w:hAnsi="Arial" w:cs="Arial"/>
        </w:rPr>
        <w:t xml:space="preserve"> Durango</w:t>
      </w:r>
      <w:r w:rsidR="009F53D9">
        <w:rPr>
          <w:rFonts w:ascii="Arial" w:hAnsi="Arial" w:cs="Arial"/>
        </w:rPr>
        <w:t xml:space="preserve"> ofrece 3 licenciaturas y 1 </w:t>
      </w:r>
      <w:r w:rsidR="0053581A">
        <w:rPr>
          <w:rFonts w:ascii="Arial" w:hAnsi="Arial" w:cs="Arial"/>
        </w:rPr>
        <w:t>maestría</w:t>
      </w:r>
      <w:r w:rsidR="009F53D9">
        <w:rPr>
          <w:rFonts w:ascii="Arial" w:hAnsi="Arial" w:cs="Arial"/>
        </w:rPr>
        <w:t xml:space="preserve"> en el área agropecuaria. La Universidad Juárez del Estado de Durango ofrece en el área agronómica </w:t>
      </w:r>
      <w:r w:rsidR="008A076A">
        <w:rPr>
          <w:rFonts w:ascii="Arial" w:hAnsi="Arial" w:cs="Arial"/>
        </w:rPr>
        <w:t>2</w:t>
      </w:r>
      <w:r w:rsidR="009F53D9">
        <w:rPr>
          <w:rFonts w:ascii="Arial" w:hAnsi="Arial" w:cs="Arial"/>
        </w:rPr>
        <w:t xml:space="preserve"> licenciaturas, 2 maestrías y 3 programas doctorales. La </w:t>
      </w:r>
      <w:r w:rsidR="008A076A">
        <w:rPr>
          <w:rFonts w:ascii="Arial" w:hAnsi="Arial" w:cs="Arial"/>
        </w:rPr>
        <w:t>U</w:t>
      </w:r>
      <w:r w:rsidR="009F53D9">
        <w:rPr>
          <w:rFonts w:ascii="Arial" w:hAnsi="Arial" w:cs="Arial"/>
        </w:rPr>
        <w:t xml:space="preserve">niversidad </w:t>
      </w:r>
      <w:r w:rsidR="008A076A">
        <w:rPr>
          <w:rFonts w:ascii="Arial" w:hAnsi="Arial" w:cs="Arial"/>
        </w:rPr>
        <w:t>A</w:t>
      </w:r>
      <w:r w:rsidR="009F53D9">
        <w:rPr>
          <w:rFonts w:ascii="Arial" w:hAnsi="Arial" w:cs="Arial"/>
        </w:rPr>
        <w:t xml:space="preserve">utónoma </w:t>
      </w:r>
      <w:r w:rsidR="008A076A">
        <w:rPr>
          <w:rFonts w:ascii="Arial" w:hAnsi="Arial" w:cs="Arial"/>
        </w:rPr>
        <w:t>A</w:t>
      </w:r>
      <w:r w:rsidR="009F53D9">
        <w:rPr>
          <w:rFonts w:ascii="Arial" w:hAnsi="Arial" w:cs="Arial"/>
        </w:rPr>
        <w:t xml:space="preserve">graria Antonio </w:t>
      </w:r>
      <w:r w:rsidR="008A076A">
        <w:rPr>
          <w:rFonts w:ascii="Arial" w:hAnsi="Arial" w:cs="Arial"/>
        </w:rPr>
        <w:t>N</w:t>
      </w:r>
      <w:r w:rsidR="009F53D9">
        <w:rPr>
          <w:rFonts w:ascii="Arial" w:hAnsi="Arial" w:cs="Arial"/>
        </w:rPr>
        <w:t>arro</w:t>
      </w:r>
      <w:r w:rsidR="00AC5605">
        <w:rPr>
          <w:rFonts w:ascii="Arial" w:hAnsi="Arial" w:cs="Arial"/>
        </w:rPr>
        <w:t xml:space="preserve"> (UAAAN)</w:t>
      </w:r>
      <w:r w:rsidR="009F53D9">
        <w:rPr>
          <w:rFonts w:ascii="Arial" w:hAnsi="Arial" w:cs="Arial"/>
        </w:rPr>
        <w:t xml:space="preserve"> </w:t>
      </w:r>
      <w:r w:rsidR="0053581A">
        <w:rPr>
          <w:rFonts w:ascii="Arial" w:hAnsi="Arial" w:cs="Arial"/>
        </w:rPr>
        <w:t>ofrece</w:t>
      </w:r>
      <w:r>
        <w:rPr>
          <w:rFonts w:ascii="Arial" w:hAnsi="Arial" w:cs="Arial"/>
        </w:rPr>
        <w:t xml:space="preserve"> 21 programas docentes a nivel licenciatura 13</w:t>
      </w:r>
      <w:r w:rsidR="0053581A">
        <w:rPr>
          <w:rFonts w:ascii="Arial" w:hAnsi="Arial" w:cs="Arial"/>
        </w:rPr>
        <w:t xml:space="preserve"> en la sede Saltillo</w:t>
      </w:r>
      <w:r>
        <w:rPr>
          <w:rFonts w:ascii="Arial" w:hAnsi="Arial" w:cs="Arial"/>
        </w:rPr>
        <w:t xml:space="preserve">, 7 en la sede Torreón y 1 en </w:t>
      </w:r>
      <w:r w:rsidR="00360BD7">
        <w:rPr>
          <w:rFonts w:ascii="Arial" w:hAnsi="Arial" w:cs="Arial"/>
        </w:rPr>
        <w:t>Cintalapa, Chiapas. Tres de los p</w:t>
      </w:r>
      <w:r w:rsidR="00AC5605">
        <w:rPr>
          <w:rFonts w:ascii="Arial" w:hAnsi="Arial" w:cs="Arial"/>
        </w:rPr>
        <w:t>rogramas son impartidos en la sede de Saltillo y Torreón.</w:t>
      </w:r>
      <w:r w:rsidR="00360BD7">
        <w:rPr>
          <w:rFonts w:ascii="Arial" w:hAnsi="Arial" w:cs="Arial"/>
        </w:rPr>
        <w:t xml:space="preserve"> </w:t>
      </w:r>
      <w:r w:rsidR="00AC5605">
        <w:rPr>
          <w:rFonts w:ascii="Arial" w:hAnsi="Arial" w:cs="Arial"/>
        </w:rPr>
        <w:t>Además la UAAAN ofrece programas de posgrado en el área agropecuaria con</w:t>
      </w:r>
      <w:r w:rsidR="0053581A">
        <w:rPr>
          <w:rFonts w:ascii="Arial" w:hAnsi="Arial" w:cs="Arial"/>
        </w:rPr>
        <w:t xml:space="preserve"> 8 maestrías</w:t>
      </w:r>
      <w:r w:rsidR="00AC5605">
        <w:rPr>
          <w:rFonts w:ascii="Arial" w:hAnsi="Arial" w:cs="Arial"/>
        </w:rPr>
        <w:t xml:space="preserve"> y</w:t>
      </w:r>
      <w:r w:rsidR="0053581A">
        <w:rPr>
          <w:rFonts w:ascii="Arial" w:hAnsi="Arial" w:cs="Arial"/>
        </w:rPr>
        <w:t xml:space="preserve"> 5 doctorados</w:t>
      </w:r>
      <w:r w:rsidR="00AC5605">
        <w:rPr>
          <w:rFonts w:ascii="Arial" w:hAnsi="Arial" w:cs="Arial"/>
        </w:rPr>
        <w:t xml:space="preserve"> en Saltillo</w:t>
      </w:r>
      <w:r w:rsidR="0053581A">
        <w:rPr>
          <w:rFonts w:ascii="Arial" w:hAnsi="Arial" w:cs="Arial"/>
        </w:rPr>
        <w:t>;  2 maestrías y 2 doctorados</w:t>
      </w:r>
      <w:r w:rsidR="00AC5605">
        <w:rPr>
          <w:rFonts w:ascii="Arial" w:hAnsi="Arial" w:cs="Arial"/>
        </w:rPr>
        <w:t xml:space="preserve"> en Torreón</w:t>
      </w:r>
      <w:r w:rsidR="0053581A">
        <w:rPr>
          <w:rFonts w:ascii="Arial" w:hAnsi="Arial" w:cs="Arial"/>
        </w:rPr>
        <w:t xml:space="preserve">.  Sin embargo, </w:t>
      </w:r>
      <w:r w:rsidR="00D64E11">
        <w:rPr>
          <w:rFonts w:ascii="Arial" w:hAnsi="Arial" w:cs="Arial"/>
        </w:rPr>
        <w:t>s</w:t>
      </w:r>
      <w:r w:rsidR="0053581A">
        <w:rPr>
          <w:rFonts w:ascii="Arial" w:hAnsi="Arial" w:cs="Arial"/>
        </w:rPr>
        <w:t>olamente la Universidad Autónoma Agraria Antonio Narro</w:t>
      </w:r>
      <w:r>
        <w:rPr>
          <w:rFonts w:ascii="Arial" w:hAnsi="Arial" w:cs="Arial"/>
        </w:rPr>
        <w:t xml:space="preserve"> </w:t>
      </w:r>
      <w:r w:rsidR="0053581A">
        <w:rPr>
          <w:rFonts w:ascii="Arial" w:hAnsi="Arial" w:cs="Arial"/>
        </w:rPr>
        <w:t xml:space="preserve">ofrece </w:t>
      </w:r>
      <w:r w:rsidR="00DA7776">
        <w:rPr>
          <w:rFonts w:ascii="Arial" w:hAnsi="Arial" w:cs="Arial"/>
        </w:rPr>
        <w:t>el Programa de Ingeniero Agrónomo Parasitólogo</w:t>
      </w:r>
      <w:r w:rsidR="00D64E11" w:rsidRPr="00D64E11">
        <w:t xml:space="preserve"> </w:t>
      </w:r>
      <w:r w:rsidR="00D64E11" w:rsidRPr="00D64E11">
        <w:rPr>
          <w:rFonts w:ascii="Arial" w:hAnsi="Arial" w:cs="Arial"/>
        </w:rPr>
        <w:t>en ambas sedes</w:t>
      </w:r>
      <w:r w:rsidR="00DA7776">
        <w:rPr>
          <w:rFonts w:ascii="Arial" w:hAnsi="Arial" w:cs="Arial"/>
        </w:rPr>
        <w:t xml:space="preserve">.    </w:t>
      </w:r>
    </w:p>
    <w:p w14:paraId="345476E9" w14:textId="77777777" w:rsidR="00DA7776" w:rsidRDefault="00DA7776">
      <w:pPr>
        <w:widowControl w:val="0"/>
        <w:autoSpaceDE w:val="0"/>
        <w:autoSpaceDN w:val="0"/>
        <w:adjustRightInd w:val="0"/>
        <w:spacing w:after="120"/>
        <w:jc w:val="both"/>
      </w:pPr>
    </w:p>
    <w:p w14:paraId="276296CC" w14:textId="77777777" w:rsidR="00DA7776" w:rsidRDefault="00DA7776">
      <w:pPr>
        <w:widowControl w:val="0"/>
        <w:numPr>
          <w:ilvl w:val="2"/>
          <w:numId w:val="34"/>
        </w:numPr>
        <w:autoSpaceDE w:val="0"/>
        <w:autoSpaceDN w:val="0"/>
        <w:adjustRightInd w:val="0"/>
        <w:spacing w:after="120"/>
        <w:jc w:val="both"/>
        <w:rPr>
          <w:rFonts w:ascii="Arial" w:hAnsi="Arial" w:cs="Arial"/>
          <w:b/>
          <w:bCs/>
        </w:rPr>
      </w:pPr>
      <w:r>
        <w:rPr>
          <w:rFonts w:ascii="Arial" w:hAnsi="Arial" w:cs="Arial"/>
          <w:b/>
          <w:bCs/>
        </w:rPr>
        <w:t>Sector agrícola</w:t>
      </w:r>
    </w:p>
    <w:p w14:paraId="0C3FD4E6" w14:textId="77777777" w:rsidR="002D5455" w:rsidRDefault="00DA7776" w:rsidP="002D5455">
      <w:pPr>
        <w:spacing w:after="120"/>
        <w:jc w:val="both"/>
      </w:pPr>
      <w:r>
        <w:rPr>
          <w:rFonts w:ascii="Arial" w:hAnsi="Arial" w:cs="Arial"/>
          <w:szCs w:val="11"/>
        </w:rPr>
        <w:t xml:space="preserve">La Región Lagunera, se localiza en </w:t>
      </w:r>
      <w:r w:rsidR="002D5455">
        <w:rPr>
          <w:rFonts w:ascii="Arial" w:hAnsi="Arial" w:cs="Arial"/>
          <w:szCs w:val="11"/>
        </w:rPr>
        <w:t>el centro-norte de México</w:t>
      </w:r>
      <w:r>
        <w:rPr>
          <w:rFonts w:ascii="Arial" w:hAnsi="Arial" w:cs="Arial"/>
          <w:szCs w:val="11"/>
        </w:rPr>
        <w:t xml:space="preserve">.  Se encuentra ubicada </w:t>
      </w:r>
      <w:r w:rsidR="00226921">
        <w:rPr>
          <w:rFonts w:ascii="Arial" w:hAnsi="Arial" w:cs="Arial"/>
          <w:szCs w:val="11"/>
        </w:rPr>
        <w:t xml:space="preserve">a 24º 22´ latitud norte y </w:t>
      </w:r>
      <w:r>
        <w:rPr>
          <w:rFonts w:ascii="Arial" w:hAnsi="Arial" w:cs="Arial"/>
          <w:szCs w:val="11"/>
        </w:rPr>
        <w:t xml:space="preserve"> 102</w:t>
      </w:r>
      <w:r>
        <w:rPr>
          <w:rFonts w:ascii="Arial" w:hAnsi="Arial" w:cs="Arial"/>
          <w:szCs w:val="11"/>
          <w:vertAlign w:val="superscript"/>
        </w:rPr>
        <w:t xml:space="preserve">O </w:t>
      </w:r>
      <w:r>
        <w:rPr>
          <w:rFonts w:ascii="Arial" w:hAnsi="Arial" w:cs="Arial"/>
          <w:szCs w:val="11"/>
        </w:rPr>
        <w:t xml:space="preserve">22´  longitud oeste </w:t>
      </w:r>
      <w:r w:rsidR="00226921">
        <w:rPr>
          <w:rFonts w:ascii="Arial" w:hAnsi="Arial" w:cs="Arial"/>
          <w:szCs w:val="11"/>
        </w:rPr>
        <w:t>a una altura de 1,120 metros sobre el nivel del mar.</w:t>
      </w:r>
      <w:r w:rsidR="00FF7059" w:rsidRPr="00FF7059">
        <w:t xml:space="preserve"> </w:t>
      </w:r>
      <w:r w:rsidR="00FF7059" w:rsidRPr="00FF7059">
        <w:rPr>
          <w:rFonts w:ascii="Arial" w:hAnsi="Arial" w:cs="Arial"/>
          <w:szCs w:val="11"/>
        </w:rPr>
        <w:t>El clima predominante es de tipo seco cálido durante la mayor parte del año, con temperaturas promedio que f</w:t>
      </w:r>
      <w:r w:rsidR="002D5455">
        <w:rPr>
          <w:rFonts w:ascii="Arial" w:hAnsi="Arial" w:cs="Arial"/>
          <w:szCs w:val="11"/>
        </w:rPr>
        <w:t>luctúan entre los 28</w:t>
      </w:r>
      <w:r w:rsidR="00FF7059" w:rsidRPr="00FF7059">
        <w:rPr>
          <w:rFonts w:ascii="Arial" w:hAnsi="Arial" w:cs="Arial"/>
          <w:szCs w:val="11"/>
        </w:rPr>
        <w:t xml:space="preserve"> y </w:t>
      </w:r>
      <w:r w:rsidR="00FF7059">
        <w:rPr>
          <w:rFonts w:ascii="Arial" w:hAnsi="Arial" w:cs="Arial"/>
          <w:szCs w:val="11"/>
        </w:rPr>
        <w:t>40</w:t>
      </w:r>
      <w:r w:rsidR="00FF7059" w:rsidRPr="00FF7059">
        <w:rPr>
          <w:rFonts w:ascii="Arial" w:hAnsi="Arial" w:cs="Arial"/>
          <w:szCs w:val="11"/>
        </w:rPr>
        <w:t xml:space="preserve"> °C;</w:t>
      </w:r>
      <w:r w:rsidR="00226921">
        <w:rPr>
          <w:rFonts w:ascii="Arial" w:hAnsi="Arial" w:cs="Arial"/>
          <w:szCs w:val="11"/>
        </w:rPr>
        <w:t xml:space="preserve"> pudiendo alcanzar 48º</w:t>
      </w:r>
      <w:r w:rsidR="00D64E11">
        <w:rPr>
          <w:rFonts w:ascii="Arial" w:hAnsi="Arial" w:cs="Arial"/>
          <w:szCs w:val="11"/>
        </w:rPr>
        <w:t xml:space="preserve"> C</w:t>
      </w:r>
      <w:r w:rsidR="00226921">
        <w:rPr>
          <w:rFonts w:ascii="Arial" w:hAnsi="Arial" w:cs="Arial"/>
          <w:szCs w:val="11"/>
        </w:rPr>
        <w:t xml:space="preserve"> en verano y -8</w:t>
      </w:r>
      <w:r w:rsidR="00D64E11">
        <w:rPr>
          <w:rFonts w:ascii="Arial" w:hAnsi="Arial" w:cs="Arial"/>
          <w:szCs w:val="11"/>
        </w:rPr>
        <w:t>º C</w:t>
      </w:r>
      <w:r w:rsidR="00226921">
        <w:rPr>
          <w:rFonts w:ascii="Arial" w:hAnsi="Arial" w:cs="Arial"/>
          <w:szCs w:val="11"/>
        </w:rPr>
        <w:t xml:space="preserve"> en invierno. En esta región se presenta </w:t>
      </w:r>
      <w:r w:rsidR="00FF7059" w:rsidRPr="00FF7059">
        <w:rPr>
          <w:rFonts w:ascii="Arial" w:hAnsi="Arial" w:cs="Arial"/>
          <w:szCs w:val="11"/>
        </w:rPr>
        <w:t>una precipitació</w:t>
      </w:r>
      <w:r w:rsidR="00FF7059">
        <w:rPr>
          <w:rFonts w:ascii="Arial" w:hAnsi="Arial" w:cs="Arial"/>
          <w:szCs w:val="11"/>
        </w:rPr>
        <w:t>n promedio anual de  250</w:t>
      </w:r>
      <w:r w:rsidR="00FF7059" w:rsidRPr="00FF7059">
        <w:rPr>
          <w:rFonts w:ascii="Arial" w:hAnsi="Arial" w:cs="Arial"/>
          <w:szCs w:val="11"/>
        </w:rPr>
        <w:t xml:space="preserve"> mm</w:t>
      </w:r>
      <w:r w:rsidR="00FF7059">
        <w:rPr>
          <w:rFonts w:ascii="Arial" w:hAnsi="Arial" w:cs="Arial"/>
          <w:szCs w:val="11"/>
        </w:rPr>
        <w:t>; los vientos predominantes tienen dirección sur con velocidades de 27-44 km/h.</w:t>
      </w:r>
      <w:r w:rsidR="002D5455" w:rsidRPr="002D5455">
        <w:t xml:space="preserve"> </w:t>
      </w:r>
    </w:p>
    <w:p w14:paraId="07D7254B" w14:textId="77777777" w:rsidR="00223DD0" w:rsidRDefault="00FA3364">
      <w:pPr>
        <w:spacing w:after="120"/>
        <w:jc w:val="both"/>
        <w:rPr>
          <w:rFonts w:ascii="Arial" w:hAnsi="Arial" w:cs="Arial"/>
        </w:rPr>
      </w:pPr>
      <w:r w:rsidRPr="00223DD0">
        <w:rPr>
          <w:rFonts w:ascii="Arial" w:hAnsi="Arial" w:cs="Arial"/>
        </w:rPr>
        <w:t xml:space="preserve">Cuenta con una extensión total de 44,887 km2, en la que se encuentran comprendidas </w:t>
      </w:r>
      <w:r w:rsidRPr="00A26B1B">
        <w:rPr>
          <w:rFonts w:ascii="Arial" w:hAnsi="Arial" w:cs="Arial"/>
        </w:rPr>
        <w:t xml:space="preserve">áreas montañosas, </w:t>
      </w:r>
      <w:r w:rsidRPr="00A26B1B">
        <w:rPr>
          <w:rFonts w:ascii="Arial" w:hAnsi="Arial" w:cs="Arial"/>
        </w:rPr>
        <w:lastRenderedPageBreak/>
        <w:t>agrícolas y pecuarias,  como las áreas urbanas,</w:t>
      </w:r>
      <w:r w:rsidR="00974275" w:rsidRPr="00A26B1B">
        <w:rPr>
          <w:rFonts w:ascii="Arial" w:hAnsi="Arial" w:cs="Arial"/>
        </w:rPr>
        <w:t xml:space="preserve"> representando </w:t>
      </w:r>
      <w:r w:rsidR="00974275" w:rsidRPr="00DF15D2">
        <w:rPr>
          <w:rFonts w:ascii="Arial" w:hAnsi="Arial" w:cs="Arial"/>
        </w:rPr>
        <w:t>el 2.2</w:t>
      </w:r>
      <w:r w:rsidR="00BD70A6" w:rsidRPr="00DF15D2">
        <w:rPr>
          <w:rFonts w:ascii="Arial" w:hAnsi="Arial" w:cs="Arial"/>
        </w:rPr>
        <w:t>9</w:t>
      </w:r>
      <w:r w:rsidR="00974275" w:rsidRPr="00DF15D2">
        <w:rPr>
          <w:rFonts w:ascii="Arial" w:hAnsi="Arial" w:cs="Arial"/>
        </w:rPr>
        <w:t xml:space="preserve">%  de la superficie nacional (1, </w:t>
      </w:r>
      <w:r w:rsidR="00BD70A6" w:rsidRPr="00DF15D2">
        <w:rPr>
          <w:rFonts w:ascii="Arial" w:hAnsi="Arial" w:cs="Arial"/>
        </w:rPr>
        <w:t>960,189</w:t>
      </w:r>
      <w:r w:rsidR="00974275" w:rsidRPr="00DF15D2">
        <w:rPr>
          <w:rFonts w:ascii="Arial" w:hAnsi="Arial" w:cs="Arial"/>
        </w:rPr>
        <w:t xml:space="preserve"> km</w:t>
      </w:r>
      <w:r w:rsidR="00974275" w:rsidRPr="00DF15D2">
        <w:rPr>
          <w:rFonts w:ascii="Arial" w:hAnsi="Arial" w:cs="Arial"/>
          <w:vertAlign w:val="superscript"/>
        </w:rPr>
        <w:t>2</w:t>
      </w:r>
      <w:r w:rsidR="00974275" w:rsidRPr="00DF15D2">
        <w:rPr>
          <w:rFonts w:ascii="Arial" w:hAnsi="Arial" w:cs="Arial"/>
        </w:rPr>
        <w:t>). La superficie agrícola bajo la modalidad de riego</w:t>
      </w:r>
      <w:r w:rsidR="00D53D94" w:rsidRPr="00DF15D2">
        <w:rPr>
          <w:rFonts w:ascii="Arial" w:hAnsi="Arial" w:cs="Arial"/>
        </w:rPr>
        <w:t xml:space="preserve"> representa 1,624 km2 (el 3.62 % de la extensión total), mientras</w:t>
      </w:r>
      <w:r w:rsidR="00D53D94" w:rsidRPr="00A26B1B">
        <w:rPr>
          <w:rFonts w:ascii="Arial" w:hAnsi="Arial" w:cs="Arial"/>
        </w:rPr>
        <w:t xml:space="preserve"> que la superficie bajo la modalidad de temporal solo alcanza 493.75 km2  (1.10%</w:t>
      </w:r>
      <w:r w:rsidR="00D53D94" w:rsidRPr="00223DD0">
        <w:rPr>
          <w:rFonts w:ascii="Arial" w:hAnsi="Arial" w:cs="Arial"/>
        </w:rPr>
        <w:t xml:space="preserve">  de dicha extensión). Cabe mencionar que en la modalidad de riego se incluye</w:t>
      </w:r>
      <w:r w:rsidR="00223DD0" w:rsidRPr="00223DD0">
        <w:rPr>
          <w:rFonts w:ascii="Arial" w:hAnsi="Arial" w:cs="Arial"/>
        </w:rPr>
        <w:t xml:space="preserve"> tanto el riego por bombeo como de gravedad.</w:t>
      </w:r>
      <w:r w:rsidR="00D53D94" w:rsidRPr="00223DD0">
        <w:rPr>
          <w:rFonts w:ascii="Arial" w:hAnsi="Arial" w:cs="Arial"/>
        </w:rPr>
        <w:t xml:space="preserve">  </w:t>
      </w:r>
    </w:p>
    <w:p w14:paraId="63BE6863" w14:textId="77777777" w:rsidR="00DA7776" w:rsidRDefault="00223DD0">
      <w:pPr>
        <w:spacing w:after="120"/>
        <w:jc w:val="both"/>
        <w:rPr>
          <w:rFonts w:ascii="Arial" w:hAnsi="Arial" w:cs="Arial"/>
          <w:szCs w:val="11"/>
        </w:rPr>
      </w:pPr>
      <w:r>
        <w:rPr>
          <w:rFonts w:ascii="Arial" w:hAnsi="Arial" w:cs="Arial"/>
        </w:rPr>
        <w:t xml:space="preserve"> La  Región Lagunera e</w:t>
      </w:r>
      <w:r w:rsidR="002D5455">
        <w:rPr>
          <w:rFonts w:ascii="Arial" w:hAnsi="Arial" w:cs="Arial"/>
          <w:szCs w:val="11"/>
        </w:rPr>
        <w:t>stá compuesta por 16</w:t>
      </w:r>
      <w:r w:rsidR="00DA7776">
        <w:rPr>
          <w:rFonts w:ascii="Arial" w:hAnsi="Arial" w:cs="Arial"/>
          <w:szCs w:val="11"/>
        </w:rPr>
        <w:t xml:space="preserve"> municipios, 1</w:t>
      </w:r>
      <w:r w:rsidR="002D5455">
        <w:rPr>
          <w:rFonts w:ascii="Arial" w:hAnsi="Arial" w:cs="Arial"/>
          <w:szCs w:val="11"/>
        </w:rPr>
        <w:t>1</w:t>
      </w:r>
      <w:r w:rsidR="00DA7776">
        <w:rPr>
          <w:rFonts w:ascii="Arial" w:hAnsi="Arial" w:cs="Arial"/>
          <w:szCs w:val="11"/>
        </w:rPr>
        <w:t xml:space="preserve"> del Estado de Durango</w:t>
      </w:r>
      <w:r w:rsidR="00226921">
        <w:rPr>
          <w:rFonts w:ascii="Arial" w:hAnsi="Arial" w:cs="Arial"/>
          <w:szCs w:val="11"/>
        </w:rPr>
        <w:t xml:space="preserve"> (</w:t>
      </w:r>
      <w:r w:rsidR="00226921" w:rsidRPr="00226921">
        <w:rPr>
          <w:rFonts w:ascii="Arial" w:hAnsi="Arial" w:cs="Arial"/>
          <w:szCs w:val="11"/>
        </w:rPr>
        <w:t>Lerdo, Gómez Palacio, Mapimí, Nazas, Rodeo, Tlahualilo</w:t>
      </w:r>
      <w:r w:rsidR="00FA3364">
        <w:rPr>
          <w:rFonts w:ascii="Arial" w:hAnsi="Arial" w:cs="Arial"/>
          <w:szCs w:val="11"/>
        </w:rPr>
        <w:t xml:space="preserve"> de Zarago</w:t>
      </w:r>
      <w:r w:rsidR="00D64E11">
        <w:rPr>
          <w:rFonts w:ascii="Arial" w:hAnsi="Arial" w:cs="Arial"/>
          <w:szCs w:val="11"/>
        </w:rPr>
        <w:t>z</w:t>
      </w:r>
      <w:r w:rsidR="00FA3364">
        <w:rPr>
          <w:rFonts w:ascii="Arial" w:hAnsi="Arial" w:cs="Arial"/>
          <w:szCs w:val="11"/>
        </w:rPr>
        <w:t>a</w:t>
      </w:r>
      <w:r w:rsidR="00226921" w:rsidRPr="00226921">
        <w:rPr>
          <w:rFonts w:ascii="Arial" w:hAnsi="Arial" w:cs="Arial"/>
          <w:szCs w:val="11"/>
        </w:rPr>
        <w:t>,</w:t>
      </w:r>
      <w:r w:rsidR="00FA3364">
        <w:rPr>
          <w:rFonts w:ascii="Arial" w:hAnsi="Arial" w:cs="Arial"/>
          <w:szCs w:val="11"/>
        </w:rPr>
        <w:t xml:space="preserve"> General </w:t>
      </w:r>
      <w:r w:rsidR="00226921" w:rsidRPr="00226921">
        <w:rPr>
          <w:rFonts w:ascii="Arial" w:hAnsi="Arial" w:cs="Arial"/>
          <w:szCs w:val="11"/>
        </w:rPr>
        <w:t xml:space="preserve"> Simón Bolívar, San Juan de Guadalupe, </w:t>
      </w:r>
      <w:r w:rsidR="00FA3364">
        <w:rPr>
          <w:rFonts w:ascii="Arial" w:hAnsi="Arial" w:cs="Arial"/>
          <w:szCs w:val="11"/>
        </w:rPr>
        <w:t xml:space="preserve">Cuencamé de Ceniceros, </w:t>
      </w:r>
      <w:r w:rsidR="00226921" w:rsidRPr="00226921">
        <w:rPr>
          <w:rFonts w:ascii="Arial" w:hAnsi="Arial" w:cs="Arial"/>
          <w:szCs w:val="11"/>
        </w:rPr>
        <w:t>San Luis del Cordero y San Pedro del Gallo</w:t>
      </w:r>
      <w:r w:rsidR="00FA3364">
        <w:rPr>
          <w:rFonts w:ascii="Arial" w:hAnsi="Arial" w:cs="Arial"/>
          <w:szCs w:val="11"/>
        </w:rPr>
        <w:t>)</w:t>
      </w:r>
      <w:r w:rsidR="00DA7776">
        <w:rPr>
          <w:rFonts w:ascii="Arial" w:hAnsi="Arial" w:cs="Arial"/>
          <w:szCs w:val="11"/>
        </w:rPr>
        <w:t xml:space="preserve"> </w:t>
      </w:r>
      <w:r w:rsidR="00226921">
        <w:rPr>
          <w:rFonts w:ascii="Arial" w:hAnsi="Arial" w:cs="Arial"/>
          <w:szCs w:val="11"/>
        </w:rPr>
        <w:t xml:space="preserve"> </w:t>
      </w:r>
      <w:r w:rsidR="00DA7776">
        <w:rPr>
          <w:rFonts w:ascii="Arial" w:hAnsi="Arial" w:cs="Arial"/>
          <w:szCs w:val="11"/>
        </w:rPr>
        <w:t>y 5 del estado de Coahuila</w:t>
      </w:r>
      <w:r w:rsidR="00FA3364">
        <w:rPr>
          <w:rFonts w:ascii="Arial" w:hAnsi="Arial" w:cs="Arial"/>
          <w:szCs w:val="11"/>
        </w:rPr>
        <w:t xml:space="preserve"> (</w:t>
      </w:r>
      <w:r w:rsidR="00DA7776">
        <w:rPr>
          <w:rFonts w:ascii="Arial" w:hAnsi="Arial" w:cs="Arial"/>
          <w:szCs w:val="11"/>
        </w:rPr>
        <w:t>Torreón, San Pedro, Matamoros, Francisc</w:t>
      </w:r>
      <w:r w:rsidR="00FA3364">
        <w:rPr>
          <w:rFonts w:ascii="Arial" w:hAnsi="Arial" w:cs="Arial"/>
          <w:szCs w:val="11"/>
        </w:rPr>
        <w:t>o I. Madero y Viesca).</w:t>
      </w:r>
    </w:p>
    <w:p w14:paraId="1AB79C5F" w14:textId="77777777" w:rsidR="00DA7776" w:rsidRDefault="00DA7776">
      <w:pPr>
        <w:pStyle w:val="Textoindependiente"/>
        <w:spacing w:after="120" w:line="240" w:lineRule="auto"/>
      </w:pPr>
      <w:r>
        <w:t>En la Región Lagunera se encuentra el Distrito de Riego 017, así como los Distritos de Desarrollo Rural Laguna-Durango y Laguna-Coahuila, de la Secretaría de Agricultura, Ganadería, Desarrollo Rural, Pesca y Alimentación. Cuenta además con un campo experimental (INIFAP</w:t>
      </w:r>
      <w:r w:rsidR="00D64E11">
        <w:t>-CAELALA</w:t>
      </w:r>
      <w:r>
        <w:t xml:space="preserve">) en el municipio de Matamoros Coahuila, a 25 kilómetros de la Ciudad de Torreón.   </w:t>
      </w:r>
    </w:p>
    <w:p w14:paraId="10F6AC66" w14:textId="77777777" w:rsidR="00DA7776" w:rsidRDefault="005E5E85">
      <w:pPr>
        <w:spacing w:after="120"/>
        <w:jc w:val="both"/>
        <w:rPr>
          <w:rFonts w:ascii="Arial" w:eastAsia="Arial Unicode MS" w:hAnsi="Arial" w:cs="Arial"/>
          <w:szCs w:val="9"/>
        </w:rPr>
      </w:pPr>
      <w:r>
        <w:rPr>
          <w:rFonts w:ascii="Arial" w:hAnsi="Arial" w:cs="Arial"/>
        </w:rPr>
        <w:t>La Región</w:t>
      </w:r>
      <w:r w:rsidR="00DA7776">
        <w:rPr>
          <w:rFonts w:ascii="Arial" w:hAnsi="Arial" w:cs="Arial"/>
        </w:rPr>
        <w:t xml:space="preserve"> Lagunera</w:t>
      </w:r>
      <w:r w:rsidR="00DA7776">
        <w:t>,</w:t>
      </w:r>
      <w:r w:rsidR="00DA7776">
        <w:rPr>
          <w:rFonts w:ascii="Arial" w:hAnsi="Arial" w:cs="Arial"/>
          <w:szCs w:val="9"/>
        </w:rPr>
        <w:t xml:space="preserve"> es parte de la región hidrológica  no. 36, la cual abarca parte de los Estados de Durango, Zacatecas y Coahuila, corresponde a las cuencas cerradas de los ríos Nazas y Aguanaval.</w:t>
      </w:r>
    </w:p>
    <w:p w14:paraId="62408E42" w14:textId="77777777" w:rsidR="00DA7776" w:rsidRDefault="00DA7776">
      <w:pPr>
        <w:spacing w:after="120"/>
        <w:jc w:val="both"/>
        <w:rPr>
          <w:rFonts w:ascii="Arial" w:hAnsi="Arial" w:cs="Arial"/>
          <w:szCs w:val="9"/>
        </w:rPr>
      </w:pPr>
      <w:r>
        <w:rPr>
          <w:rFonts w:ascii="Arial" w:hAnsi="Arial" w:cs="Arial"/>
          <w:szCs w:val="9"/>
        </w:rPr>
        <w:t xml:space="preserve">Río Nazas.- Se forma a partir de la confluencia del río Sixtin y del río Ramos, se inicia en el estado de Durango hasta su desembocadura en la Laguna de Mayrán en el estado de Coahuila, recorriendo una distancia total de 360 Km. Sus </w:t>
      </w:r>
      <w:r w:rsidR="00044770">
        <w:rPr>
          <w:rFonts w:ascii="Arial" w:hAnsi="Arial" w:cs="Arial"/>
          <w:szCs w:val="9"/>
        </w:rPr>
        <w:t>principales afluentes son: río S</w:t>
      </w:r>
      <w:r>
        <w:rPr>
          <w:rFonts w:ascii="Arial" w:hAnsi="Arial" w:cs="Arial"/>
          <w:szCs w:val="9"/>
        </w:rPr>
        <w:t>an Juan, río del Peñón, arroyo de Naitcha, arroyo de Cuencamé, a lo largo de su cauce se encuentran las presas “Lázaro Cárdenas” y “Francisco Zarco”.</w:t>
      </w:r>
    </w:p>
    <w:p w14:paraId="619E6592" w14:textId="77777777" w:rsidR="00DA7776" w:rsidRDefault="00DA7776">
      <w:pPr>
        <w:pStyle w:val="Textoindependiente"/>
        <w:spacing w:after="120" w:line="240" w:lineRule="auto"/>
        <w:rPr>
          <w:szCs w:val="9"/>
        </w:rPr>
      </w:pPr>
      <w:r>
        <w:rPr>
          <w:szCs w:val="9"/>
        </w:rPr>
        <w:t>Río Aguanaval.- Nace de la unión de los ríos San Alto y Trujillo en el Estado de Zacatecas, iniciando su recorrido a partir de la presa “El Cazadero”, de donde sé continua a lo largo de 305 Km pasando por el estado de Durango, hasta desembocar en la Laguna de Viesca en el estado de Coahuila, sus principales afluentes son: arroyo de Reyes, río Santiago y arroyo Masamitote, todos ubicados en el estado de Durango.</w:t>
      </w:r>
    </w:p>
    <w:p w14:paraId="14AB8BF3" w14:textId="77777777" w:rsidR="00574E04" w:rsidRDefault="00574E04">
      <w:pPr>
        <w:pStyle w:val="Textoindependiente"/>
        <w:spacing w:after="120" w:line="240" w:lineRule="auto"/>
        <w:rPr>
          <w:szCs w:val="9"/>
        </w:rPr>
      </w:pPr>
      <w:r>
        <w:rPr>
          <w:szCs w:val="9"/>
        </w:rPr>
        <w:t xml:space="preserve">Los principales cultivos en la Región Lagunera son sorgo forrajero, melón, sandía, maíz forrajero y alfalfa. La Región Lagunera ocupa el primer lugar nacional en la producción de sorgo forrajero; tercer lugar en melón </w:t>
      </w:r>
      <w:r>
        <w:rPr>
          <w:szCs w:val="9"/>
        </w:rPr>
        <w:lastRenderedPageBreak/>
        <w:t>y sandía; cuarto lugar en nuez y maíz forrajero; y quinto lugar en producción de alfalfa. Otro de los cultivos que tiene gran  adaptabilidad a las condiciones climáticas de la región es el algod</w:t>
      </w:r>
      <w:r w:rsidR="00DB5E3D">
        <w:rPr>
          <w:szCs w:val="9"/>
        </w:rPr>
        <w:t>ón; el cual en décadas pasadas se cultivaba en gran superficie y actualmente se ha reducido considerablemente.</w:t>
      </w:r>
    </w:p>
    <w:p w14:paraId="1424B110" w14:textId="77777777" w:rsidR="00DA7776" w:rsidRDefault="00A45F90" w:rsidP="00B9129F">
      <w:pPr>
        <w:spacing w:after="120"/>
        <w:jc w:val="both"/>
        <w:rPr>
          <w:rFonts w:ascii="Arial" w:hAnsi="Arial" w:cs="Arial"/>
        </w:rPr>
      </w:pPr>
      <w:r w:rsidRPr="00B9129F">
        <w:rPr>
          <w:rFonts w:ascii="Arial" w:hAnsi="Arial" w:cs="Arial"/>
        </w:rPr>
        <w:t xml:space="preserve"> De acuerdo con SAGARPA, Los principales cultivos establecidos en la Región Lagunera de Coahuila-Durango en 2016 (superficie en has.)  son: avena forrajera 17,927, trigo 498, trigo forrajero 170, triticale zacate ballico 1,361.2, hortalizas 1,249.5, cebada 66, algodonero 10,353.5, sorgo grano 355, sorgo escobero 540, sorgo forrajero</w:t>
      </w:r>
      <w:r w:rsidR="00D64E11">
        <w:rPr>
          <w:rFonts w:ascii="Arial" w:hAnsi="Arial" w:cs="Arial"/>
        </w:rPr>
        <w:t xml:space="preserve"> </w:t>
      </w:r>
      <w:r w:rsidRPr="00B9129F">
        <w:rPr>
          <w:rFonts w:ascii="Arial" w:hAnsi="Arial" w:cs="Arial"/>
        </w:rPr>
        <w:t xml:space="preserve">5,327.8, maíz grano 2,204, maíz forrajero 38,718, melón 3,951.1, sandía 629.7, cacahuate 160, frijol 368.3, tomate rojo </w:t>
      </w:r>
      <w:r w:rsidRPr="00DF15D2">
        <w:rPr>
          <w:rFonts w:ascii="Arial" w:hAnsi="Arial" w:cs="Arial"/>
        </w:rPr>
        <w:t>28</w:t>
      </w:r>
      <w:r w:rsidR="00D64E11" w:rsidRPr="00DF15D2">
        <w:rPr>
          <w:rFonts w:ascii="Arial" w:hAnsi="Arial" w:cs="Arial"/>
        </w:rPr>
        <w:t>0</w:t>
      </w:r>
      <w:r w:rsidRPr="00DF15D2">
        <w:rPr>
          <w:rFonts w:ascii="Arial" w:hAnsi="Arial" w:cs="Arial"/>
        </w:rPr>
        <w:t>,</w:t>
      </w:r>
      <w:r w:rsidRPr="00B9129F">
        <w:rPr>
          <w:rFonts w:ascii="Arial" w:hAnsi="Arial" w:cs="Arial"/>
        </w:rPr>
        <w:t xml:space="preserve"> chile 877, alfalfa 40,374, vid en producción 43.5, nogal en desarrollo </w:t>
      </w:r>
      <w:r w:rsidR="00B9129F" w:rsidRPr="00B9129F">
        <w:rPr>
          <w:rFonts w:ascii="Arial" w:hAnsi="Arial" w:cs="Arial"/>
        </w:rPr>
        <w:t>1,462.8, nogal en producción 7,518.5 y frutales 74.5.</w:t>
      </w:r>
    </w:p>
    <w:p w14:paraId="5EA966BC" w14:textId="77777777" w:rsidR="004521F9" w:rsidRDefault="004521F9">
      <w:pPr>
        <w:pStyle w:val="RECTXT"/>
        <w:widowControl w:val="0"/>
        <w:overflowPunct/>
        <w:spacing w:after="120"/>
        <w:textAlignment w:val="auto"/>
        <w:rPr>
          <w:rFonts w:ascii="Arial" w:hAnsi="Arial" w:cs="Arial"/>
          <w:lang w:val="es-ES"/>
        </w:rPr>
      </w:pPr>
    </w:p>
    <w:p w14:paraId="23D735C8" w14:textId="77777777" w:rsidR="00DA7776" w:rsidRDefault="00DA7776">
      <w:pPr>
        <w:pStyle w:val="RECTXT"/>
        <w:widowControl w:val="0"/>
        <w:overflowPunct/>
        <w:spacing w:after="120"/>
        <w:textAlignment w:val="auto"/>
        <w:rPr>
          <w:rFonts w:ascii="Arial" w:hAnsi="Arial" w:cs="Arial"/>
          <w:lang w:val="es-ES"/>
        </w:rPr>
      </w:pPr>
      <w:r>
        <w:rPr>
          <w:rFonts w:ascii="Arial" w:hAnsi="Arial" w:cs="Arial"/>
          <w:b/>
          <w:bCs/>
        </w:rPr>
        <w:t>5.3.4</w:t>
      </w:r>
      <w:r>
        <w:rPr>
          <w:rFonts w:ascii="Arial" w:hAnsi="Arial" w:cs="Arial"/>
          <w:b/>
          <w:bCs/>
        </w:rPr>
        <w:tab/>
        <w:t>Escenario fitosanitario</w:t>
      </w:r>
      <w:r w:rsidR="001312BC">
        <w:rPr>
          <w:rFonts w:ascii="Arial" w:hAnsi="Arial" w:cs="Arial"/>
          <w:b/>
          <w:bCs/>
        </w:rPr>
        <w:t xml:space="preserve"> </w:t>
      </w:r>
    </w:p>
    <w:p w14:paraId="1236FA53" w14:textId="77777777" w:rsidR="00F414A8" w:rsidRDefault="00F414A8" w:rsidP="00F414A8">
      <w:pPr>
        <w:pStyle w:val="RECTXT"/>
        <w:widowControl w:val="0"/>
        <w:overflowPunct/>
        <w:spacing w:after="120"/>
        <w:textAlignment w:val="auto"/>
        <w:rPr>
          <w:rFonts w:ascii="Arial" w:hAnsi="Arial" w:cs="Arial"/>
          <w:szCs w:val="48"/>
        </w:rPr>
      </w:pPr>
      <w:r>
        <w:rPr>
          <w:rFonts w:ascii="Arial" w:hAnsi="Arial" w:cs="Arial"/>
          <w:lang w:val="es-ES"/>
        </w:rPr>
        <w:t>En atención a la problemática nacional en la que la investigación, desarrollo e innovación tecnológica, tiene especial relevancia la SAGARPA</w:t>
      </w:r>
      <w:r w:rsidR="00EB48AE">
        <w:rPr>
          <w:rFonts w:ascii="Arial" w:hAnsi="Arial" w:cs="Arial"/>
          <w:lang w:val="es-ES"/>
        </w:rPr>
        <w:t>, quien</w:t>
      </w:r>
      <w:r>
        <w:rPr>
          <w:rFonts w:ascii="Arial" w:hAnsi="Arial" w:cs="Arial"/>
          <w:lang w:val="es-ES"/>
        </w:rPr>
        <w:t xml:space="preserve"> ha identificado un conjunto de demandas y necesidades del sector, para ser atendidas por la comunidad científica, tecnológica y empresarial con el apoyo del </w:t>
      </w:r>
      <w:r w:rsidR="00DA7776" w:rsidRPr="00F414A8">
        <w:rPr>
          <w:rFonts w:ascii="Arial" w:hAnsi="Arial" w:cs="Arial"/>
          <w:szCs w:val="48"/>
        </w:rPr>
        <w:t>Fondo Sectorial de Investigación en Materias Agrícola, Pecuaria, Acuacultura, Agrobiotecnología y Recursos Fitogenéticos del 20</w:t>
      </w:r>
      <w:r w:rsidRPr="00F414A8">
        <w:rPr>
          <w:rFonts w:ascii="Arial" w:hAnsi="Arial" w:cs="Arial"/>
          <w:szCs w:val="48"/>
        </w:rPr>
        <w:t>16</w:t>
      </w:r>
      <w:r>
        <w:rPr>
          <w:rFonts w:ascii="Arial" w:hAnsi="Arial" w:cs="Arial"/>
          <w:szCs w:val="48"/>
        </w:rPr>
        <w:t>.</w:t>
      </w:r>
    </w:p>
    <w:p w14:paraId="622DEC43" w14:textId="77777777" w:rsidR="00EB48AE" w:rsidRDefault="00F414A8" w:rsidP="00F414A8">
      <w:pPr>
        <w:pStyle w:val="RECTXT"/>
        <w:widowControl w:val="0"/>
        <w:overflowPunct/>
        <w:spacing w:after="120"/>
        <w:textAlignment w:val="auto"/>
        <w:rPr>
          <w:rFonts w:ascii="Arial" w:hAnsi="Arial" w:cs="Arial"/>
          <w:szCs w:val="48"/>
        </w:rPr>
      </w:pPr>
      <w:r>
        <w:rPr>
          <w:rFonts w:ascii="Arial" w:hAnsi="Arial" w:cs="Arial"/>
          <w:szCs w:val="48"/>
        </w:rPr>
        <w:t>Las demandas</w:t>
      </w:r>
      <w:r w:rsidR="00EB48AE">
        <w:rPr>
          <w:rFonts w:ascii="Arial" w:hAnsi="Arial" w:cs="Arial"/>
          <w:szCs w:val="48"/>
        </w:rPr>
        <w:t xml:space="preserve"> de interés nacional son ocho:</w:t>
      </w:r>
    </w:p>
    <w:p w14:paraId="16CDA354" w14:textId="77777777"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1. Innovación y conocimiento de la gastronomía nacional.</w:t>
      </w:r>
    </w:p>
    <w:p w14:paraId="69FF90F3" w14:textId="77777777"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2. Control y manejo de plagas reglamentadas en aguacatero.</w:t>
      </w:r>
    </w:p>
    <w:p w14:paraId="0C68A667" w14:textId="77777777"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3. Mejoramiento genético del algodón.</w:t>
      </w:r>
    </w:p>
    <w:p w14:paraId="25C47504" w14:textId="77777777"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4. Mejoramiento genético de la soya.</w:t>
      </w:r>
    </w:p>
    <w:p w14:paraId="7CC9EBBF" w14:textId="77777777"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 xml:space="preserve">Demanda 5. Mejoramiento genético de la caña de azúcar. </w:t>
      </w:r>
    </w:p>
    <w:p w14:paraId="696601A9" w14:textId="77777777"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6. Mejoramiento genético del cafeto.</w:t>
      </w:r>
    </w:p>
    <w:p w14:paraId="095A933B" w14:textId="77777777"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7. Generación y validación de sistemas  de producción integrales y sustentables del cafeto.</w:t>
      </w:r>
    </w:p>
    <w:p w14:paraId="72CEE1F2" w14:textId="77777777"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 xml:space="preserve">Demanda  8. Generación de valor agregado a la </w:t>
      </w:r>
      <w:r>
        <w:rPr>
          <w:rFonts w:ascii="Arial" w:hAnsi="Arial" w:cs="Arial"/>
          <w:szCs w:val="48"/>
        </w:rPr>
        <w:lastRenderedPageBreak/>
        <w:t>cadena productiva de cafeto.</w:t>
      </w:r>
    </w:p>
    <w:p w14:paraId="05BF04DE" w14:textId="77777777" w:rsidR="00DA7776" w:rsidRDefault="00EB48AE" w:rsidP="000F5498">
      <w:pPr>
        <w:pStyle w:val="RECTXT"/>
        <w:widowControl w:val="0"/>
        <w:overflowPunct/>
        <w:spacing w:after="120"/>
        <w:textAlignment w:val="auto"/>
        <w:rPr>
          <w:rFonts w:ascii="Arial" w:hAnsi="Arial" w:cs="Arial"/>
          <w:lang w:val="es-ES"/>
        </w:rPr>
      </w:pPr>
      <w:r>
        <w:rPr>
          <w:rFonts w:ascii="Arial" w:hAnsi="Arial" w:cs="Arial"/>
          <w:szCs w:val="48"/>
        </w:rPr>
        <w:t>En las demandas anteriores</w:t>
      </w:r>
      <w:r w:rsidR="000F5498">
        <w:rPr>
          <w:rFonts w:ascii="Arial" w:hAnsi="Arial" w:cs="Arial"/>
          <w:szCs w:val="48"/>
        </w:rPr>
        <w:t>, una de gran importancia para la Región Lagunera es la Demanda 3; la cual contempla el cultivo del algodonero.</w:t>
      </w:r>
      <w:r w:rsidR="000F5498">
        <w:rPr>
          <w:rFonts w:ascii="Arial" w:hAnsi="Arial" w:cs="Arial"/>
          <w:lang w:val="es-ES"/>
        </w:rPr>
        <w:t xml:space="preserve"> </w:t>
      </w:r>
    </w:p>
    <w:p w14:paraId="0C2A672F" w14:textId="77777777" w:rsidR="006C38F5" w:rsidRDefault="006C38F5" w:rsidP="000F5498">
      <w:pPr>
        <w:pStyle w:val="RECTXT"/>
        <w:widowControl w:val="0"/>
        <w:overflowPunct/>
        <w:spacing w:after="120"/>
        <w:textAlignment w:val="auto"/>
        <w:rPr>
          <w:rFonts w:ascii="Arial" w:hAnsi="Arial" w:cs="Arial"/>
          <w:lang w:val="es-ES"/>
        </w:rPr>
      </w:pPr>
      <w:r w:rsidRPr="003F7EA2">
        <w:rPr>
          <w:rFonts w:ascii="Arial" w:hAnsi="Arial" w:cs="Arial"/>
          <w:highlight w:val="yellow"/>
          <w:lang w:val="es-ES"/>
        </w:rPr>
        <w:t>senasica</w:t>
      </w:r>
    </w:p>
    <w:p w14:paraId="51C521D5" w14:textId="77777777" w:rsidR="00DA7776" w:rsidRDefault="00DA7776">
      <w:pPr>
        <w:pStyle w:val="RECTXT"/>
        <w:widowControl w:val="0"/>
        <w:overflowPunct/>
        <w:spacing w:after="120"/>
        <w:textAlignment w:val="auto"/>
        <w:rPr>
          <w:rFonts w:ascii="Arial" w:hAnsi="Arial" w:cs="Arial"/>
          <w:lang w:val="es-ES"/>
        </w:rPr>
      </w:pPr>
    </w:p>
    <w:p w14:paraId="12AFC538" w14:textId="77777777" w:rsidR="00DA7776" w:rsidRDefault="00DA7776">
      <w:pPr>
        <w:pStyle w:val="RECTXT"/>
        <w:widowControl w:val="0"/>
        <w:overflowPunct/>
        <w:spacing w:after="120"/>
        <w:textAlignment w:val="auto"/>
        <w:rPr>
          <w:rFonts w:ascii="Arial" w:hAnsi="Arial" w:cs="Arial"/>
          <w:b/>
          <w:bCs/>
        </w:rPr>
      </w:pPr>
      <w:r>
        <w:rPr>
          <w:rFonts w:ascii="Arial" w:hAnsi="Arial" w:cs="Arial"/>
          <w:b/>
          <w:bCs/>
        </w:rPr>
        <w:t>OPORTUNIDADES</w:t>
      </w:r>
    </w:p>
    <w:p w14:paraId="7C2DAAD7"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14:paraId="7EFFEE77"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Existe cada vez mayor preocupación por la seguridad e inocuidad alimentaria, lo cual repercute en el manejo de los procesos productivos y funcionamiento de los mercados.</w:t>
      </w:r>
    </w:p>
    <w:p w14:paraId="3B6C4EE1" w14:textId="77777777" w:rsidR="00DA7776" w:rsidRDefault="00DA7776" w:rsidP="00DA7776">
      <w:pPr>
        <w:numPr>
          <w:ilvl w:val="0"/>
          <w:numId w:val="12"/>
        </w:numPr>
        <w:spacing w:after="120"/>
        <w:ind w:left="714" w:hanging="357"/>
        <w:jc w:val="both"/>
        <w:rPr>
          <w:rFonts w:ascii="Arial" w:hAnsi="Arial" w:cs="Arial"/>
        </w:rPr>
      </w:pPr>
      <w:r>
        <w:rPr>
          <w:rFonts w:ascii="Arial" w:hAnsi="Arial" w:cs="Arial"/>
        </w:rPr>
        <w:t>Existe demanda de capacitación y acreditación de parte de varios sectores de la sociedad.</w:t>
      </w:r>
    </w:p>
    <w:p w14:paraId="451AED1F" w14:textId="77777777" w:rsidR="00DA7776" w:rsidRDefault="00DA7776">
      <w:pPr>
        <w:numPr>
          <w:ilvl w:val="0"/>
          <w:numId w:val="12"/>
        </w:numPr>
        <w:spacing w:after="120"/>
        <w:ind w:right="17"/>
        <w:jc w:val="both"/>
        <w:rPr>
          <w:rFonts w:ascii="Arial" w:hAnsi="Arial" w:cs="Arial"/>
        </w:rPr>
      </w:pPr>
      <w:r>
        <w:rPr>
          <w:rFonts w:ascii="Arial" w:hAnsi="Arial" w:cs="Arial"/>
        </w:rPr>
        <w:t>Existe demanda</w:t>
      </w:r>
      <w:r w:rsidR="006C38F5">
        <w:rPr>
          <w:rFonts w:ascii="Arial" w:hAnsi="Arial" w:cs="Arial"/>
        </w:rPr>
        <w:t xml:space="preserve"> urgente</w:t>
      </w:r>
      <w:r>
        <w:rPr>
          <w:rFonts w:ascii="Arial" w:hAnsi="Arial" w:cs="Arial"/>
        </w:rPr>
        <w:t xml:space="preserve"> para</w:t>
      </w:r>
      <w:r w:rsidR="006C38F5">
        <w:rPr>
          <w:rFonts w:ascii="Arial" w:hAnsi="Arial" w:cs="Arial"/>
        </w:rPr>
        <w:t xml:space="preserve"> la</w:t>
      </w:r>
      <w:r>
        <w:rPr>
          <w:rFonts w:ascii="Arial" w:hAnsi="Arial" w:cs="Arial"/>
        </w:rPr>
        <w:t xml:space="preserve"> transferencia de tecnología por parte de productores.</w:t>
      </w:r>
    </w:p>
    <w:p w14:paraId="3507A0DE" w14:textId="77777777" w:rsidR="00DA7776" w:rsidRDefault="00DA7776">
      <w:pPr>
        <w:numPr>
          <w:ilvl w:val="0"/>
          <w:numId w:val="12"/>
        </w:numPr>
        <w:spacing w:after="120"/>
        <w:ind w:right="17"/>
        <w:jc w:val="both"/>
        <w:rPr>
          <w:rFonts w:ascii="Arial" w:hAnsi="Arial" w:cs="Arial"/>
        </w:rPr>
      </w:pPr>
      <w:r>
        <w:rPr>
          <w:rFonts w:ascii="Arial" w:hAnsi="Arial" w:cs="Arial"/>
        </w:rPr>
        <w:t>Aprovechar los programas de apoyo financiero que proporcionan recursos adicionales a las instituciones de educación que cumplan con el proceso de acreditación (FOMES, PRO</w:t>
      </w:r>
      <w:r w:rsidR="003A54D7">
        <w:rPr>
          <w:rFonts w:ascii="Arial" w:hAnsi="Arial" w:cs="Arial"/>
        </w:rPr>
        <w:t>D</w:t>
      </w:r>
      <w:r>
        <w:rPr>
          <w:rFonts w:ascii="Arial" w:hAnsi="Arial" w:cs="Arial"/>
        </w:rPr>
        <w:t>EP, OPORTUNIDADES, CONACYT, PROADU, FAM, FIUPEA, entre otros).</w:t>
      </w:r>
    </w:p>
    <w:p w14:paraId="00B33FFD" w14:textId="77777777" w:rsidR="00DA7776" w:rsidRDefault="00DA7776">
      <w:pPr>
        <w:numPr>
          <w:ilvl w:val="0"/>
          <w:numId w:val="12"/>
        </w:numPr>
        <w:spacing w:after="120"/>
        <w:ind w:right="17"/>
        <w:jc w:val="both"/>
        <w:rPr>
          <w:rFonts w:ascii="Arial" w:hAnsi="Arial" w:cs="Arial"/>
        </w:rPr>
      </w:pPr>
      <w:r>
        <w:rPr>
          <w:rFonts w:ascii="Arial" w:eastAsia="MS Mincho" w:hAnsi="Arial" w:cs="Arial"/>
          <w:bCs/>
          <w:szCs w:val="20"/>
        </w:rPr>
        <w:t>Todos los procesos de producción agrícola tienen entre sus prioridades el  manejo</w:t>
      </w:r>
      <w:r w:rsidR="006C38F5">
        <w:rPr>
          <w:rFonts w:ascii="Arial" w:eastAsia="MS Mincho" w:hAnsi="Arial" w:cs="Arial"/>
          <w:bCs/>
          <w:szCs w:val="20"/>
        </w:rPr>
        <w:t xml:space="preserve"> integrado</w:t>
      </w:r>
      <w:r>
        <w:rPr>
          <w:rFonts w:ascii="Arial" w:eastAsia="MS Mincho" w:hAnsi="Arial" w:cs="Arial"/>
          <w:bCs/>
          <w:szCs w:val="20"/>
        </w:rPr>
        <w:t xml:space="preserve"> </w:t>
      </w:r>
      <w:r w:rsidR="000F5498">
        <w:rPr>
          <w:rFonts w:ascii="Arial" w:eastAsia="MS Mincho" w:hAnsi="Arial" w:cs="Arial"/>
          <w:bCs/>
          <w:szCs w:val="20"/>
        </w:rPr>
        <w:t xml:space="preserve">de problemas </w:t>
      </w:r>
      <w:r w:rsidR="003A54D7">
        <w:rPr>
          <w:rFonts w:ascii="Arial" w:eastAsia="MS Mincho" w:hAnsi="Arial" w:cs="Arial"/>
          <w:bCs/>
          <w:szCs w:val="20"/>
        </w:rPr>
        <w:t>parasitológicos</w:t>
      </w:r>
      <w:r>
        <w:rPr>
          <w:rFonts w:ascii="Arial" w:eastAsia="MS Mincho" w:hAnsi="Arial" w:cs="Arial"/>
          <w:bCs/>
          <w:szCs w:val="20"/>
        </w:rPr>
        <w:t>.</w:t>
      </w:r>
    </w:p>
    <w:p w14:paraId="77AA907E" w14:textId="77777777" w:rsidR="00DA7776" w:rsidRDefault="00DA7776" w:rsidP="00331574">
      <w:pPr>
        <w:spacing w:after="120"/>
        <w:ind w:left="360" w:right="17"/>
        <w:jc w:val="both"/>
        <w:rPr>
          <w:rFonts w:ascii="Arial" w:hAnsi="Arial" w:cs="Arial"/>
        </w:rPr>
      </w:pPr>
    </w:p>
    <w:p w14:paraId="65762BD5" w14:textId="77777777" w:rsidR="00DA7776" w:rsidRDefault="00DA7776">
      <w:pPr>
        <w:pStyle w:val="Ttulo2"/>
        <w:spacing w:line="240" w:lineRule="auto"/>
        <w:ind w:right="17"/>
        <w:rPr>
          <w:sz w:val="24"/>
        </w:rPr>
      </w:pPr>
      <w:r>
        <w:rPr>
          <w:sz w:val="24"/>
        </w:rPr>
        <w:t>AMENAZAS</w:t>
      </w:r>
    </w:p>
    <w:p w14:paraId="017C6BB7" w14:textId="77777777" w:rsidR="00DA7776" w:rsidRDefault="006C38F5">
      <w:pPr>
        <w:pStyle w:val="Textoindependiente"/>
        <w:numPr>
          <w:ilvl w:val="0"/>
          <w:numId w:val="12"/>
        </w:numPr>
        <w:spacing w:after="120" w:line="240" w:lineRule="auto"/>
        <w:ind w:right="17"/>
        <w:rPr>
          <w:sz w:val="28"/>
        </w:rPr>
      </w:pPr>
      <w:r>
        <w:t>Escaso</w:t>
      </w:r>
      <w:r w:rsidR="00DA7776">
        <w:t xml:space="preserve"> presupuesto gubernamental para apoyo de la educación agrícola superior.</w:t>
      </w:r>
    </w:p>
    <w:p w14:paraId="1D3CFD16" w14:textId="77777777" w:rsidR="00DA7776" w:rsidRDefault="00DA7776">
      <w:pPr>
        <w:pStyle w:val="Textoindependiente"/>
        <w:numPr>
          <w:ilvl w:val="0"/>
          <w:numId w:val="12"/>
        </w:numPr>
        <w:spacing w:after="120" w:line="240" w:lineRule="auto"/>
        <w:ind w:right="17"/>
      </w:pPr>
      <w:r>
        <w:t>Competencia con otras carreras dentro y fuera de la UAAAN.</w:t>
      </w:r>
    </w:p>
    <w:p w14:paraId="47C5F1E9" w14:textId="77777777" w:rsidR="00DA7776" w:rsidRDefault="00DA7776">
      <w:pPr>
        <w:pStyle w:val="Textoindependiente"/>
        <w:numPr>
          <w:ilvl w:val="0"/>
          <w:numId w:val="12"/>
        </w:numPr>
        <w:spacing w:after="120" w:line="240" w:lineRule="auto"/>
        <w:ind w:right="17"/>
      </w:pPr>
      <w:r>
        <w:t>Reducción del financiamiento público federal para la investigación.</w:t>
      </w:r>
    </w:p>
    <w:p w14:paraId="0FDE507A" w14:textId="77777777" w:rsidR="00DA7776" w:rsidRDefault="006C38F5">
      <w:pPr>
        <w:pStyle w:val="Textoindependiente"/>
        <w:numPr>
          <w:ilvl w:val="0"/>
          <w:numId w:val="12"/>
        </w:numPr>
        <w:spacing w:after="120" w:line="240" w:lineRule="auto"/>
        <w:ind w:right="17"/>
      </w:pPr>
      <w:r>
        <w:t>La</w:t>
      </w:r>
      <w:r w:rsidR="00DA7776">
        <w:t xml:space="preserve"> pérdida de pertinencia social del programa si no se aprovechan los proyectos y convenios de intercambio con otras instituciones que permiten el crecimiento del mismo programa académico.</w:t>
      </w:r>
    </w:p>
    <w:p w14:paraId="5EC2056D" w14:textId="77777777" w:rsidR="00DA7776" w:rsidRDefault="00DA7776">
      <w:pPr>
        <w:pStyle w:val="Textoindependiente"/>
        <w:numPr>
          <w:ilvl w:val="0"/>
          <w:numId w:val="12"/>
        </w:numPr>
        <w:spacing w:after="120" w:line="240" w:lineRule="auto"/>
        <w:ind w:right="17"/>
      </w:pPr>
      <w:r>
        <w:lastRenderedPageBreak/>
        <w:t>La disminución del presupuesto para la educación limita el cumplimiento de los objetivos y metas del programa académico.</w:t>
      </w:r>
    </w:p>
    <w:p w14:paraId="54570DC6" w14:textId="77777777" w:rsidR="00331574" w:rsidRDefault="00331574">
      <w:pPr>
        <w:pStyle w:val="Textoindependiente"/>
        <w:numPr>
          <w:ilvl w:val="0"/>
          <w:numId w:val="12"/>
        </w:numPr>
        <w:spacing w:after="120" w:line="240" w:lineRule="auto"/>
        <w:ind w:right="17"/>
      </w:pPr>
      <w:r>
        <w:t xml:space="preserve">El efecto de la globalización en los productores, ha impactado de manera negativa sobre todo en la comercialización. </w:t>
      </w:r>
    </w:p>
    <w:p w14:paraId="2AB84357" w14:textId="77777777" w:rsidR="00DA7776" w:rsidRDefault="00DA7776">
      <w:pPr>
        <w:pStyle w:val="RECTXT"/>
        <w:widowControl w:val="0"/>
        <w:overflowPunct/>
        <w:spacing w:after="120"/>
        <w:textAlignment w:val="auto"/>
        <w:rPr>
          <w:rFonts w:ascii="Arial" w:hAnsi="Arial" w:cs="Arial"/>
          <w:lang w:val="es-ES"/>
        </w:rPr>
      </w:pPr>
    </w:p>
    <w:p w14:paraId="79FC3559" w14:textId="77777777" w:rsidR="0075769D" w:rsidRDefault="0075769D">
      <w:pPr>
        <w:pStyle w:val="RECTXT"/>
        <w:widowControl w:val="0"/>
        <w:overflowPunct/>
        <w:spacing w:after="120"/>
        <w:textAlignment w:val="auto"/>
        <w:rPr>
          <w:rFonts w:ascii="Arial" w:hAnsi="Arial" w:cs="Arial"/>
          <w:lang w:val="es-ES"/>
        </w:rPr>
      </w:pPr>
    </w:p>
    <w:p w14:paraId="5B9781E1" w14:textId="77777777" w:rsidR="00DA7776" w:rsidRDefault="00DA7776">
      <w:pPr>
        <w:pStyle w:val="Ttulo3"/>
        <w:widowControl w:val="0"/>
        <w:numPr>
          <w:ilvl w:val="0"/>
          <w:numId w:val="7"/>
        </w:numPr>
        <w:tabs>
          <w:tab w:val="clear" w:pos="540"/>
        </w:tabs>
        <w:autoSpaceDE w:val="0"/>
        <w:autoSpaceDN w:val="0"/>
        <w:adjustRightInd w:val="0"/>
        <w:spacing w:after="120" w:line="240" w:lineRule="auto"/>
      </w:pPr>
      <w:r>
        <w:t>DIAGNÓSTICO INTERNO</w:t>
      </w:r>
    </w:p>
    <w:p w14:paraId="5E5E79F7" w14:textId="77777777" w:rsidR="00DA7776" w:rsidRDefault="00DA7776">
      <w:pPr>
        <w:spacing w:after="120"/>
        <w:rPr>
          <w:rFonts w:ascii="Arial" w:hAnsi="Arial" w:cs="Arial"/>
          <w:b/>
          <w:bCs/>
        </w:rPr>
      </w:pPr>
    </w:p>
    <w:p w14:paraId="6979E1C7" w14:textId="77777777" w:rsidR="00DA7776" w:rsidRDefault="00DA7776">
      <w:pPr>
        <w:numPr>
          <w:ilvl w:val="1"/>
          <w:numId w:val="11"/>
        </w:numPr>
        <w:spacing w:after="120"/>
        <w:rPr>
          <w:rFonts w:ascii="Arial" w:hAnsi="Arial" w:cs="Arial"/>
          <w:b/>
          <w:bCs/>
        </w:rPr>
      </w:pPr>
      <w:r>
        <w:rPr>
          <w:rFonts w:ascii="Arial" w:hAnsi="Arial" w:cs="Arial"/>
          <w:b/>
          <w:bCs/>
        </w:rPr>
        <w:t>Contexto curricular</w:t>
      </w:r>
    </w:p>
    <w:p w14:paraId="03D78276" w14:textId="77777777" w:rsidR="00DA7776" w:rsidRDefault="00DA7776">
      <w:pPr>
        <w:spacing w:after="120"/>
        <w:jc w:val="both"/>
        <w:rPr>
          <w:rFonts w:ascii="Arial" w:hAnsi="Arial" w:cs="Arial"/>
        </w:rPr>
      </w:pPr>
      <w:r>
        <w:rPr>
          <w:rFonts w:ascii="Arial" w:hAnsi="Arial" w:cs="Arial"/>
        </w:rPr>
        <w:t>El programa responde social</w:t>
      </w:r>
      <w:r w:rsidR="009243B4">
        <w:rPr>
          <w:rFonts w:ascii="Arial" w:hAnsi="Arial" w:cs="Arial"/>
        </w:rPr>
        <w:t>mente</w:t>
      </w:r>
      <w:r>
        <w:rPr>
          <w:rFonts w:ascii="Arial" w:hAnsi="Arial" w:cs="Arial"/>
        </w:rPr>
        <w:t xml:space="preserve"> forma</w:t>
      </w:r>
      <w:r w:rsidR="009243B4">
        <w:rPr>
          <w:rFonts w:ascii="Arial" w:hAnsi="Arial" w:cs="Arial"/>
        </w:rPr>
        <w:t>ndo</w:t>
      </w:r>
      <w:r>
        <w:rPr>
          <w:rFonts w:ascii="Arial" w:hAnsi="Arial" w:cs="Arial"/>
        </w:rPr>
        <w:t xml:space="preserve"> profesionales de calidad humana, técnica y científica que contribuyan a solucionar problemas </w:t>
      </w:r>
      <w:r w:rsidR="006C38F5">
        <w:rPr>
          <w:rFonts w:ascii="Arial" w:hAnsi="Arial" w:cs="Arial"/>
        </w:rPr>
        <w:t xml:space="preserve">parasitológicos </w:t>
      </w:r>
      <w:r w:rsidR="009243B4">
        <w:rPr>
          <w:rFonts w:ascii="Arial" w:hAnsi="Arial" w:cs="Arial"/>
        </w:rPr>
        <w:t xml:space="preserve">en </w:t>
      </w:r>
      <w:r>
        <w:rPr>
          <w:rFonts w:ascii="Arial" w:hAnsi="Arial" w:cs="Arial"/>
        </w:rPr>
        <w:t>la agricultura nacional</w:t>
      </w:r>
      <w:r w:rsidR="004D2AAA">
        <w:rPr>
          <w:rFonts w:ascii="Arial" w:hAnsi="Arial" w:cs="Arial"/>
        </w:rPr>
        <w:t xml:space="preserve"> y medio urbano</w:t>
      </w:r>
      <w:r>
        <w:rPr>
          <w:rFonts w:ascii="Arial" w:hAnsi="Arial" w:cs="Arial"/>
        </w:rPr>
        <w:t>.</w:t>
      </w:r>
    </w:p>
    <w:p w14:paraId="7DB4A34F" w14:textId="77777777" w:rsidR="00DA7776" w:rsidRDefault="00DA7776">
      <w:pPr>
        <w:pStyle w:val="NormalWeb"/>
        <w:numPr>
          <w:ilvl w:val="0"/>
          <w:numId w:val="0"/>
        </w:numPr>
        <w:spacing w:after="120"/>
        <w:jc w:val="both"/>
        <w:rPr>
          <w:rFonts w:ascii="Arial" w:hAnsi="Arial" w:cs="Arial"/>
          <w:color w:val="000000"/>
          <w:szCs w:val="20"/>
        </w:rPr>
      </w:pPr>
      <w:r>
        <w:rPr>
          <w:rFonts w:ascii="Arial" w:hAnsi="Arial" w:cs="Arial"/>
          <w:color w:val="000000"/>
          <w:szCs w:val="20"/>
        </w:rPr>
        <w:t xml:space="preserve">El plan </w:t>
      </w:r>
      <w:r>
        <w:rPr>
          <w:rFonts w:ascii="Arial" w:hAnsi="Arial" w:cs="Arial"/>
          <w:szCs w:val="20"/>
        </w:rPr>
        <w:t>de estudios</w:t>
      </w:r>
      <w:r w:rsidR="00480CF5">
        <w:rPr>
          <w:rFonts w:ascii="Arial" w:hAnsi="Arial" w:cs="Arial"/>
          <w:szCs w:val="20"/>
        </w:rPr>
        <w:t xml:space="preserve"> de acuerdo a la modificación de 2016 (en donde se elimina inglés como materia obligatoria)</w:t>
      </w:r>
      <w:r>
        <w:rPr>
          <w:rFonts w:ascii="Arial" w:hAnsi="Arial" w:cs="Arial"/>
          <w:szCs w:val="20"/>
        </w:rPr>
        <w:t xml:space="preserve"> comprende un total de </w:t>
      </w:r>
      <w:r w:rsidR="00051634">
        <w:rPr>
          <w:rFonts w:ascii="Arial" w:hAnsi="Arial" w:cs="Arial"/>
          <w:szCs w:val="20"/>
        </w:rPr>
        <w:t>53</w:t>
      </w:r>
      <w:r>
        <w:rPr>
          <w:rFonts w:ascii="Arial" w:hAnsi="Arial" w:cs="Arial"/>
          <w:szCs w:val="20"/>
        </w:rPr>
        <w:t xml:space="preserve"> materias, de las cuales 11 (20</w:t>
      </w:r>
      <w:r w:rsidR="00051634">
        <w:rPr>
          <w:rFonts w:ascii="Arial" w:hAnsi="Arial" w:cs="Arial"/>
          <w:szCs w:val="20"/>
        </w:rPr>
        <w:t xml:space="preserve">.75 </w:t>
      </w:r>
      <w:r>
        <w:rPr>
          <w:rFonts w:ascii="Arial" w:hAnsi="Arial" w:cs="Arial"/>
          <w:szCs w:val="20"/>
        </w:rPr>
        <w:t xml:space="preserve">%) son optativas </w:t>
      </w:r>
      <w:r w:rsidR="00BD70A6">
        <w:rPr>
          <w:rFonts w:ascii="Arial" w:hAnsi="Arial" w:cs="Arial"/>
          <w:szCs w:val="20"/>
        </w:rPr>
        <w:t>y 4</w:t>
      </w:r>
      <w:r w:rsidR="00051634">
        <w:rPr>
          <w:rFonts w:ascii="Arial" w:hAnsi="Arial" w:cs="Arial"/>
          <w:szCs w:val="20"/>
        </w:rPr>
        <w:t>2</w:t>
      </w:r>
      <w:r>
        <w:rPr>
          <w:rFonts w:ascii="Arial" w:hAnsi="Arial" w:cs="Arial"/>
          <w:szCs w:val="20"/>
        </w:rPr>
        <w:t xml:space="preserve"> (</w:t>
      </w:r>
      <w:r w:rsidR="00051634">
        <w:rPr>
          <w:rFonts w:ascii="Arial" w:hAnsi="Arial" w:cs="Arial"/>
          <w:szCs w:val="20"/>
        </w:rPr>
        <w:t>79.25</w:t>
      </w:r>
      <w:r>
        <w:rPr>
          <w:rFonts w:ascii="Arial" w:hAnsi="Arial" w:cs="Arial"/>
          <w:szCs w:val="20"/>
        </w:rPr>
        <w:t xml:space="preserve">%) son obligatorias; el plan incluye un semestre de Prácticas Profesionales. </w:t>
      </w:r>
      <w:r>
        <w:rPr>
          <w:rFonts w:ascii="Arial" w:hAnsi="Arial" w:cs="Arial"/>
          <w:color w:val="000000"/>
          <w:szCs w:val="20"/>
        </w:rPr>
        <w:t>Las materias optativas se seleccionan de una oferta de 30 materias disponibles.</w:t>
      </w:r>
    </w:p>
    <w:p w14:paraId="15EA019E" w14:textId="77777777" w:rsidR="00DA7776" w:rsidRDefault="00DA7776">
      <w:pPr>
        <w:spacing w:after="120"/>
        <w:jc w:val="both"/>
        <w:rPr>
          <w:rFonts w:ascii="Arial" w:hAnsi="Arial" w:cs="Arial"/>
        </w:rPr>
      </w:pPr>
      <w:r>
        <w:rPr>
          <w:rFonts w:ascii="Arial" w:hAnsi="Arial" w:cs="Arial"/>
        </w:rPr>
        <w:t>El perfil profesional del Ingeniero Agrónomo Parasitólogo abarca conocimientos agronómicos básicos, en el manejo del agua, del uso y conservación del suelo,  nutrición vegetal, maquinaria agrícola,</w:t>
      </w:r>
      <w:r w:rsidR="005B7FDF">
        <w:rPr>
          <w:rFonts w:ascii="Arial" w:hAnsi="Arial" w:cs="Arial"/>
        </w:rPr>
        <w:t xml:space="preserve"> biotecnología,</w:t>
      </w:r>
      <w:r>
        <w:rPr>
          <w:rFonts w:ascii="Arial" w:hAnsi="Arial" w:cs="Arial"/>
        </w:rPr>
        <w:t xml:space="preserve"> así como los sistemas de producción básicos, hortícolas, frutícolas y en</w:t>
      </w:r>
      <w:r w:rsidR="005B7FDF">
        <w:rPr>
          <w:rFonts w:ascii="Arial" w:hAnsi="Arial" w:cs="Arial"/>
        </w:rPr>
        <w:t xml:space="preserve"> el</w:t>
      </w:r>
      <w:r>
        <w:rPr>
          <w:rFonts w:ascii="Arial" w:hAnsi="Arial" w:cs="Arial"/>
        </w:rPr>
        <w:t xml:space="preserve"> </w:t>
      </w:r>
      <w:r w:rsidR="009243B4">
        <w:rPr>
          <w:rFonts w:ascii="Arial" w:hAnsi="Arial" w:cs="Arial"/>
        </w:rPr>
        <w:t>ámbito</w:t>
      </w:r>
      <w:r>
        <w:rPr>
          <w:rFonts w:ascii="Arial" w:hAnsi="Arial" w:cs="Arial"/>
        </w:rPr>
        <w:t xml:space="preserve"> parasitológico</w:t>
      </w:r>
      <w:r w:rsidR="001C634E">
        <w:rPr>
          <w:rFonts w:ascii="Arial" w:hAnsi="Arial" w:cs="Arial"/>
        </w:rPr>
        <w:t>,</w:t>
      </w:r>
      <w:r w:rsidR="009243B4">
        <w:rPr>
          <w:rFonts w:ascii="Arial" w:hAnsi="Arial" w:cs="Arial"/>
        </w:rPr>
        <w:t xml:space="preserve"> </w:t>
      </w:r>
      <w:r w:rsidR="005B7FDF">
        <w:rPr>
          <w:rFonts w:ascii="Arial" w:hAnsi="Arial" w:cs="Arial"/>
        </w:rPr>
        <w:t>involucrando</w:t>
      </w:r>
      <w:r w:rsidR="001C634E">
        <w:rPr>
          <w:rFonts w:ascii="Arial" w:hAnsi="Arial" w:cs="Arial"/>
        </w:rPr>
        <w:t xml:space="preserve"> </w:t>
      </w:r>
      <w:r w:rsidR="005B7FDF">
        <w:rPr>
          <w:rFonts w:ascii="Arial" w:hAnsi="Arial" w:cs="Arial"/>
        </w:rPr>
        <w:t>las áreas</w:t>
      </w:r>
      <w:r w:rsidR="001C634E">
        <w:rPr>
          <w:rFonts w:ascii="Arial" w:hAnsi="Arial" w:cs="Arial"/>
        </w:rPr>
        <w:t xml:space="preserve"> de entomología,  fitopatología y</w:t>
      </w:r>
      <w:r>
        <w:rPr>
          <w:rFonts w:ascii="Arial" w:hAnsi="Arial" w:cs="Arial"/>
        </w:rPr>
        <w:t xml:space="preserve"> </w:t>
      </w:r>
      <w:r w:rsidR="005B7FDF">
        <w:rPr>
          <w:rFonts w:ascii="Arial" w:hAnsi="Arial" w:cs="Arial"/>
        </w:rPr>
        <w:t xml:space="preserve">nematología, maleza y buen uso y manejo de plaguicidas </w:t>
      </w:r>
      <w:r w:rsidR="009243B4">
        <w:rPr>
          <w:rFonts w:ascii="Arial" w:hAnsi="Arial" w:cs="Arial"/>
        </w:rPr>
        <w:t>para obtener</w:t>
      </w:r>
      <w:r>
        <w:rPr>
          <w:rFonts w:ascii="Arial" w:hAnsi="Arial" w:cs="Arial"/>
        </w:rPr>
        <w:t xml:space="preserve"> la habilidad de identificar los principales agentes parasitológicos y </w:t>
      </w:r>
      <w:r w:rsidR="005B7FDF">
        <w:rPr>
          <w:rFonts w:ascii="Arial" w:hAnsi="Arial" w:cs="Arial"/>
        </w:rPr>
        <w:t>su</w:t>
      </w:r>
      <w:r>
        <w:rPr>
          <w:rFonts w:ascii="Arial" w:hAnsi="Arial" w:cs="Arial"/>
        </w:rPr>
        <w:t xml:space="preserve"> manejo integrado.</w:t>
      </w:r>
    </w:p>
    <w:p w14:paraId="4D4CBDE0" w14:textId="77777777" w:rsidR="00DA7776" w:rsidRDefault="00DA7776">
      <w:pPr>
        <w:spacing w:after="120"/>
        <w:jc w:val="both"/>
        <w:rPr>
          <w:rFonts w:ascii="Arial" w:hAnsi="Arial" w:cs="Arial"/>
          <w:color w:val="000000"/>
          <w:szCs w:val="20"/>
        </w:rPr>
      </w:pPr>
      <w:r w:rsidRPr="006E2295">
        <w:rPr>
          <w:rFonts w:ascii="Arial" w:hAnsi="Arial" w:cs="Arial"/>
        </w:rPr>
        <w:t>Lo anterior requiere una actitud de profesionalismo</w:t>
      </w:r>
      <w:r w:rsidR="009243B4" w:rsidRPr="006E2295">
        <w:rPr>
          <w:rFonts w:ascii="Arial" w:hAnsi="Arial" w:cs="Arial"/>
        </w:rPr>
        <w:t xml:space="preserve"> y</w:t>
      </w:r>
      <w:r w:rsidRPr="006E2295">
        <w:rPr>
          <w:rFonts w:ascii="Arial" w:hAnsi="Arial" w:cs="Arial"/>
        </w:rPr>
        <w:t xml:space="preserve"> ética. También implica el desarrollo de habilidades para realizar inspecciones</w:t>
      </w:r>
      <w:r w:rsidR="001C634E" w:rsidRPr="006E2295">
        <w:rPr>
          <w:rFonts w:ascii="Arial" w:hAnsi="Arial" w:cs="Arial"/>
        </w:rPr>
        <w:t xml:space="preserve"> fitosanitarias</w:t>
      </w:r>
      <w:r w:rsidRPr="006E2295">
        <w:rPr>
          <w:rFonts w:ascii="Arial" w:hAnsi="Arial" w:cs="Arial"/>
        </w:rPr>
        <w:t>, muestreo</w:t>
      </w:r>
      <w:r w:rsidR="006E2295">
        <w:rPr>
          <w:rFonts w:ascii="Arial" w:hAnsi="Arial" w:cs="Arial"/>
        </w:rPr>
        <w:t>s</w:t>
      </w:r>
      <w:r w:rsidRPr="006E2295">
        <w:rPr>
          <w:rFonts w:ascii="Arial" w:hAnsi="Arial" w:cs="Arial"/>
        </w:rPr>
        <w:t xml:space="preserve">, identificaciones, diagnósticos, aplicación de tratamientos cuarentenarios, análisis de riesgos, </w:t>
      </w:r>
      <w:r w:rsidR="006E2295">
        <w:rPr>
          <w:rFonts w:ascii="Arial" w:hAnsi="Arial" w:cs="Arial"/>
        </w:rPr>
        <w:t>conocimiento</w:t>
      </w:r>
      <w:r w:rsidR="006C71CC">
        <w:rPr>
          <w:rFonts w:ascii="Arial" w:hAnsi="Arial" w:cs="Arial"/>
        </w:rPr>
        <w:t xml:space="preserve"> y aplicación</w:t>
      </w:r>
      <w:r w:rsidR="006E2295">
        <w:rPr>
          <w:rFonts w:ascii="Arial" w:hAnsi="Arial" w:cs="Arial"/>
        </w:rPr>
        <w:t xml:space="preserve"> de las TIC</w:t>
      </w:r>
      <w:r w:rsidR="006C71CC">
        <w:rPr>
          <w:rFonts w:ascii="Arial" w:hAnsi="Arial" w:cs="Arial"/>
        </w:rPr>
        <w:t>´</w:t>
      </w:r>
      <w:r w:rsidR="006E2295">
        <w:rPr>
          <w:rFonts w:ascii="Arial" w:hAnsi="Arial" w:cs="Arial"/>
        </w:rPr>
        <w:t>s</w:t>
      </w:r>
      <w:r w:rsidRPr="006E2295">
        <w:rPr>
          <w:rFonts w:ascii="Arial" w:hAnsi="Arial" w:cs="Arial"/>
        </w:rPr>
        <w:t xml:space="preserve">, </w:t>
      </w:r>
      <w:r w:rsidR="006E2295">
        <w:rPr>
          <w:rFonts w:ascii="Arial" w:hAnsi="Arial" w:cs="Arial"/>
        </w:rPr>
        <w:t xml:space="preserve">conocimiento y uso de </w:t>
      </w:r>
      <w:r w:rsidRPr="006E2295">
        <w:rPr>
          <w:rFonts w:ascii="Arial" w:hAnsi="Arial" w:cs="Arial"/>
        </w:rPr>
        <w:t>b</w:t>
      </w:r>
      <w:r w:rsidR="001C634E" w:rsidRPr="006E2295">
        <w:rPr>
          <w:rFonts w:ascii="Arial" w:hAnsi="Arial" w:cs="Arial"/>
        </w:rPr>
        <w:t>ases</w:t>
      </w:r>
      <w:r w:rsidRPr="006E2295">
        <w:rPr>
          <w:rFonts w:ascii="Arial" w:hAnsi="Arial" w:cs="Arial"/>
        </w:rPr>
        <w:t xml:space="preserve"> de datos de plagas cuarentenadas y </w:t>
      </w:r>
      <w:r w:rsidR="001C634E" w:rsidRPr="006E2295">
        <w:rPr>
          <w:rFonts w:ascii="Arial" w:hAnsi="Arial" w:cs="Arial"/>
        </w:rPr>
        <w:t>con</w:t>
      </w:r>
      <w:r w:rsidR="006E2295">
        <w:rPr>
          <w:rFonts w:ascii="Arial" w:hAnsi="Arial" w:cs="Arial"/>
        </w:rPr>
        <w:t>ocimiento</w:t>
      </w:r>
      <w:r w:rsidR="001C634E" w:rsidRPr="006E2295">
        <w:rPr>
          <w:rFonts w:ascii="Arial" w:hAnsi="Arial" w:cs="Arial"/>
        </w:rPr>
        <w:t xml:space="preserve"> d</w:t>
      </w:r>
      <w:r w:rsidRPr="006E2295">
        <w:rPr>
          <w:rFonts w:ascii="Arial" w:hAnsi="Arial" w:cs="Arial"/>
        </w:rPr>
        <w:t xml:space="preserve">el idioma inglés. Debe poseer fuertes fundamentos ecológicos </w:t>
      </w:r>
      <w:r w:rsidR="001C634E" w:rsidRPr="006E2295">
        <w:rPr>
          <w:rFonts w:ascii="Arial" w:hAnsi="Arial" w:cs="Arial"/>
        </w:rPr>
        <w:t xml:space="preserve">y biológicos </w:t>
      </w:r>
      <w:r w:rsidRPr="006E2295">
        <w:rPr>
          <w:rFonts w:ascii="Arial" w:hAnsi="Arial" w:cs="Arial"/>
        </w:rPr>
        <w:t xml:space="preserve">que le permitan reconocer el </w:t>
      </w:r>
      <w:r w:rsidR="001C634E" w:rsidRPr="006E2295">
        <w:rPr>
          <w:rFonts w:ascii="Arial" w:hAnsi="Arial" w:cs="Arial"/>
        </w:rPr>
        <w:t xml:space="preserve"> </w:t>
      </w:r>
      <w:r w:rsidRPr="006E2295">
        <w:rPr>
          <w:rFonts w:ascii="Arial" w:hAnsi="Arial" w:cs="Arial"/>
        </w:rPr>
        <w:t xml:space="preserve">origen de  problemas </w:t>
      </w:r>
      <w:r w:rsidR="003900BB">
        <w:rPr>
          <w:rFonts w:ascii="Arial" w:hAnsi="Arial" w:cs="Arial"/>
        </w:rPr>
        <w:t xml:space="preserve">parasitológicos, </w:t>
      </w:r>
      <w:r w:rsidR="001C634E" w:rsidRPr="006E2295">
        <w:rPr>
          <w:rFonts w:ascii="Arial" w:hAnsi="Arial" w:cs="Arial"/>
        </w:rPr>
        <w:t>la solución</w:t>
      </w:r>
      <w:r w:rsidRPr="006E2295">
        <w:rPr>
          <w:rFonts w:ascii="Arial" w:hAnsi="Arial" w:cs="Arial"/>
        </w:rPr>
        <w:t xml:space="preserve"> debe basarse fundamentalmente en principios de ecología aplicada y estrategias de </w:t>
      </w:r>
      <w:r w:rsidR="00EF7D58">
        <w:rPr>
          <w:rFonts w:ascii="Arial" w:hAnsi="Arial" w:cs="Arial"/>
        </w:rPr>
        <w:t>manejo integrado</w:t>
      </w:r>
      <w:r w:rsidRPr="006E2295">
        <w:rPr>
          <w:rFonts w:ascii="Arial" w:hAnsi="Arial" w:cs="Arial"/>
          <w:color w:val="000000"/>
          <w:szCs w:val="20"/>
        </w:rPr>
        <w:t>.</w:t>
      </w:r>
    </w:p>
    <w:p w14:paraId="141D0C0D" w14:textId="77777777" w:rsidR="00DA7776" w:rsidRDefault="00DA7776">
      <w:pPr>
        <w:spacing w:after="120"/>
        <w:jc w:val="both"/>
        <w:rPr>
          <w:rFonts w:ascii="Arial" w:hAnsi="Arial" w:cs="Arial"/>
          <w:szCs w:val="20"/>
        </w:rPr>
      </w:pPr>
      <w:r>
        <w:rPr>
          <w:rFonts w:ascii="Arial" w:hAnsi="Arial" w:cs="Arial"/>
          <w:color w:val="000000"/>
          <w:szCs w:val="20"/>
        </w:rPr>
        <w:lastRenderedPageBreak/>
        <w:t xml:space="preserve">El Perfil del Egresado en </w:t>
      </w:r>
      <w:r>
        <w:rPr>
          <w:rFonts w:ascii="Arial" w:hAnsi="Arial" w:cs="Arial"/>
          <w:szCs w:val="20"/>
        </w:rPr>
        <w:t>términos de las capacidades mínimas satisfactorias desde el punto de vista de su formación parasitológica incluye:</w:t>
      </w:r>
    </w:p>
    <w:p w14:paraId="396401C0" w14:textId="77777777" w:rsidR="00DA7776" w:rsidRDefault="00DA7776">
      <w:pPr>
        <w:numPr>
          <w:ilvl w:val="0"/>
          <w:numId w:val="4"/>
        </w:numPr>
        <w:spacing w:after="120"/>
        <w:jc w:val="both"/>
        <w:rPr>
          <w:rFonts w:ascii="Arial" w:hAnsi="Arial" w:cs="Arial"/>
        </w:rPr>
      </w:pPr>
      <w:r>
        <w:rPr>
          <w:rFonts w:ascii="Arial" w:hAnsi="Arial" w:cs="Arial"/>
        </w:rPr>
        <w:t xml:space="preserve">Contar con conocimientos </w:t>
      </w:r>
      <w:r w:rsidR="001C634E">
        <w:rPr>
          <w:rFonts w:ascii="Arial" w:hAnsi="Arial" w:cs="Arial"/>
        </w:rPr>
        <w:t>básicos</w:t>
      </w:r>
      <w:r>
        <w:rPr>
          <w:rFonts w:ascii="Arial" w:hAnsi="Arial" w:cs="Arial"/>
        </w:rPr>
        <w:t xml:space="preserve"> en </w:t>
      </w:r>
      <w:r w:rsidR="00EF7D58">
        <w:rPr>
          <w:rFonts w:ascii="Arial" w:hAnsi="Arial" w:cs="Arial"/>
        </w:rPr>
        <w:t>t</w:t>
      </w:r>
      <w:r>
        <w:rPr>
          <w:rFonts w:ascii="Arial" w:hAnsi="Arial" w:cs="Arial"/>
        </w:rPr>
        <w:t>axonomía de</w:t>
      </w:r>
      <w:r w:rsidR="00E26F36">
        <w:rPr>
          <w:rFonts w:ascii="Arial" w:hAnsi="Arial" w:cs="Arial"/>
        </w:rPr>
        <w:t xml:space="preserve"> organismo</w:t>
      </w:r>
      <w:r w:rsidR="001C634E">
        <w:rPr>
          <w:rFonts w:ascii="Arial" w:hAnsi="Arial" w:cs="Arial"/>
        </w:rPr>
        <w:t>s</w:t>
      </w:r>
      <w:r w:rsidR="00E26F36">
        <w:rPr>
          <w:rFonts w:ascii="Arial" w:hAnsi="Arial" w:cs="Arial"/>
        </w:rPr>
        <w:t xml:space="preserve"> </w:t>
      </w:r>
      <w:r w:rsidR="001C634E">
        <w:rPr>
          <w:rFonts w:ascii="Arial" w:hAnsi="Arial" w:cs="Arial"/>
        </w:rPr>
        <w:t xml:space="preserve">que pueden ser </w:t>
      </w:r>
      <w:r w:rsidR="00E26F36">
        <w:rPr>
          <w:rFonts w:ascii="Arial" w:hAnsi="Arial" w:cs="Arial"/>
        </w:rPr>
        <w:t>plaga</w:t>
      </w:r>
      <w:r w:rsidR="001C634E">
        <w:rPr>
          <w:rFonts w:ascii="Arial" w:hAnsi="Arial" w:cs="Arial"/>
        </w:rPr>
        <w:t>s</w:t>
      </w:r>
      <w:r>
        <w:rPr>
          <w:rFonts w:ascii="Arial" w:hAnsi="Arial" w:cs="Arial"/>
        </w:rPr>
        <w:t xml:space="preserve"> para que sea capaz de </w:t>
      </w:r>
      <w:r w:rsidR="001C634E">
        <w:rPr>
          <w:rFonts w:ascii="Arial" w:hAnsi="Arial" w:cs="Arial"/>
        </w:rPr>
        <w:t>proponer estrategias de control en ambiente</w:t>
      </w:r>
      <w:r w:rsidR="00EF7D58">
        <w:rPr>
          <w:rFonts w:ascii="Arial" w:hAnsi="Arial" w:cs="Arial"/>
        </w:rPr>
        <w:t>s</w:t>
      </w:r>
      <w:r w:rsidR="001C634E">
        <w:rPr>
          <w:rFonts w:ascii="Arial" w:hAnsi="Arial" w:cs="Arial"/>
        </w:rPr>
        <w:t xml:space="preserve"> </w:t>
      </w:r>
      <w:r w:rsidR="00EF7D58">
        <w:rPr>
          <w:rFonts w:ascii="Arial" w:hAnsi="Arial" w:cs="Arial"/>
        </w:rPr>
        <w:t>urbanos y rurales.</w:t>
      </w:r>
    </w:p>
    <w:p w14:paraId="4CA3F0FA" w14:textId="77777777" w:rsidR="00DA7776" w:rsidRDefault="00DA7776">
      <w:pPr>
        <w:numPr>
          <w:ilvl w:val="0"/>
          <w:numId w:val="4"/>
        </w:numPr>
        <w:spacing w:after="120"/>
        <w:jc w:val="both"/>
        <w:rPr>
          <w:rFonts w:ascii="Arial" w:hAnsi="Arial" w:cs="Arial"/>
        </w:rPr>
      </w:pPr>
      <w:r>
        <w:rPr>
          <w:rFonts w:ascii="Arial" w:hAnsi="Arial" w:cs="Arial"/>
        </w:rPr>
        <w:t>Contar con dominio en técnicas de inspección, monitoreo, manejo de criterios de decisión e implementación de estrategias de control</w:t>
      </w:r>
      <w:r w:rsidR="00004A6D">
        <w:rPr>
          <w:rFonts w:ascii="Arial" w:hAnsi="Arial" w:cs="Arial"/>
        </w:rPr>
        <w:t xml:space="preserve"> de plagas</w:t>
      </w:r>
      <w:r w:rsidR="00340481">
        <w:rPr>
          <w:rFonts w:ascii="Arial" w:hAnsi="Arial" w:cs="Arial"/>
        </w:rPr>
        <w:t xml:space="preserve"> </w:t>
      </w:r>
      <w:r>
        <w:rPr>
          <w:rFonts w:ascii="Arial" w:hAnsi="Arial" w:cs="Arial"/>
        </w:rPr>
        <w:t xml:space="preserve">para su uso en asistencia técnica </w:t>
      </w:r>
      <w:r w:rsidR="00E26F36">
        <w:rPr>
          <w:rFonts w:ascii="Arial" w:hAnsi="Arial" w:cs="Arial"/>
        </w:rPr>
        <w:t>parasitológica</w:t>
      </w:r>
      <w:r>
        <w:rPr>
          <w:rFonts w:ascii="Arial" w:hAnsi="Arial" w:cs="Arial"/>
        </w:rPr>
        <w:t>, en campañas nacionales, sistemas predictivos, cuarentenas nacionales</w:t>
      </w:r>
      <w:r w:rsidR="00340481">
        <w:rPr>
          <w:rFonts w:ascii="Arial" w:hAnsi="Arial" w:cs="Arial"/>
        </w:rPr>
        <w:t xml:space="preserve"> </w:t>
      </w:r>
      <w:r>
        <w:rPr>
          <w:rFonts w:ascii="Arial" w:hAnsi="Arial" w:cs="Arial"/>
        </w:rPr>
        <w:t xml:space="preserve">y en programas de control biológico. </w:t>
      </w:r>
    </w:p>
    <w:p w14:paraId="48607293" w14:textId="77777777" w:rsidR="00DA7776" w:rsidRDefault="00DA7776">
      <w:pPr>
        <w:numPr>
          <w:ilvl w:val="0"/>
          <w:numId w:val="4"/>
        </w:numPr>
        <w:spacing w:after="120"/>
        <w:jc w:val="both"/>
        <w:rPr>
          <w:rFonts w:ascii="Arial" w:hAnsi="Arial" w:cs="Arial"/>
        </w:rPr>
      </w:pPr>
      <w:r>
        <w:rPr>
          <w:rFonts w:ascii="Arial" w:hAnsi="Arial" w:cs="Arial"/>
        </w:rPr>
        <w:t>Poseer conocimientos  sobre manejo de plaguicidas</w:t>
      </w:r>
      <w:r w:rsidR="00340481">
        <w:rPr>
          <w:rFonts w:ascii="Arial" w:hAnsi="Arial" w:cs="Arial"/>
        </w:rPr>
        <w:t xml:space="preserve"> y resistencia.</w:t>
      </w:r>
    </w:p>
    <w:p w14:paraId="37183D61" w14:textId="77777777" w:rsidR="00DA7776" w:rsidRDefault="00DA7776">
      <w:pPr>
        <w:numPr>
          <w:ilvl w:val="0"/>
          <w:numId w:val="4"/>
        </w:numPr>
        <w:spacing w:after="120"/>
        <w:jc w:val="both"/>
        <w:rPr>
          <w:rFonts w:ascii="Arial" w:hAnsi="Arial" w:cs="Arial"/>
        </w:rPr>
      </w:pPr>
      <w:r>
        <w:rPr>
          <w:rFonts w:ascii="Arial" w:hAnsi="Arial" w:cs="Arial"/>
        </w:rPr>
        <w:t>El egresado debe conocer, aplicar y hacer respetar la Ley Federal de Sanidad Vegetal, sus reglamentos y las normas oficiales que de ella emanen para salvaguardar la agricultura nacional de organismos indeseables.</w:t>
      </w:r>
    </w:p>
    <w:p w14:paraId="37F7931F" w14:textId="77777777" w:rsidR="00C02A3A" w:rsidRDefault="00DA7776">
      <w:pPr>
        <w:numPr>
          <w:ilvl w:val="0"/>
          <w:numId w:val="4"/>
        </w:numPr>
        <w:spacing w:after="120"/>
        <w:jc w:val="both"/>
        <w:rPr>
          <w:rFonts w:ascii="Arial" w:hAnsi="Arial" w:cs="Arial"/>
        </w:rPr>
      </w:pPr>
      <w:r w:rsidRPr="00C02A3A">
        <w:rPr>
          <w:rFonts w:ascii="Arial" w:hAnsi="Arial" w:cs="Arial"/>
        </w:rPr>
        <w:t xml:space="preserve">Deberá de ser capaz de relacionar los efectos climáticos y la presencia de otras especies con la aparición o la manifestación poblacional de especies plaga. </w:t>
      </w:r>
    </w:p>
    <w:p w14:paraId="2FD3E0C8" w14:textId="77777777" w:rsidR="00DA7776" w:rsidRPr="00C02A3A" w:rsidRDefault="00DA7776">
      <w:pPr>
        <w:numPr>
          <w:ilvl w:val="0"/>
          <w:numId w:val="4"/>
        </w:numPr>
        <w:spacing w:after="120"/>
        <w:jc w:val="both"/>
        <w:rPr>
          <w:rFonts w:ascii="Arial" w:hAnsi="Arial" w:cs="Arial"/>
        </w:rPr>
      </w:pPr>
      <w:r w:rsidRPr="00C02A3A">
        <w:rPr>
          <w:rFonts w:ascii="Arial" w:hAnsi="Arial" w:cs="Arial"/>
        </w:rPr>
        <w:t>Tendrá habilidades para aplicar modelos matemáticos predictivos, epidemiológicos y de desarrollo fenológico. Para este fin, el egresado debe ser observador, capaz de hacer síntesis y análisis para explicar las causas de las epidemias, o irrupciones poblacionales.</w:t>
      </w:r>
    </w:p>
    <w:p w14:paraId="6E632E4C" w14:textId="77777777" w:rsidR="00E26F36" w:rsidRPr="00E26F36" w:rsidRDefault="00DA7776">
      <w:pPr>
        <w:numPr>
          <w:ilvl w:val="0"/>
          <w:numId w:val="4"/>
        </w:numPr>
        <w:spacing w:after="120"/>
        <w:jc w:val="both"/>
        <w:rPr>
          <w:rFonts w:ascii="Arial" w:hAnsi="Arial" w:cs="Arial"/>
          <w:b/>
          <w:bCs/>
        </w:rPr>
      </w:pPr>
      <w:r>
        <w:rPr>
          <w:rFonts w:ascii="Arial" w:hAnsi="Arial" w:cs="Arial"/>
        </w:rPr>
        <w:t xml:space="preserve">Será capaz de organizar y operar laboratorios de diagnóstico, centros de cría de organismos benéficos, campañas nacionales, bufete de certificación y asistencia técnica. </w:t>
      </w:r>
    </w:p>
    <w:p w14:paraId="6DF40B0C" w14:textId="77777777" w:rsidR="00DA7776" w:rsidRDefault="00DA7776">
      <w:pPr>
        <w:numPr>
          <w:ilvl w:val="0"/>
          <w:numId w:val="4"/>
        </w:numPr>
        <w:spacing w:after="120"/>
        <w:jc w:val="both"/>
        <w:rPr>
          <w:rFonts w:ascii="Arial" w:hAnsi="Arial" w:cs="Arial"/>
          <w:b/>
          <w:bCs/>
        </w:rPr>
      </w:pPr>
      <w:r>
        <w:rPr>
          <w:rFonts w:ascii="Arial" w:hAnsi="Arial" w:cs="Arial"/>
        </w:rPr>
        <w:t>Deberá poseer actitudes emprendedoras, perseverancia, visión y sentido práctico de negocio agrícola, innovador, capaz de organizar y asesorar productores.</w:t>
      </w:r>
    </w:p>
    <w:p w14:paraId="4658CBDD" w14:textId="77777777" w:rsidR="00DA7776" w:rsidRPr="00B32FD0" w:rsidRDefault="00DA7776">
      <w:pPr>
        <w:pStyle w:val="NormalWeb"/>
        <w:numPr>
          <w:ilvl w:val="0"/>
          <w:numId w:val="0"/>
        </w:numPr>
        <w:spacing w:after="120"/>
        <w:jc w:val="both"/>
        <w:rPr>
          <w:rFonts w:ascii="Arial" w:hAnsi="Arial" w:cs="Arial"/>
          <w:color w:val="000000"/>
          <w:szCs w:val="20"/>
          <w:highlight w:val="yellow"/>
        </w:rPr>
      </w:pPr>
      <w:r>
        <w:rPr>
          <w:rFonts w:ascii="Arial" w:hAnsi="Arial" w:cs="Arial"/>
          <w:color w:val="000000"/>
          <w:szCs w:val="20"/>
        </w:rPr>
        <w:t>Para  cubrir el perfil de egreso, se han conformando las áreas de formación</w:t>
      </w:r>
      <w:r w:rsidR="00B32FD0">
        <w:rPr>
          <w:rFonts w:ascii="Arial" w:hAnsi="Arial" w:cs="Arial"/>
          <w:color w:val="000000"/>
          <w:szCs w:val="20"/>
        </w:rPr>
        <w:t xml:space="preserve"> en nueve semestres.</w:t>
      </w:r>
      <w:r>
        <w:rPr>
          <w:rFonts w:ascii="Arial" w:hAnsi="Arial" w:cs="Arial"/>
          <w:color w:val="000000"/>
          <w:szCs w:val="20"/>
        </w:rPr>
        <w:t xml:space="preserve"> En dichos bloques de formación, las materias están repartidas de una manera secuencial y articulada a lo largo de los sem</w:t>
      </w:r>
      <w:r w:rsidRPr="00FD2D53">
        <w:rPr>
          <w:rFonts w:ascii="Arial" w:hAnsi="Arial" w:cs="Arial"/>
          <w:color w:val="000000"/>
          <w:szCs w:val="20"/>
        </w:rPr>
        <w:t>estres.</w:t>
      </w:r>
    </w:p>
    <w:p w14:paraId="5791A48A" w14:textId="77777777" w:rsidR="00DA7776" w:rsidRDefault="00DA7776">
      <w:pPr>
        <w:pStyle w:val="NormalWeb"/>
        <w:numPr>
          <w:ilvl w:val="0"/>
          <w:numId w:val="0"/>
        </w:numPr>
        <w:spacing w:after="120"/>
        <w:jc w:val="both"/>
        <w:rPr>
          <w:rFonts w:ascii="Arial" w:hAnsi="Arial" w:cs="Arial"/>
        </w:rPr>
      </w:pPr>
      <w:r w:rsidRPr="00B32FD0">
        <w:rPr>
          <w:rFonts w:ascii="Arial" w:hAnsi="Arial" w:cs="Arial"/>
          <w:color w:val="000000"/>
          <w:szCs w:val="20"/>
          <w:highlight w:val="yellow"/>
        </w:rPr>
        <w:lastRenderedPageBreak/>
        <w:t>El balanceo de materias según CIEES es el siguiente; Ciencias</w:t>
      </w:r>
      <w:r w:rsidRPr="00B32FD0">
        <w:rPr>
          <w:rFonts w:ascii="Arial" w:hAnsi="Arial" w:cs="Arial"/>
          <w:bCs/>
          <w:highlight w:val="yellow"/>
        </w:rPr>
        <w:t xml:space="preserve"> naturales y exactas básicas (11 materias = 25%), C</w:t>
      </w:r>
      <w:r w:rsidRPr="00B32FD0">
        <w:rPr>
          <w:rFonts w:ascii="Arial" w:hAnsi="Arial" w:cs="Arial"/>
          <w:highlight w:val="yellow"/>
        </w:rPr>
        <w:t>iencias naturales y exactas fundamentales (13 materias = 29.5%), C</w:t>
      </w:r>
      <w:r w:rsidRPr="00B32FD0">
        <w:rPr>
          <w:rFonts w:ascii="Arial" w:hAnsi="Arial" w:cs="Arial"/>
          <w:szCs w:val="22"/>
          <w:highlight w:val="yellow"/>
        </w:rPr>
        <w:t>iencias sociales y humanísticas (3 materias = 6.8%),</w:t>
      </w:r>
      <w:r w:rsidRPr="00B32FD0">
        <w:rPr>
          <w:b/>
          <w:bCs/>
          <w:highlight w:val="yellow"/>
        </w:rPr>
        <w:t xml:space="preserve"> </w:t>
      </w:r>
      <w:r w:rsidRPr="00B32FD0">
        <w:rPr>
          <w:rFonts w:ascii="Arial" w:hAnsi="Arial" w:cs="Arial"/>
          <w:highlight w:val="yellow"/>
        </w:rPr>
        <w:t>Otros contenidos (3 materias = 6.8%), estas materias se imparten en los primeros semestres, las Ciencias naturales y exactas aplicadas (13 materias = 29.5%), se imparten en los últimos semestres.</w:t>
      </w:r>
      <w:r w:rsidR="00B32FD0" w:rsidRPr="00B32FD0">
        <w:rPr>
          <w:rFonts w:ascii="Arial" w:hAnsi="Arial" w:cs="Arial"/>
          <w:highlight w:val="yellow"/>
        </w:rPr>
        <w:t xml:space="preserve"> </w:t>
      </w:r>
      <w:r w:rsidR="00B32FD0" w:rsidRPr="00DF15D2">
        <w:rPr>
          <w:rFonts w:ascii="Arial" w:hAnsi="Arial" w:cs="Arial"/>
          <w:highlight w:val="magenta"/>
        </w:rPr>
        <w:t>(revisar si sigue vigente).</w:t>
      </w:r>
    </w:p>
    <w:p w14:paraId="09623860"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w:t>
      </w:r>
      <w:r w:rsidR="00B32FD0">
        <w:rPr>
          <w:rFonts w:ascii="Arial" w:hAnsi="Arial" w:cs="Arial"/>
        </w:rPr>
        <w:t xml:space="preserve"> I</w:t>
      </w:r>
      <w:r>
        <w:rPr>
          <w:rFonts w:ascii="Arial" w:hAnsi="Arial" w:cs="Arial"/>
        </w:rPr>
        <w:t xml:space="preserve"> </w:t>
      </w:r>
      <w:r w:rsidR="00B32FD0">
        <w:rPr>
          <w:rFonts w:ascii="Arial" w:hAnsi="Arial" w:cs="Arial"/>
        </w:rPr>
        <w:t>se compone de</w:t>
      </w:r>
      <w:r>
        <w:rPr>
          <w:rFonts w:ascii="Arial" w:hAnsi="Arial" w:cs="Arial"/>
        </w:rPr>
        <w:t xml:space="preserve">: </w:t>
      </w:r>
      <w:r w:rsidR="00B32FD0">
        <w:rPr>
          <w:rFonts w:ascii="Arial" w:hAnsi="Arial" w:cs="Arial"/>
        </w:rPr>
        <w:t xml:space="preserve">Matemáticas, </w:t>
      </w:r>
      <w:r>
        <w:rPr>
          <w:rFonts w:ascii="Arial" w:hAnsi="Arial" w:cs="Arial"/>
        </w:rPr>
        <w:t xml:space="preserve">Física, </w:t>
      </w:r>
      <w:r w:rsidR="00B32FD0">
        <w:rPr>
          <w:rFonts w:ascii="Arial" w:hAnsi="Arial" w:cs="Arial"/>
        </w:rPr>
        <w:t>Química, Botánica general, Topografía general y Taller de comunicación oral y escrita.</w:t>
      </w:r>
    </w:p>
    <w:p w14:paraId="1819601E"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B32FD0">
        <w:rPr>
          <w:rFonts w:ascii="Arial" w:hAnsi="Arial" w:cs="Arial"/>
        </w:rPr>
        <w:t>II</w:t>
      </w:r>
      <w:r>
        <w:rPr>
          <w:rFonts w:ascii="Arial" w:hAnsi="Arial" w:cs="Arial"/>
        </w:rPr>
        <w:t xml:space="preserve"> se compone de: </w:t>
      </w:r>
      <w:r w:rsidR="00B32FD0">
        <w:rPr>
          <w:rFonts w:ascii="Arial" w:hAnsi="Arial" w:cs="Arial"/>
        </w:rPr>
        <w:t xml:space="preserve">Agrometereología, Introducción a la ciencia del suelo, Bioquímica, Genética,  Computación y Administración I. </w:t>
      </w:r>
    </w:p>
    <w:p w14:paraId="20891CF1" w14:textId="77777777" w:rsidR="00DA7776" w:rsidRDefault="00DA7776">
      <w:pPr>
        <w:spacing w:after="120"/>
        <w:jc w:val="both"/>
        <w:rPr>
          <w:rFonts w:ascii="Arial" w:hAnsi="Arial" w:cs="Arial"/>
          <w:color w:val="000000"/>
          <w:szCs w:val="20"/>
        </w:rPr>
      </w:pPr>
      <w:r>
        <w:rPr>
          <w:rFonts w:ascii="Arial" w:hAnsi="Arial" w:cs="Arial"/>
          <w:color w:val="000000"/>
          <w:szCs w:val="20"/>
        </w:rPr>
        <w:t>E</w:t>
      </w:r>
      <w:r>
        <w:rPr>
          <w:rFonts w:ascii="Arial" w:hAnsi="Arial" w:cs="Arial"/>
        </w:rPr>
        <w:t xml:space="preserve">l bloque </w:t>
      </w:r>
      <w:r w:rsidR="00B32FD0">
        <w:rPr>
          <w:rFonts w:ascii="Arial" w:hAnsi="Arial" w:cs="Arial"/>
        </w:rPr>
        <w:t>III</w:t>
      </w:r>
      <w:r>
        <w:rPr>
          <w:rFonts w:ascii="Arial" w:hAnsi="Arial" w:cs="Arial"/>
        </w:rPr>
        <w:t xml:space="preserve"> se compone de: </w:t>
      </w:r>
      <w:r w:rsidR="00B32FD0">
        <w:rPr>
          <w:rFonts w:ascii="Arial" w:hAnsi="Arial" w:cs="Arial"/>
        </w:rPr>
        <w:t xml:space="preserve">Uso y manejo del agua, Fisiología vegetal, Agronegocios, </w:t>
      </w:r>
      <w:r w:rsidR="00AF107C">
        <w:rPr>
          <w:rFonts w:ascii="Arial" w:hAnsi="Arial" w:cs="Arial"/>
        </w:rPr>
        <w:t>Maquinaria agrícola I,</w:t>
      </w:r>
      <w:r>
        <w:rPr>
          <w:rFonts w:ascii="Arial" w:hAnsi="Arial" w:cs="Arial"/>
        </w:rPr>
        <w:t xml:space="preserve"> Fertilidad de Suelos</w:t>
      </w:r>
      <w:r w:rsidR="00AF107C">
        <w:rPr>
          <w:rFonts w:ascii="Arial" w:hAnsi="Arial" w:cs="Arial"/>
        </w:rPr>
        <w:t>, optativa 1 y optativa 2.</w:t>
      </w:r>
    </w:p>
    <w:p w14:paraId="47280C50" w14:textId="77777777" w:rsidR="00DA7776" w:rsidRDefault="00DA7776">
      <w:pPr>
        <w:tabs>
          <w:tab w:val="left" w:pos="3170"/>
        </w:tabs>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IV se compone de</w:t>
      </w:r>
      <w:r>
        <w:rPr>
          <w:rFonts w:ascii="Arial" w:hAnsi="Arial" w:cs="Arial"/>
        </w:rPr>
        <w:t xml:space="preserve">: </w:t>
      </w:r>
      <w:r w:rsidR="005930AF">
        <w:rPr>
          <w:rFonts w:ascii="Arial" w:hAnsi="Arial" w:cs="Arial"/>
        </w:rPr>
        <w:t xml:space="preserve">Prácticas agrícolas I, Sistemas de riego, Cultivos extensivos, </w:t>
      </w:r>
      <w:r w:rsidR="00AF107C">
        <w:rPr>
          <w:rFonts w:ascii="Arial" w:hAnsi="Arial" w:cs="Arial"/>
        </w:rPr>
        <w:t>Olericultura, Fruticultura, Estadística y optativa 3</w:t>
      </w:r>
    </w:p>
    <w:p w14:paraId="666D2CD5" w14:textId="77777777" w:rsidR="005930AF"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 xml:space="preserve"> V</w:t>
      </w:r>
      <w:r>
        <w:rPr>
          <w:rFonts w:ascii="Arial" w:hAnsi="Arial" w:cs="Arial"/>
        </w:rPr>
        <w:t xml:space="preserve"> se compone de: </w:t>
      </w:r>
      <w:r w:rsidR="005930AF">
        <w:rPr>
          <w:rFonts w:ascii="Arial" w:hAnsi="Arial" w:cs="Arial"/>
        </w:rPr>
        <w:t xml:space="preserve">Diseños experimentales, Anatomía y fisiología </w:t>
      </w:r>
      <w:r w:rsidR="00AF107C">
        <w:rPr>
          <w:rFonts w:ascii="Arial" w:hAnsi="Arial" w:cs="Arial"/>
        </w:rPr>
        <w:t>de insectos, Zoología aplicada,</w:t>
      </w:r>
      <w:r w:rsidR="005930AF">
        <w:rPr>
          <w:rFonts w:ascii="Arial" w:hAnsi="Arial" w:cs="Arial"/>
        </w:rPr>
        <w:t xml:space="preserve"> F</w:t>
      </w:r>
      <w:r w:rsidR="00AF107C">
        <w:rPr>
          <w:rFonts w:ascii="Arial" w:hAnsi="Arial" w:cs="Arial"/>
        </w:rPr>
        <w:t>undamentos de la fitopatología, optativa 4 y optativa 5.</w:t>
      </w:r>
    </w:p>
    <w:p w14:paraId="055DC412"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VI</w:t>
      </w:r>
      <w:r>
        <w:rPr>
          <w:rFonts w:ascii="Arial" w:hAnsi="Arial" w:cs="Arial"/>
        </w:rPr>
        <w:t xml:space="preserve"> se compone de: </w:t>
      </w:r>
      <w:r w:rsidR="005930AF">
        <w:rPr>
          <w:rFonts w:ascii="Arial" w:hAnsi="Arial" w:cs="Arial"/>
        </w:rPr>
        <w:t>Bacterias Y virus fitopatógenos, Se</w:t>
      </w:r>
      <w:r w:rsidR="009A35D6">
        <w:rPr>
          <w:rFonts w:ascii="Arial" w:hAnsi="Arial" w:cs="Arial"/>
        </w:rPr>
        <w:t>m</w:t>
      </w:r>
      <w:r w:rsidR="005930AF">
        <w:rPr>
          <w:rFonts w:ascii="Arial" w:hAnsi="Arial" w:cs="Arial"/>
        </w:rPr>
        <w:t>inario de investigación, Plaguicidas agrícolas I, Taxonomía</w:t>
      </w:r>
      <w:r w:rsidR="00AF107C">
        <w:rPr>
          <w:rFonts w:ascii="Arial" w:hAnsi="Arial" w:cs="Arial"/>
        </w:rPr>
        <w:t xml:space="preserve"> de insectos, Fitonematología, Taxonomía de malezas y optativa 6.</w:t>
      </w:r>
    </w:p>
    <w:p w14:paraId="79378E19"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 de</w:t>
      </w:r>
      <w:r w:rsidR="005930AF">
        <w:rPr>
          <w:rFonts w:ascii="Arial" w:hAnsi="Arial" w:cs="Arial"/>
        </w:rPr>
        <w:t xml:space="preserve"> VII</w:t>
      </w:r>
      <w:r>
        <w:rPr>
          <w:rFonts w:ascii="Arial" w:hAnsi="Arial" w:cs="Arial"/>
        </w:rPr>
        <w:t xml:space="preserve"> se compone de:</w:t>
      </w:r>
      <w:r w:rsidR="005930AF">
        <w:rPr>
          <w:rFonts w:ascii="Arial" w:hAnsi="Arial" w:cs="Arial"/>
        </w:rPr>
        <w:t xml:space="preserve"> Ecología aplicada a la fitosanidad, Hongos fitopatógenos, Plaguicidas agrícolas I</w:t>
      </w:r>
      <w:r w:rsidR="00AF107C">
        <w:rPr>
          <w:rFonts w:ascii="Arial" w:hAnsi="Arial" w:cs="Arial"/>
        </w:rPr>
        <w:t xml:space="preserve">I, Normatividad fitosanitaria, </w:t>
      </w:r>
      <w:r w:rsidR="005930AF">
        <w:rPr>
          <w:rFonts w:ascii="Arial" w:hAnsi="Arial" w:cs="Arial"/>
        </w:rPr>
        <w:t xml:space="preserve">Manejo </w:t>
      </w:r>
      <w:r w:rsidR="00AF107C">
        <w:rPr>
          <w:rFonts w:ascii="Arial" w:hAnsi="Arial" w:cs="Arial"/>
        </w:rPr>
        <w:t>de herbicidas, optativa 7 y optativa 8</w:t>
      </w:r>
    </w:p>
    <w:p w14:paraId="635351B0" w14:textId="77777777" w:rsidR="005930AF"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VIII se compone de</w:t>
      </w:r>
      <w:r>
        <w:rPr>
          <w:rFonts w:ascii="Arial" w:hAnsi="Arial" w:cs="Arial"/>
        </w:rPr>
        <w:t xml:space="preserve">: </w:t>
      </w:r>
      <w:r w:rsidR="001305EA">
        <w:rPr>
          <w:rFonts w:ascii="Arial" w:hAnsi="Arial" w:cs="Arial"/>
        </w:rPr>
        <w:t>Prácticas</w:t>
      </w:r>
      <w:r w:rsidR="005930AF">
        <w:rPr>
          <w:rFonts w:ascii="Arial" w:hAnsi="Arial" w:cs="Arial"/>
        </w:rPr>
        <w:t xml:space="preserve"> fitosa</w:t>
      </w:r>
      <w:r w:rsidR="00AF107C">
        <w:rPr>
          <w:rFonts w:ascii="Arial" w:hAnsi="Arial" w:cs="Arial"/>
        </w:rPr>
        <w:t>nitarias I, Manejo de malezas, manejo de insectos plaga, optativa 9, optativa 10 y optativa 11.</w:t>
      </w:r>
    </w:p>
    <w:p w14:paraId="0E71A97A"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w:t>
      </w:r>
      <w:r w:rsidR="008D4BF1">
        <w:rPr>
          <w:rFonts w:ascii="Arial" w:hAnsi="Arial" w:cs="Arial"/>
        </w:rPr>
        <w:t xml:space="preserve"> IX</w:t>
      </w:r>
      <w:r>
        <w:rPr>
          <w:rFonts w:ascii="Arial" w:hAnsi="Arial" w:cs="Arial"/>
        </w:rPr>
        <w:t xml:space="preserve"> se compone de: Prácticas </w:t>
      </w:r>
      <w:r w:rsidR="008D4BF1">
        <w:rPr>
          <w:rFonts w:ascii="Arial" w:hAnsi="Arial" w:cs="Arial"/>
        </w:rPr>
        <w:t>profesionales</w:t>
      </w:r>
      <w:r>
        <w:rPr>
          <w:rFonts w:ascii="Arial" w:hAnsi="Arial" w:cs="Arial"/>
        </w:rPr>
        <w:t>.</w:t>
      </w:r>
    </w:p>
    <w:p w14:paraId="397F6D4F" w14:textId="77777777" w:rsidR="00DA7776" w:rsidRDefault="00DA7776">
      <w:pPr>
        <w:pStyle w:val="NormalWeb"/>
        <w:numPr>
          <w:ilvl w:val="0"/>
          <w:numId w:val="0"/>
        </w:numPr>
        <w:spacing w:after="120"/>
        <w:jc w:val="both"/>
        <w:rPr>
          <w:lang w:val="es-MX"/>
        </w:rPr>
      </w:pPr>
    </w:p>
    <w:p w14:paraId="68914E2F" w14:textId="77777777" w:rsidR="00DA7776" w:rsidRDefault="00DA7776">
      <w:pPr>
        <w:pStyle w:val="NormalWeb"/>
        <w:numPr>
          <w:ilvl w:val="1"/>
          <w:numId w:val="11"/>
        </w:numPr>
        <w:spacing w:after="120"/>
        <w:jc w:val="both"/>
        <w:rPr>
          <w:rFonts w:ascii="Arial" w:hAnsi="Arial" w:cs="Arial"/>
          <w:b/>
          <w:bCs/>
          <w:lang w:val="es-MX"/>
        </w:rPr>
      </w:pPr>
      <w:r>
        <w:rPr>
          <w:rFonts w:ascii="Arial" w:hAnsi="Arial" w:cs="Arial"/>
          <w:b/>
          <w:bCs/>
          <w:lang w:val="es-MX"/>
        </w:rPr>
        <w:t>Contexto alumnos</w:t>
      </w:r>
    </w:p>
    <w:p w14:paraId="29713CCA" w14:textId="77777777" w:rsidR="00DA7776" w:rsidRPr="001305EA" w:rsidRDefault="00DA7776">
      <w:pPr>
        <w:pStyle w:val="NormalWeb"/>
        <w:numPr>
          <w:ilvl w:val="0"/>
          <w:numId w:val="0"/>
        </w:numPr>
        <w:spacing w:after="120"/>
        <w:jc w:val="both"/>
        <w:rPr>
          <w:rFonts w:ascii="Arial" w:hAnsi="Arial" w:cs="Arial"/>
        </w:rPr>
      </w:pPr>
      <w:r w:rsidRPr="001305EA">
        <w:rPr>
          <w:rFonts w:ascii="Arial" w:hAnsi="Arial" w:cs="Arial"/>
        </w:rPr>
        <w:t xml:space="preserve">Desde su inicio en 1983 al </w:t>
      </w:r>
      <w:r w:rsidR="002D4825" w:rsidRPr="001305EA">
        <w:rPr>
          <w:rFonts w:ascii="Arial" w:hAnsi="Arial" w:cs="Arial"/>
        </w:rPr>
        <w:t>2015</w:t>
      </w:r>
      <w:r w:rsidR="001305EA" w:rsidRPr="001305EA">
        <w:rPr>
          <w:rFonts w:ascii="Arial" w:hAnsi="Arial" w:cs="Arial"/>
        </w:rPr>
        <w:t>, han egresado 44</w:t>
      </w:r>
      <w:r w:rsidRPr="001305EA">
        <w:rPr>
          <w:rFonts w:ascii="Arial" w:hAnsi="Arial" w:cs="Arial"/>
        </w:rPr>
        <w:t xml:space="preserve"> generaciones de Ingenieros Agrónomos Parasitólogos en la Unidad Laguna</w:t>
      </w:r>
      <w:r w:rsidR="001305EA" w:rsidRPr="001305EA">
        <w:rPr>
          <w:rFonts w:ascii="Arial" w:hAnsi="Arial" w:cs="Arial"/>
        </w:rPr>
        <w:t>, con un total de 379</w:t>
      </w:r>
      <w:r w:rsidRPr="001305EA">
        <w:rPr>
          <w:rFonts w:ascii="Arial" w:hAnsi="Arial" w:cs="Arial"/>
        </w:rPr>
        <w:t xml:space="preserve"> egresados.</w:t>
      </w:r>
    </w:p>
    <w:p w14:paraId="7835D172" w14:textId="77777777" w:rsidR="00DA7776" w:rsidRDefault="00076B44">
      <w:pPr>
        <w:pStyle w:val="NormalWeb"/>
        <w:numPr>
          <w:ilvl w:val="0"/>
          <w:numId w:val="0"/>
        </w:numPr>
        <w:spacing w:after="120"/>
        <w:jc w:val="both"/>
        <w:rPr>
          <w:rFonts w:ascii="Arial" w:hAnsi="Arial" w:cs="Arial"/>
        </w:rPr>
      </w:pPr>
      <w:r w:rsidRPr="00C30442">
        <w:rPr>
          <w:rFonts w:ascii="Arial" w:hAnsi="Arial" w:cs="Arial"/>
        </w:rPr>
        <w:lastRenderedPageBreak/>
        <w:t>De 2010-2015</w:t>
      </w:r>
      <w:r w:rsidR="00DA7776" w:rsidRPr="00C30442">
        <w:rPr>
          <w:rFonts w:ascii="Arial" w:hAnsi="Arial" w:cs="Arial"/>
        </w:rPr>
        <w:t xml:space="preserve"> se tien</w:t>
      </w:r>
      <w:r w:rsidRPr="00C30442">
        <w:rPr>
          <w:rFonts w:ascii="Arial" w:hAnsi="Arial" w:cs="Arial"/>
        </w:rPr>
        <w:t xml:space="preserve">e una eficiencia terminal del </w:t>
      </w:r>
      <w:r w:rsidR="00C30442" w:rsidRPr="00C30442">
        <w:rPr>
          <w:rFonts w:ascii="Arial" w:hAnsi="Arial" w:cs="Arial"/>
        </w:rPr>
        <w:t>7</w:t>
      </w:r>
      <w:r w:rsidR="000B5B8B">
        <w:rPr>
          <w:rFonts w:ascii="Arial" w:hAnsi="Arial" w:cs="Arial"/>
        </w:rPr>
        <w:t xml:space="preserve">4.6 </w:t>
      </w:r>
      <w:r w:rsidR="00DA7776" w:rsidRPr="00C30442">
        <w:rPr>
          <w:rFonts w:ascii="Arial" w:hAnsi="Arial" w:cs="Arial"/>
        </w:rPr>
        <w:t xml:space="preserve">%, donde han egresado </w:t>
      </w:r>
      <w:r w:rsidRPr="00C30442">
        <w:rPr>
          <w:rFonts w:ascii="Arial" w:hAnsi="Arial" w:cs="Arial"/>
        </w:rPr>
        <w:t>122</w:t>
      </w:r>
      <w:r w:rsidR="00DA7776" w:rsidRPr="00C30442">
        <w:rPr>
          <w:rFonts w:ascii="Arial" w:hAnsi="Arial" w:cs="Arial"/>
        </w:rPr>
        <w:t xml:space="preserve"> alumnos  </w:t>
      </w:r>
      <w:r w:rsidR="000D6CDA" w:rsidRPr="00C30442">
        <w:rPr>
          <w:rFonts w:ascii="Arial" w:hAnsi="Arial" w:cs="Arial"/>
        </w:rPr>
        <w:t>de los cuales se han titulado 91</w:t>
      </w:r>
      <w:r w:rsidR="00DA7776" w:rsidRPr="00C30442">
        <w:rPr>
          <w:rFonts w:ascii="Arial" w:hAnsi="Arial" w:cs="Arial"/>
        </w:rPr>
        <w:t>.</w:t>
      </w:r>
    </w:p>
    <w:p w14:paraId="43B0E7DE" w14:textId="77777777" w:rsidR="00DA7776" w:rsidRDefault="00DA7776">
      <w:pPr>
        <w:pStyle w:val="NormalWeb"/>
        <w:numPr>
          <w:ilvl w:val="0"/>
          <w:numId w:val="0"/>
        </w:numPr>
        <w:spacing w:after="120"/>
        <w:jc w:val="both"/>
        <w:rPr>
          <w:rFonts w:ascii="Arial" w:hAnsi="Arial" w:cs="Arial"/>
          <w:szCs w:val="20"/>
        </w:rPr>
      </w:pPr>
      <w:r>
        <w:rPr>
          <w:rFonts w:ascii="Arial" w:hAnsi="Arial" w:cs="Arial"/>
          <w:szCs w:val="20"/>
        </w:rPr>
        <w:t xml:space="preserve">Las opciones de titulación son: Elaborar Tesis, Elaborar Memorias de Trabajo, </w:t>
      </w:r>
      <w:r w:rsidR="008D4BF1">
        <w:rPr>
          <w:rFonts w:ascii="Arial" w:hAnsi="Arial" w:cs="Arial"/>
          <w:szCs w:val="20"/>
        </w:rPr>
        <w:t>Cursar dos materias a Nivel Pos</w:t>
      </w:r>
      <w:r>
        <w:rPr>
          <w:rFonts w:ascii="Arial" w:hAnsi="Arial" w:cs="Arial"/>
          <w:szCs w:val="20"/>
        </w:rPr>
        <w:t>grado, Elaborar una Monografía, Elaborar un Trabajo de Observación</w:t>
      </w:r>
      <w:r w:rsidR="008D4BF1">
        <w:rPr>
          <w:rFonts w:ascii="Arial" w:hAnsi="Arial" w:cs="Arial"/>
          <w:szCs w:val="20"/>
        </w:rPr>
        <w:t>, estudio y obtención de información</w:t>
      </w:r>
      <w:r>
        <w:rPr>
          <w:rFonts w:ascii="Arial" w:hAnsi="Arial" w:cs="Arial"/>
          <w:szCs w:val="20"/>
        </w:rPr>
        <w:t xml:space="preserve"> (Investigación Descriptiva),  Aprobar el examen de CENEVAL y haber obtenido un Promedio General de la Carrera </w:t>
      </w:r>
      <w:r w:rsidR="008D4BF1">
        <w:rPr>
          <w:rFonts w:ascii="Arial" w:hAnsi="Arial" w:cs="Arial"/>
          <w:szCs w:val="20"/>
        </w:rPr>
        <w:t>igual o mayor a</w:t>
      </w:r>
      <w:r>
        <w:rPr>
          <w:rFonts w:ascii="Arial" w:hAnsi="Arial" w:cs="Arial"/>
          <w:szCs w:val="20"/>
        </w:rPr>
        <w:t xml:space="preserve"> 9.5. En todos los casos se debe presentar un Examen Profesional ante un jurado.</w:t>
      </w:r>
    </w:p>
    <w:p w14:paraId="74BC0763" w14:textId="77777777" w:rsidR="00DA7776" w:rsidRPr="00744559" w:rsidRDefault="00DA7776">
      <w:pPr>
        <w:tabs>
          <w:tab w:val="left" w:pos="4950"/>
        </w:tabs>
        <w:autoSpaceDE w:val="0"/>
        <w:autoSpaceDN w:val="0"/>
        <w:adjustRightInd w:val="0"/>
        <w:spacing w:before="120"/>
        <w:jc w:val="both"/>
        <w:rPr>
          <w:rFonts w:ascii="Arial" w:hAnsi="Arial" w:cs="Arial"/>
          <w:szCs w:val="20"/>
        </w:rPr>
      </w:pPr>
      <w:r>
        <w:rPr>
          <w:rFonts w:ascii="Arial" w:hAnsi="Arial" w:cs="Arial"/>
          <w:szCs w:val="20"/>
        </w:rPr>
        <w:t>Para estimular a los buenos alumnos, la Universidad cuenta con un Sistema de Becas</w:t>
      </w:r>
      <w:r w:rsidR="0080135B">
        <w:rPr>
          <w:rFonts w:ascii="Arial" w:hAnsi="Arial" w:cs="Arial"/>
          <w:szCs w:val="20"/>
        </w:rPr>
        <w:t>, que</w:t>
      </w:r>
      <w:r>
        <w:rPr>
          <w:rFonts w:ascii="Arial" w:hAnsi="Arial" w:cs="Arial"/>
          <w:szCs w:val="20"/>
        </w:rPr>
        <w:t xml:space="preserve"> entre uno de sus propósitos está el otorgar becas a los estudiantes </w:t>
      </w:r>
      <w:r w:rsidRPr="00744559">
        <w:rPr>
          <w:rFonts w:ascii="Arial" w:hAnsi="Arial" w:cs="Arial"/>
          <w:szCs w:val="20"/>
        </w:rPr>
        <w:t>con alto promedio académico.</w:t>
      </w:r>
    </w:p>
    <w:p w14:paraId="6C7455B3" w14:textId="77777777" w:rsidR="009A35D6" w:rsidRDefault="009A35D6">
      <w:pPr>
        <w:pStyle w:val="NormalWeb"/>
        <w:numPr>
          <w:ilvl w:val="0"/>
          <w:numId w:val="0"/>
        </w:numPr>
        <w:spacing w:after="120"/>
        <w:jc w:val="both"/>
        <w:rPr>
          <w:rFonts w:ascii="Arial" w:hAnsi="Arial" w:cs="Arial"/>
          <w:szCs w:val="20"/>
        </w:rPr>
      </w:pPr>
    </w:p>
    <w:p w14:paraId="4608B43B" w14:textId="77777777" w:rsidR="00DA7776" w:rsidRDefault="008D4BF1">
      <w:pPr>
        <w:pStyle w:val="NormalWeb"/>
        <w:numPr>
          <w:ilvl w:val="0"/>
          <w:numId w:val="0"/>
        </w:numPr>
        <w:spacing w:after="120"/>
        <w:jc w:val="both"/>
        <w:rPr>
          <w:rFonts w:ascii="Arial" w:hAnsi="Arial" w:cs="Arial"/>
          <w:szCs w:val="20"/>
        </w:rPr>
      </w:pPr>
      <w:r w:rsidRPr="00744559">
        <w:rPr>
          <w:rFonts w:ascii="Arial" w:hAnsi="Arial" w:cs="Arial"/>
          <w:szCs w:val="20"/>
        </w:rPr>
        <w:t>E</w:t>
      </w:r>
      <w:r w:rsidR="00DA7776" w:rsidRPr="00744559">
        <w:rPr>
          <w:rFonts w:ascii="Arial" w:hAnsi="Arial" w:cs="Arial"/>
          <w:szCs w:val="20"/>
        </w:rPr>
        <w:t xml:space="preserve">l </w:t>
      </w:r>
      <w:r w:rsidR="00DB0E52" w:rsidRPr="00744559">
        <w:rPr>
          <w:rFonts w:ascii="Arial" w:hAnsi="Arial" w:cs="Arial"/>
          <w:szCs w:val="20"/>
        </w:rPr>
        <w:t>43.8</w:t>
      </w:r>
      <w:r w:rsidR="00DA7776" w:rsidRPr="00744559">
        <w:rPr>
          <w:rFonts w:ascii="Arial" w:hAnsi="Arial" w:cs="Arial"/>
          <w:szCs w:val="20"/>
        </w:rPr>
        <w:t>% del total de la población de alumnos del programa</w:t>
      </w:r>
      <w:r w:rsidRPr="00744559">
        <w:rPr>
          <w:rFonts w:ascii="Arial" w:hAnsi="Arial" w:cs="Arial"/>
          <w:szCs w:val="20"/>
        </w:rPr>
        <w:t xml:space="preserve"> de Ingeniero Agrónomo Parasitólogo</w:t>
      </w:r>
      <w:r w:rsidR="00DA7776" w:rsidRPr="00744559">
        <w:rPr>
          <w:rFonts w:ascii="Arial" w:hAnsi="Arial" w:cs="Arial"/>
          <w:szCs w:val="20"/>
        </w:rPr>
        <w:t xml:space="preserve"> cuenta con </w:t>
      </w:r>
      <w:r w:rsidR="00CF0431" w:rsidRPr="00744559">
        <w:rPr>
          <w:rFonts w:ascii="Arial" w:hAnsi="Arial" w:cs="Arial"/>
          <w:szCs w:val="20"/>
        </w:rPr>
        <w:t>B</w:t>
      </w:r>
      <w:r w:rsidR="00DA7776" w:rsidRPr="00744559">
        <w:rPr>
          <w:rFonts w:ascii="Arial" w:hAnsi="Arial" w:cs="Arial"/>
          <w:szCs w:val="20"/>
        </w:rPr>
        <w:t>eca</w:t>
      </w:r>
      <w:r w:rsidR="00744559" w:rsidRPr="00744559">
        <w:rPr>
          <w:rFonts w:ascii="Arial" w:hAnsi="Arial" w:cs="Arial"/>
          <w:szCs w:val="20"/>
        </w:rPr>
        <w:t xml:space="preserve"> </w:t>
      </w:r>
      <w:r w:rsidR="00D85523" w:rsidRPr="00744559">
        <w:rPr>
          <w:rFonts w:ascii="Arial" w:hAnsi="Arial" w:cs="Arial"/>
          <w:szCs w:val="20"/>
        </w:rPr>
        <w:t>académica</w:t>
      </w:r>
      <w:r w:rsidR="00DA7776" w:rsidRPr="00744559">
        <w:rPr>
          <w:rFonts w:ascii="Arial" w:hAnsi="Arial" w:cs="Arial"/>
          <w:szCs w:val="20"/>
        </w:rPr>
        <w:t xml:space="preserve">. </w:t>
      </w:r>
      <w:r w:rsidR="00D85523" w:rsidRPr="00744559">
        <w:rPr>
          <w:rFonts w:ascii="Arial" w:hAnsi="Arial" w:cs="Arial"/>
          <w:szCs w:val="20"/>
        </w:rPr>
        <w:t xml:space="preserve">La beca </w:t>
      </w:r>
      <w:r w:rsidR="00744559" w:rsidRPr="00744559">
        <w:rPr>
          <w:rFonts w:ascii="Arial" w:hAnsi="Arial" w:cs="Arial"/>
          <w:szCs w:val="20"/>
        </w:rPr>
        <w:t>académica</w:t>
      </w:r>
      <w:r w:rsidR="00D85523" w:rsidRPr="00744559">
        <w:rPr>
          <w:rFonts w:ascii="Arial" w:hAnsi="Arial" w:cs="Arial"/>
          <w:szCs w:val="20"/>
        </w:rPr>
        <w:t xml:space="preserve"> se otorga a alumnos con promedio de 8.0 a 9.49, la beca de excelencia se otorga a alumnos con promedio de 9.5-10.0. Para conservar la beca los alumnos tienen que mantener un promedio igual o mayor a 8.7. </w:t>
      </w:r>
      <w:r w:rsidR="00DA7776" w:rsidRPr="00744559">
        <w:rPr>
          <w:rFonts w:ascii="Arial" w:hAnsi="Arial" w:cs="Arial"/>
          <w:szCs w:val="20"/>
        </w:rPr>
        <w:t>Tiene derecho a ingresar los alumnos regular</w:t>
      </w:r>
      <w:r w:rsidR="00744559" w:rsidRPr="00744559">
        <w:rPr>
          <w:rFonts w:ascii="Arial" w:hAnsi="Arial" w:cs="Arial"/>
          <w:szCs w:val="20"/>
        </w:rPr>
        <w:t>es con promedio mínimo de 8.0. También se cuenta actualmente en el programa con un alumno que cuenta con beca de manutención y seis con beca cultural.</w:t>
      </w:r>
      <w:r w:rsidR="00DA7776">
        <w:rPr>
          <w:rFonts w:ascii="Arial" w:hAnsi="Arial" w:cs="Arial"/>
          <w:szCs w:val="20"/>
        </w:rPr>
        <w:t xml:space="preserve"> </w:t>
      </w:r>
    </w:p>
    <w:p w14:paraId="56F70D2E" w14:textId="77777777" w:rsidR="00DA7776" w:rsidRDefault="00DA7776">
      <w:pPr>
        <w:pStyle w:val="NormalWeb"/>
        <w:numPr>
          <w:ilvl w:val="0"/>
          <w:numId w:val="0"/>
        </w:numPr>
        <w:spacing w:after="120"/>
        <w:jc w:val="both"/>
        <w:rPr>
          <w:rFonts w:ascii="Arial" w:hAnsi="Arial" w:cs="Arial"/>
          <w:szCs w:val="20"/>
        </w:rPr>
      </w:pPr>
      <w:r>
        <w:rPr>
          <w:rFonts w:ascii="Arial" w:hAnsi="Arial" w:cs="Arial"/>
          <w:szCs w:val="20"/>
        </w:rPr>
        <w:t xml:space="preserve">El programa académico tiene designados tutores para todos los alumnos, los cuales serán los encargados de proporciona u orientar para que el alumno reciba la asesoría </w:t>
      </w:r>
      <w:r w:rsidR="0080135B">
        <w:rPr>
          <w:rFonts w:ascii="Arial" w:hAnsi="Arial" w:cs="Arial"/>
          <w:szCs w:val="20"/>
        </w:rPr>
        <w:t>académica necesaria</w:t>
      </w:r>
      <w:r w:rsidR="00395753">
        <w:rPr>
          <w:rFonts w:ascii="Arial" w:hAnsi="Arial" w:cs="Arial"/>
          <w:szCs w:val="20"/>
        </w:rPr>
        <w:t xml:space="preserve"> durante su estancia en la carrera de Ingeniero Agrónomo Parasitólogo</w:t>
      </w:r>
      <w:r>
        <w:rPr>
          <w:rFonts w:ascii="Arial" w:hAnsi="Arial" w:cs="Arial"/>
          <w:szCs w:val="20"/>
        </w:rPr>
        <w:t>.</w:t>
      </w:r>
    </w:p>
    <w:p w14:paraId="5EC17E11" w14:textId="77777777" w:rsidR="00DA7776" w:rsidRPr="00D558FA" w:rsidRDefault="00D558FA">
      <w:pPr>
        <w:pStyle w:val="NormalWeb"/>
        <w:numPr>
          <w:ilvl w:val="0"/>
          <w:numId w:val="0"/>
        </w:numPr>
        <w:spacing w:after="120"/>
        <w:jc w:val="both"/>
        <w:rPr>
          <w:rFonts w:ascii="Arial" w:hAnsi="Arial" w:cs="Arial"/>
          <w:szCs w:val="20"/>
        </w:rPr>
      </w:pPr>
      <w:r w:rsidRPr="00D558FA">
        <w:rPr>
          <w:rFonts w:ascii="Arial" w:hAnsi="Arial" w:cs="Arial"/>
          <w:szCs w:val="20"/>
        </w:rPr>
        <w:t xml:space="preserve">Durante los primeros tres </w:t>
      </w:r>
      <w:r w:rsidR="0080135B" w:rsidRPr="00D558FA">
        <w:rPr>
          <w:rFonts w:ascii="Arial" w:hAnsi="Arial" w:cs="Arial"/>
          <w:szCs w:val="20"/>
        </w:rPr>
        <w:t>semestres se</w:t>
      </w:r>
      <w:r w:rsidR="00DA7776" w:rsidRPr="00D558FA">
        <w:rPr>
          <w:rFonts w:ascii="Arial" w:hAnsi="Arial" w:cs="Arial"/>
          <w:szCs w:val="20"/>
        </w:rPr>
        <w:t xml:space="preserve"> cuenta</w:t>
      </w:r>
      <w:r w:rsidRPr="00D558FA">
        <w:rPr>
          <w:rFonts w:ascii="Arial" w:hAnsi="Arial" w:cs="Arial"/>
          <w:szCs w:val="20"/>
        </w:rPr>
        <w:t xml:space="preserve"> una</w:t>
      </w:r>
      <w:r w:rsidR="00DA7776" w:rsidRPr="00D558FA">
        <w:rPr>
          <w:rFonts w:ascii="Arial" w:hAnsi="Arial" w:cs="Arial"/>
          <w:szCs w:val="20"/>
        </w:rPr>
        <w:t xml:space="preserve"> deserción de</w:t>
      </w:r>
      <w:r w:rsidRPr="00D558FA">
        <w:rPr>
          <w:rFonts w:ascii="Arial" w:hAnsi="Arial" w:cs="Arial"/>
          <w:szCs w:val="20"/>
        </w:rPr>
        <w:t xml:space="preserve">l 9% </w:t>
      </w:r>
      <w:r w:rsidR="0080135B" w:rsidRPr="00D558FA">
        <w:rPr>
          <w:rFonts w:ascii="Arial" w:hAnsi="Arial" w:cs="Arial"/>
          <w:szCs w:val="20"/>
        </w:rPr>
        <w:t>de la</w:t>
      </w:r>
      <w:r w:rsidR="00DA7776" w:rsidRPr="00D558FA">
        <w:rPr>
          <w:rFonts w:ascii="Arial" w:hAnsi="Arial" w:cs="Arial"/>
          <w:szCs w:val="20"/>
        </w:rPr>
        <w:t xml:space="preserve"> población estudiantil de la Carrera de Ingeniero Agrónomo Parasitólogo</w:t>
      </w:r>
      <w:r w:rsidRPr="00D558FA">
        <w:rPr>
          <w:rFonts w:ascii="Arial" w:hAnsi="Arial" w:cs="Arial"/>
          <w:szCs w:val="20"/>
        </w:rPr>
        <w:t>.</w:t>
      </w:r>
    </w:p>
    <w:p w14:paraId="400E42A5" w14:textId="77777777" w:rsidR="00DA7776" w:rsidRDefault="00DA7776">
      <w:pPr>
        <w:pStyle w:val="NormalWeb"/>
        <w:numPr>
          <w:ilvl w:val="0"/>
          <w:numId w:val="0"/>
        </w:numPr>
        <w:spacing w:after="120"/>
        <w:jc w:val="both"/>
        <w:rPr>
          <w:rFonts w:ascii="Arial" w:hAnsi="Arial" w:cs="Arial"/>
          <w:szCs w:val="20"/>
        </w:rPr>
      </w:pPr>
      <w:r w:rsidRPr="00D558FA">
        <w:rPr>
          <w:rFonts w:ascii="Arial" w:hAnsi="Arial" w:cs="Arial"/>
        </w:rPr>
        <w:t xml:space="preserve">La Sociedad de Alumnos es la </w:t>
      </w:r>
      <w:r w:rsidR="0080135B" w:rsidRPr="00D558FA">
        <w:rPr>
          <w:rFonts w:ascii="Arial" w:hAnsi="Arial" w:cs="Arial"/>
        </w:rPr>
        <w:t>agrupación que</w:t>
      </w:r>
      <w:r w:rsidRPr="00D558FA">
        <w:rPr>
          <w:rFonts w:ascii="Arial" w:hAnsi="Arial" w:cs="Arial"/>
        </w:rPr>
        <w:t xml:space="preserve"> incluye a todos los estudiantes de los diferentes programas de la Universidad; además existen asociaciones de estudiantes de acuerdo a su región de origen, las cuales promueven actividades académicas</w:t>
      </w:r>
      <w:r w:rsidR="00D558FA" w:rsidRPr="00D558FA">
        <w:rPr>
          <w:rFonts w:ascii="Arial" w:hAnsi="Arial" w:cs="Arial"/>
        </w:rPr>
        <w:t>,</w:t>
      </w:r>
      <w:r w:rsidRPr="00D558FA">
        <w:rPr>
          <w:rFonts w:ascii="Arial" w:hAnsi="Arial" w:cs="Arial"/>
        </w:rPr>
        <w:t xml:space="preserve"> culturales</w:t>
      </w:r>
      <w:r w:rsidR="00D558FA" w:rsidRPr="00D558FA">
        <w:rPr>
          <w:rFonts w:ascii="Arial" w:hAnsi="Arial" w:cs="Arial"/>
        </w:rPr>
        <w:t xml:space="preserve"> y deportivas</w:t>
      </w:r>
      <w:r w:rsidRPr="00D558FA">
        <w:rPr>
          <w:rFonts w:ascii="Arial" w:hAnsi="Arial" w:cs="Arial"/>
        </w:rPr>
        <w:t xml:space="preserve"> complementarias, que por lo general se llevan a cabo en colaboración con las autoridades universitarias.</w:t>
      </w:r>
    </w:p>
    <w:p w14:paraId="7E1F8011" w14:textId="77777777" w:rsidR="00DA7776" w:rsidRDefault="00DA7776">
      <w:pPr>
        <w:pStyle w:val="NormalWeb"/>
        <w:numPr>
          <w:ilvl w:val="0"/>
          <w:numId w:val="0"/>
        </w:numPr>
        <w:spacing w:after="120"/>
        <w:jc w:val="both"/>
        <w:rPr>
          <w:rFonts w:ascii="Arial" w:hAnsi="Arial" w:cs="Arial"/>
          <w:lang w:val="es-MX"/>
        </w:rPr>
      </w:pPr>
    </w:p>
    <w:p w14:paraId="1980FAFF" w14:textId="77777777" w:rsidR="00DA7776" w:rsidRDefault="00DA7776">
      <w:pPr>
        <w:pStyle w:val="NormalWeb"/>
        <w:numPr>
          <w:ilvl w:val="1"/>
          <w:numId w:val="11"/>
        </w:numPr>
        <w:spacing w:after="120"/>
        <w:jc w:val="both"/>
        <w:rPr>
          <w:rFonts w:ascii="Arial" w:hAnsi="Arial" w:cs="Arial"/>
          <w:b/>
          <w:bCs/>
          <w:lang w:val="es-MX"/>
        </w:rPr>
      </w:pPr>
      <w:r>
        <w:rPr>
          <w:rFonts w:ascii="Arial" w:hAnsi="Arial" w:cs="Arial"/>
          <w:b/>
          <w:bCs/>
          <w:lang w:val="es-MX"/>
        </w:rPr>
        <w:t>Contexto profesores</w:t>
      </w:r>
      <w:r w:rsidR="009D4DA1">
        <w:rPr>
          <w:rFonts w:ascii="Arial" w:hAnsi="Arial" w:cs="Arial"/>
          <w:b/>
          <w:bCs/>
          <w:lang w:val="es-MX"/>
        </w:rPr>
        <w:t xml:space="preserve"> </w:t>
      </w:r>
    </w:p>
    <w:p w14:paraId="0429D4FE" w14:textId="77777777" w:rsidR="00DA7776" w:rsidRDefault="00DA7776">
      <w:pPr>
        <w:pStyle w:val="NormalWeb"/>
        <w:numPr>
          <w:ilvl w:val="0"/>
          <w:numId w:val="0"/>
        </w:numPr>
        <w:spacing w:after="120"/>
        <w:jc w:val="both"/>
        <w:rPr>
          <w:rFonts w:ascii="Arial" w:hAnsi="Arial" w:cs="Arial"/>
          <w:iCs/>
        </w:rPr>
      </w:pPr>
      <w:r>
        <w:rPr>
          <w:rFonts w:ascii="Arial" w:hAnsi="Arial" w:cs="Arial"/>
          <w:iCs/>
        </w:rPr>
        <w:lastRenderedPageBreak/>
        <w:t>El Programa Docente</w:t>
      </w:r>
      <w:r w:rsidR="00AE2136">
        <w:rPr>
          <w:rFonts w:ascii="Arial" w:hAnsi="Arial" w:cs="Arial"/>
          <w:iCs/>
        </w:rPr>
        <w:t xml:space="preserve"> de Ingeniero Agrónomo Parasitólogo</w:t>
      </w:r>
      <w:r>
        <w:rPr>
          <w:rFonts w:ascii="Arial" w:hAnsi="Arial" w:cs="Arial"/>
          <w:iCs/>
        </w:rPr>
        <w:t xml:space="preserve"> cuenta con una plantilla de </w:t>
      </w:r>
      <w:r w:rsidR="00AE2136">
        <w:rPr>
          <w:rFonts w:ascii="Arial" w:hAnsi="Arial" w:cs="Arial"/>
          <w:iCs/>
        </w:rPr>
        <w:t>12</w:t>
      </w:r>
      <w:r w:rsidR="006F58EA">
        <w:rPr>
          <w:rFonts w:ascii="Arial" w:hAnsi="Arial" w:cs="Arial"/>
          <w:iCs/>
        </w:rPr>
        <w:t xml:space="preserve"> profesores,</w:t>
      </w:r>
      <w:r>
        <w:rPr>
          <w:rFonts w:ascii="Arial" w:hAnsi="Arial" w:cs="Arial"/>
          <w:iCs/>
        </w:rPr>
        <w:t xml:space="preserve"> </w:t>
      </w:r>
      <w:r w:rsidR="00AE2136">
        <w:rPr>
          <w:rFonts w:ascii="Arial" w:hAnsi="Arial" w:cs="Arial"/>
          <w:iCs/>
        </w:rPr>
        <w:t>dos</w:t>
      </w:r>
      <w:r w:rsidR="00B25B3A">
        <w:rPr>
          <w:rFonts w:ascii="Arial" w:hAnsi="Arial" w:cs="Arial"/>
          <w:iCs/>
        </w:rPr>
        <w:t xml:space="preserve"> técnicos </w:t>
      </w:r>
      <w:r w:rsidRPr="00AE2136">
        <w:rPr>
          <w:rFonts w:ascii="Arial" w:hAnsi="Arial" w:cs="Arial"/>
          <w:iCs/>
        </w:rPr>
        <w:t>académico</w:t>
      </w:r>
      <w:r w:rsidR="00B25B3A">
        <w:rPr>
          <w:rFonts w:ascii="Arial" w:hAnsi="Arial" w:cs="Arial"/>
          <w:iCs/>
        </w:rPr>
        <w:t>s</w:t>
      </w:r>
      <w:r w:rsidR="006F58EA">
        <w:rPr>
          <w:rFonts w:ascii="Arial" w:hAnsi="Arial" w:cs="Arial"/>
          <w:iCs/>
        </w:rPr>
        <w:t xml:space="preserve"> y 1 secretaria</w:t>
      </w:r>
      <w:r>
        <w:rPr>
          <w:rFonts w:ascii="Arial" w:hAnsi="Arial" w:cs="Arial"/>
          <w:iCs/>
        </w:rPr>
        <w:t xml:space="preserve"> adscritos al Departamento de Parasit</w:t>
      </w:r>
      <w:r w:rsidR="0093791B">
        <w:rPr>
          <w:rFonts w:ascii="Arial" w:hAnsi="Arial" w:cs="Arial"/>
          <w:iCs/>
        </w:rPr>
        <w:t>ología, además un promedio de 22</w:t>
      </w:r>
      <w:r>
        <w:rPr>
          <w:rFonts w:ascii="Arial" w:hAnsi="Arial" w:cs="Arial"/>
          <w:iCs/>
        </w:rPr>
        <w:t xml:space="preserve"> profesores por semestre, adscritos a otros 8 Departamentos, imparten materias que son parte de la curricula.</w:t>
      </w:r>
    </w:p>
    <w:p w14:paraId="53DCCB45" w14:textId="77777777" w:rsidR="00DA7776" w:rsidRPr="007871BC" w:rsidRDefault="00DA7776">
      <w:pPr>
        <w:pStyle w:val="NormalWeb"/>
        <w:numPr>
          <w:ilvl w:val="0"/>
          <w:numId w:val="0"/>
        </w:numPr>
        <w:spacing w:after="120"/>
        <w:jc w:val="both"/>
        <w:rPr>
          <w:rFonts w:ascii="Arial" w:hAnsi="Arial" w:cs="Arial"/>
          <w:szCs w:val="20"/>
        </w:rPr>
      </w:pPr>
      <w:r w:rsidRPr="007871BC">
        <w:rPr>
          <w:rFonts w:ascii="Arial" w:hAnsi="Arial" w:cs="Arial"/>
          <w:lang w:val="es-MX"/>
        </w:rPr>
        <w:t xml:space="preserve">De los </w:t>
      </w:r>
      <w:r w:rsidR="00AE2136" w:rsidRPr="007871BC">
        <w:rPr>
          <w:rFonts w:ascii="Arial" w:hAnsi="Arial" w:cs="Arial"/>
          <w:lang w:val="es-MX"/>
        </w:rPr>
        <w:t>12</w:t>
      </w:r>
      <w:r w:rsidRPr="007871BC">
        <w:rPr>
          <w:rFonts w:ascii="Arial" w:hAnsi="Arial" w:cs="Arial"/>
          <w:lang w:val="es-MX"/>
        </w:rPr>
        <w:t xml:space="preserve"> profesores adscritos al Departamento de Parasitología, </w:t>
      </w:r>
      <w:r w:rsidR="00B72C00">
        <w:rPr>
          <w:rFonts w:ascii="Arial" w:hAnsi="Arial" w:cs="Arial"/>
          <w:lang w:val="es-MX"/>
        </w:rPr>
        <w:t xml:space="preserve"> </w:t>
      </w:r>
      <w:r w:rsidR="009D4DA1">
        <w:rPr>
          <w:rFonts w:ascii="Arial" w:hAnsi="Arial" w:cs="Arial"/>
          <w:lang w:val="es-MX"/>
        </w:rPr>
        <w:t xml:space="preserve">5 </w:t>
      </w:r>
      <w:r w:rsidR="00B72C00">
        <w:rPr>
          <w:rFonts w:ascii="Arial" w:hAnsi="Arial" w:cs="Arial"/>
          <w:lang w:val="es-MX"/>
        </w:rPr>
        <w:t xml:space="preserve"> tienen estudios de</w:t>
      </w:r>
      <w:r w:rsidR="009D4DA1">
        <w:rPr>
          <w:rFonts w:ascii="Arial" w:hAnsi="Arial" w:cs="Arial"/>
          <w:lang w:val="es-MX"/>
        </w:rPr>
        <w:t xml:space="preserve"> Maestría </w:t>
      </w:r>
      <w:r w:rsidR="00B72C00">
        <w:rPr>
          <w:rFonts w:ascii="Arial" w:hAnsi="Arial" w:cs="Arial"/>
          <w:lang w:val="es-MX"/>
        </w:rPr>
        <w:t xml:space="preserve"> (41.66) % </w:t>
      </w:r>
      <w:r w:rsidRPr="007871BC">
        <w:rPr>
          <w:rFonts w:ascii="Arial" w:hAnsi="Arial" w:cs="Arial"/>
          <w:lang w:val="es-MX"/>
        </w:rPr>
        <w:t>y</w:t>
      </w:r>
      <w:r w:rsidR="009D4DA1">
        <w:rPr>
          <w:rFonts w:ascii="Arial" w:hAnsi="Arial" w:cs="Arial"/>
          <w:lang w:val="es-MX"/>
        </w:rPr>
        <w:t xml:space="preserve"> 5 </w:t>
      </w:r>
      <w:r w:rsidR="00B72C00">
        <w:rPr>
          <w:rFonts w:ascii="Arial" w:hAnsi="Arial" w:cs="Arial"/>
          <w:lang w:val="es-MX"/>
        </w:rPr>
        <w:t>estudios de</w:t>
      </w:r>
      <w:r w:rsidR="009D4DA1">
        <w:rPr>
          <w:rFonts w:ascii="Arial" w:hAnsi="Arial" w:cs="Arial"/>
          <w:lang w:val="es-MX"/>
        </w:rPr>
        <w:t xml:space="preserve"> Doctorado</w:t>
      </w:r>
      <w:r w:rsidR="00B72C00">
        <w:rPr>
          <w:rFonts w:ascii="Arial" w:hAnsi="Arial" w:cs="Arial"/>
          <w:lang w:val="es-MX"/>
        </w:rPr>
        <w:t xml:space="preserve"> (41.66%</w:t>
      </w:r>
      <w:r w:rsidR="009D4DA1">
        <w:rPr>
          <w:rFonts w:ascii="Arial" w:hAnsi="Arial" w:cs="Arial"/>
          <w:lang w:val="es-MX"/>
        </w:rPr>
        <w:t>)</w:t>
      </w:r>
      <w:r w:rsidRPr="007871BC">
        <w:rPr>
          <w:rFonts w:ascii="Arial" w:hAnsi="Arial" w:cs="Arial"/>
          <w:lang w:val="es-MX"/>
        </w:rPr>
        <w:t xml:space="preserve"> </w:t>
      </w:r>
      <w:r w:rsidR="009D4DA1">
        <w:rPr>
          <w:rFonts w:ascii="Arial" w:hAnsi="Arial" w:cs="Arial"/>
          <w:lang w:val="es-MX"/>
        </w:rPr>
        <w:t xml:space="preserve"> y 2</w:t>
      </w:r>
      <w:r w:rsidR="00FD2D53">
        <w:rPr>
          <w:rFonts w:ascii="Arial" w:hAnsi="Arial" w:cs="Arial"/>
          <w:lang w:val="es-MX"/>
        </w:rPr>
        <w:t xml:space="preserve"> tienen nivel licenciatura</w:t>
      </w:r>
      <w:r w:rsidR="00B72C00">
        <w:rPr>
          <w:rFonts w:ascii="Arial" w:hAnsi="Arial" w:cs="Arial"/>
          <w:lang w:val="es-MX"/>
        </w:rPr>
        <w:t xml:space="preserve"> (16.66%)</w:t>
      </w:r>
      <w:r w:rsidRPr="007871BC">
        <w:rPr>
          <w:rFonts w:ascii="Arial" w:hAnsi="Arial" w:cs="Arial"/>
          <w:lang w:val="es-MX"/>
        </w:rPr>
        <w:t xml:space="preserve">. Un promedio de 14 de los 22 profesores de apoyo cuenta con estudios de posgrado. </w:t>
      </w:r>
      <w:r w:rsidRPr="007871BC">
        <w:rPr>
          <w:rFonts w:ascii="Arial" w:hAnsi="Arial" w:cs="Arial"/>
          <w:szCs w:val="20"/>
        </w:rPr>
        <w:t>Todas las materias profesionalizantes son impartidas por profesores con formación agronómica.</w:t>
      </w:r>
    </w:p>
    <w:p w14:paraId="586EFC58" w14:textId="77777777" w:rsidR="00DA7776" w:rsidRPr="007871BC" w:rsidRDefault="00DA7776">
      <w:pPr>
        <w:pStyle w:val="Textoindependiente"/>
        <w:spacing w:after="120" w:line="240" w:lineRule="auto"/>
      </w:pPr>
      <w:r w:rsidRPr="007871BC">
        <w:t>En promedio los profesores de tiempo completo distribuyen sus horas semanalmente como sigue: 15</w:t>
      </w:r>
      <w:r w:rsidR="009D4DA1">
        <w:t xml:space="preserve"> horas</w:t>
      </w:r>
      <w:r w:rsidRPr="007871BC">
        <w:t xml:space="preserve"> a docencia, 15</w:t>
      </w:r>
      <w:r w:rsidR="009D4DA1">
        <w:t xml:space="preserve"> horas</w:t>
      </w:r>
      <w:r w:rsidRPr="007871BC">
        <w:t xml:space="preserve"> a asesorías, tutorías y otras actividades, 10</w:t>
      </w:r>
      <w:r w:rsidR="009D4DA1">
        <w:t xml:space="preserve"> horas</w:t>
      </w:r>
      <w:r w:rsidRPr="007871BC">
        <w:t xml:space="preserve"> a investigación.</w:t>
      </w:r>
    </w:p>
    <w:p w14:paraId="34D3937C" w14:textId="77777777" w:rsidR="00DA7776" w:rsidRDefault="00DA7776">
      <w:pPr>
        <w:pStyle w:val="Textoindependiente"/>
        <w:spacing w:after="120" w:line="240" w:lineRule="auto"/>
      </w:pPr>
    </w:p>
    <w:p w14:paraId="33CDDBE2" w14:textId="77777777" w:rsidR="00DA7776" w:rsidRDefault="00DA7776">
      <w:pPr>
        <w:pStyle w:val="Textoindependiente"/>
        <w:numPr>
          <w:ilvl w:val="1"/>
          <w:numId w:val="11"/>
        </w:numPr>
        <w:spacing w:after="120" w:line="240" w:lineRule="auto"/>
        <w:rPr>
          <w:b/>
          <w:bCs/>
        </w:rPr>
      </w:pPr>
      <w:r>
        <w:rPr>
          <w:b/>
          <w:bCs/>
        </w:rPr>
        <w:t>Contexto investigación</w:t>
      </w:r>
    </w:p>
    <w:p w14:paraId="7B792CCA" w14:textId="77777777" w:rsidR="00DA7776" w:rsidRDefault="00DA7776">
      <w:pPr>
        <w:autoSpaceDE w:val="0"/>
        <w:autoSpaceDN w:val="0"/>
        <w:adjustRightInd w:val="0"/>
        <w:spacing w:after="120"/>
        <w:jc w:val="both"/>
        <w:rPr>
          <w:rFonts w:ascii="Arial" w:hAnsi="Arial" w:cs="Arial"/>
        </w:rPr>
      </w:pPr>
      <w:r>
        <w:rPr>
          <w:rFonts w:ascii="Arial" w:hAnsi="Arial" w:cs="Arial"/>
        </w:rPr>
        <w:t>Se cuenta con el Grupo Interdisciplinario de Investigación en Protección Vegetal y Ecología Aplicada, el cual se enfocan principalmente a la búsqueda de soluciones a problemas regionales y ocasionalmente nacionales causados por organismos dañinos.</w:t>
      </w:r>
    </w:p>
    <w:p w14:paraId="72B82A5B" w14:textId="77777777" w:rsidR="00DA7776" w:rsidRDefault="00DA7776">
      <w:pPr>
        <w:pStyle w:val="Textoindependiente"/>
        <w:spacing w:after="120" w:line="240" w:lineRule="auto"/>
      </w:pPr>
      <w:r>
        <w:t>Los programas están diseñados considerando la experiencia y formación de los profesores, los cultivos y los problemas regionales.</w:t>
      </w:r>
    </w:p>
    <w:p w14:paraId="1E3DD155" w14:textId="77777777" w:rsidR="00DA7776" w:rsidRDefault="00DA7776">
      <w:pPr>
        <w:pStyle w:val="Textoindependiente"/>
        <w:spacing w:after="120" w:line="240" w:lineRule="auto"/>
      </w:pPr>
      <w:r>
        <w:t xml:space="preserve">Las líneas </w:t>
      </w:r>
      <w:r w:rsidR="00710DE1">
        <w:t xml:space="preserve">de investigación </w:t>
      </w:r>
      <w:r>
        <w:t xml:space="preserve">son </w:t>
      </w:r>
      <w:r w:rsidR="009F3CE9">
        <w:t>ocho</w:t>
      </w:r>
      <w:r>
        <w:t xml:space="preserve">: </w:t>
      </w:r>
      <w:r w:rsidR="00710DE1">
        <w:t>Protección vegetal, Plagas  agrícolas, Plagas urbanas, Artrópodos de importancia médica y veterinaria, taxonomía y Distribución de insectos</w:t>
      </w:r>
      <w:r w:rsidR="00A42040">
        <w:t xml:space="preserve">, </w:t>
      </w:r>
      <w:r w:rsidR="009F3CE9">
        <w:t>Entomología Médica,</w:t>
      </w:r>
      <w:r w:rsidR="00A42040">
        <w:t xml:space="preserve"> Recicladores de materia </w:t>
      </w:r>
      <w:r w:rsidR="007656F0">
        <w:t>orgánica</w:t>
      </w:r>
      <w:r w:rsidR="00710DE1">
        <w:t xml:space="preserve"> y Maleza</w:t>
      </w:r>
      <w:r w:rsidR="00A42040">
        <w:t>.</w:t>
      </w:r>
    </w:p>
    <w:p w14:paraId="44946F7D" w14:textId="77777777" w:rsidR="00DA7776" w:rsidRDefault="00DA7776">
      <w:pPr>
        <w:autoSpaceDE w:val="0"/>
        <w:autoSpaceDN w:val="0"/>
        <w:adjustRightInd w:val="0"/>
        <w:spacing w:after="120"/>
        <w:jc w:val="both"/>
        <w:rPr>
          <w:rFonts w:ascii="Arial" w:hAnsi="Arial" w:cs="Arial"/>
          <w:szCs w:val="20"/>
        </w:rPr>
      </w:pPr>
      <w:r>
        <w:rPr>
          <w:rFonts w:ascii="Arial" w:hAnsi="Arial" w:cs="Arial"/>
          <w:szCs w:val="20"/>
        </w:rPr>
        <w:t xml:space="preserve">El programa cuenta con proyectos específicos de investigación en los que participan maestros del programa y alumnos. </w:t>
      </w:r>
    </w:p>
    <w:p w14:paraId="0D85DE70" w14:textId="77777777" w:rsidR="00DA7776" w:rsidRPr="00A52763" w:rsidRDefault="00710DE1">
      <w:pPr>
        <w:autoSpaceDE w:val="0"/>
        <w:autoSpaceDN w:val="0"/>
        <w:adjustRightInd w:val="0"/>
        <w:spacing w:after="120"/>
        <w:jc w:val="both"/>
        <w:rPr>
          <w:rFonts w:ascii="Arial" w:hAnsi="Arial" w:cs="Arial"/>
          <w:szCs w:val="20"/>
        </w:rPr>
      </w:pPr>
      <w:r w:rsidRPr="00A52763">
        <w:rPr>
          <w:rFonts w:ascii="Arial" w:hAnsi="Arial" w:cs="Arial"/>
          <w:szCs w:val="20"/>
        </w:rPr>
        <w:t>Del</w:t>
      </w:r>
      <w:r w:rsidR="00E51FB6" w:rsidRPr="00A52763">
        <w:rPr>
          <w:rFonts w:ascii="Arial" w:hAnsi="Arial" w:cs="Arial"/>
          <w:szCs w:val="20"/>
        </w:rPr>
        <w:t xml:space="preserve"> año 2012</w:t>
      </w:r>
      <w:r w:rsidR="00DA7776" w:rsidRPr="00A52763">
        <w:rPr>
          <w:rFonts w:ascii="Arial" w:hAnsi="Arial" w:cs="Arial"/>
          <w:szCs w:val="20"/>
        </w:rPr>
        <w:t xml:space="preserve"> al 20</w:t>
      </w:r>
      <w:r w:rsidRPr="00A52763">
        <w:rPr>
          <w:rFonts w:ascii="Arial" w:hAnsi="Arial" w:cs="Arial"/>
          <w:szCs w:val="20"/>
        </w:rPr>
        <w:t>1</w:t>
      </w:r>
      <w:r w:rsidR="00E51FB6" w:rsidRPr="00A52763">
        <w:rPr>
          <w:rFonts w:ascii="Arial" w:hAnsi="Arial" w:cs="Arial"/>
          <w:szCs w:val="20"/>
        </w:rPr>
        <w:t>6</w:t>
      </w:r>
      <w:r w:rsidR="00DA7776" w:rsidRPr="00A52763">
        <w:rPr>
          <w:rFonts w:ascii="Arial" w:hAnsi="Arial" w:cs="Arial"/>
          <w:szCs w:val="20"/>
        </w:rPr>
        <w:t xml:space="preserve">, el programa académico registró </w:t>
      </w:r>
      <w:r w:rsidR="00E51FB6" w:rsidRPr="00A52763">
        <w:rPr>
          <w:rFonts w:ascii="Arial" w:hAnsi="Arial" w:cs="Arial"/>
          <w:szCs w:val="20"/>
        </w:rPr>
        <w:t>74</w:t>
      </w:r>
      <w:r w:rsidR="00DA7776" w:rsidRPr="00A52763">
        <w:rPr>
          <w:rFonts w:ascii="Arial" w:hAnsi="Arial" w:cs="Arial"/>
          <w:szCs w:val="20"/>
        </w:rPr>
        <w:t xml:space="preserve"> proyectos de investigación.</w:t>
      </w:r>
      <w:r w:rsidR="00E51FB6" w:rsidRPr="00A52763">
        <w:rPr>
          <w:rFonts w:ascii="Arial" w:hAnsi="Arial" w:cs="Arial"/>
          <w:szCs w:val="20"/>
        </w:rPr>
        <w:t xml:space="preserve"> Las líneas de investigación  registradas de estos proyectos fueron: </w:t>
      </w:r>
      <w:r w:rsidR="00A52763" w:rsidRPr="00A52763">
        <w:rPr>
          <w:rFonts w:ascii="Arial" w:hAnsi="Arial" w:cs="Arial"/>
          <w:szCs w:val="20"/>
        </w:rPr>
        <w:t>P</w:t>
      </w:r>
      <w:r w:rsidR="00E51FB6" w:rsidRPr="00A52763">
        <w:rPr>
          <w:rFonts w:ascii="Arial" w:hAnsi="Arial" w:cs="Arial"/>
          <w:szCs w:val="20"/>
        </w:rPr>
        <w:t>rotecci</w:t>
      </w:r>
      <w:r w:rsidR="00A52763" w:rsidRPr="00A52763">
        <w:rPr>
          <w:rFonts w:ascii="Arial" w:hAnsi="Arial" w:cs="Arial"/>
          <w:szCs w:val="20"/>
        </w:rPr>
        <w:t>ón V</w:t>
      </w:r>
      <w:r w:rsidR="00E51FB6" w:rsidRPr="00A52763">
        <w:rPr>
          <w:rFonts w:ascii="Arial" w:hAnsi="Arial" w:cs="Arial"/>
          <w:szCs w:val="20"/>
        </w:rPr>
        <w:t xml:space="preserve">egetal, </w:t>
      </w:r>
      <w:r w:rsidR="00A52763" w:rsidRPr="00A52763">
        <w:rPr>
          <w:rFonts w:ascii="Arial" w:hAnsi="Arial" w:cs="Arial"/>
          <w:szCs w:val="20"/>
        </w:rPr>
        <w:t>T</w:t>
      </w:r>
      <w:r w:rsidR="00E51FB6" w:rsidRPr="00A52763">
        <w:rPr>
          <w:rFonts w:ascii="Arial" w:hAnsi="Arial" w:cs="Arial"/>
          <w:szCs w:val="20"/>
        </w:rPr>
        <w:t xml:space="preserve">axonomía </w:t>
      </w:r>
      <w:r w:rsidR="00A52763" w:rsidRPr="00A52763">
        <w:rPr>
          <w:rFonts w:ascii="Arial" w:hAnsi="Arial" w:cs="Arial"/>
          <w:szCs w:val="20"/>
        </w:rPr>
        <w:t>y D</w:t>
      </w:r>
      <w:r w:rsidR="00E51FB6" w:rsidRPr="00A52763">
        <w:rPr>
          <w:rFonts w:ascii="Arial" w:hAnsi="Arial" w:cs="Arial"/>
          <w:szCs w:val="20"/>
        </w:rPr>
        <w:t xml:space="preserve">istribución de </w:t>
      </w:r>
      <w:r w:rsidR="00A52763" w:rsidRPr="00A52763">
        <w:rPr>
          <w:rFonts w:ascii="Arial" w:hAnsi="Arial" w:cs="Arial"/>
          <w:szCs w:val="20"/>
        </w:rPr>
        <w:t>Insecto</w:t>
      </w:r>
      <w:r w:rsidR="00E51FB6" w:rsidRPr="00A52763">
        <w:rPr>
          <w:rFonts w:ascii="Arial" w:hAnsi="Arial" w:cs="Arial"/>
          <w:szCs w:val="20"/>
        </w:rPr>
        <w:t>s</w:t>
      </w:r>
      <w:r w:rsidR="00A52763" w:rsidRPr="00A52763">
        <w:rPr>
          <w:rFonts w:ascii="Arial" w:hAnsi="Arial" w:cs="Arial"/>
          <w:szCs w:val="20"/>
        </w:rPr>
        <w:t>, Artrópodos de Importancia Médica y Veterinaria, Entomología Médica, P</w:t>
      </w:r>
      <w:r w:rsidR="00E51FB6" w:rsidRPr="00A52763">
        <w:rPr>
          <w:rFonts w:ascii="Arial" w:hAnsi="Arial" w:cs="Arial"/>
          <w:szCs w:val="20"/>
        </w:rPr>
        <w:t xml:space="preserve">lagas </w:t>
      </w:r>
      <w:r w:rsidR="00A52763" w:rsidRPr="00A52763">
        <w:rPr>
          <w:rFonts w:ascii="Arial" w:hAnsi="Arial" w:cs="Arial"/>
          <w:szCs w:val="20"/>
        </w:rPr>
        <w:t>A</w:t>
      </w:r>
      <w:r w:rsidR="00E51FB6" w:rsidRPr="00A52763">
        <w:rPr>
          <w:rFonts w:ascii="Arial" w:hAnsi="Arial" w:cs="Arial"/>
          <w:szCs w:val="20"/>
        </w:rPr>
        <w:t>grícolas,</w:t>
      </w:r>
      <w:r w:rsidR="00A52763" w:rsidRPr="00A52763">
        <w:rPr>
          <w:rFonts w:ascii="Arial" w:hAnsi="Arial" w:cs="Arial"/>
          <w:szCs w:val="20"/>
        </w:rPr>
        <w:t xml:space="preserve"> Plagas U</w:t>
      </w:r>
      <w:r w:rsidR="00E51FB6" w:rsidRPr="00A52763">
        <w:rPr>
          <w:rFonts w:ascii="Arial" w:hAnsi="Arial" w:cs="Arial"/>
          <w:szCs w:val="20"/>
        </w:rPr>
        <w:t>rbanas</w:t>
      </w:r>
      <w:r w:rsidR="00A52763" w:rsidRPr="00A52763">
        <w:rPr>
          <w:rFonts w:ascii="Arial" w:hAnsi="Arial" w:cs="Arial"/>
          <w:szCs w:val="20"/>
        </w:rPr>
        <w:t xml:space="preserve"> y Maleza.</w:t>
      </w:r>
    </w:p>
    <w:p w14:paraId="63B321DD" w14:textId="77777777" w:rsidR="00DA7776" w:rsidRDefault="00DA7776">
      <w:pPr>
        <w:pStyle w:val="Textoindependiente"/>
        <w:spacing w:after="120" w:line="240" w:lineRule="auto"/>
        <w:rPr>
          <w:szCs w:val="20"/>
        </w:rPr>
      </w:pPr>
      <w:r w:rsidRPr="00A52763">
        <w:rPr>
          <w:szCs w:val="20"/>
        </w:rPr>
        <w:t xml:space="preserve">Actualmente se cuenta con </w:t>
      </w:r>
      <w:r w:rsidR="00A52763" w:rsidRPr="00A52763">
        <w:rPr>
          <w:szCs w:val="20"/>
        </w:rPr>
        <w:t>17</w:t>
      </w:r>
      <w:r w:rsidRPr="00A52763">
        <w:rPr>
          <w:szCs w:val="20"/>
        </w:rPr>
        <w:t xml:space="preserve"> proyectos</w:t>
      </w:r>
      <w:r w:rsidR="00A52763" w:rsidRPr="00A52763">
        <w:rPr>
          <w:szCs w:val="20"/>
        </w:rPr>
        <w:t xml:space="preserve"> de</w:t>
      </w:r>
      <w:r w:rsidRPr="00A52763">
        <w:rPr>
          <w:szCs w:val="20"/>
        </w:rPr>
        <w:t xml:space="preserve"> </w:t>
      </w:r>
      <w:r w:rsidR="00A52763" w:rsidRPr="00A52763">
        <w:rPr>
          <w:szCs w:val="20"/>
        </w:rPr>
        <w:t xml:space="preserve">investigación </w:t>
      </w:r>
      <w:r w:rsidRPr="00A52763">
        <w:rPr>
          <w:szCs w:val="20"/>
        </w:rPr>
        <w:t>registrados en el que participan</w:t>
      </w:r>
      <w:r w:rsidRPr="00A52763">
        <w:rPr>
          <w:color w:val="FF0000"/>
          <w:szCs w:val="20"/>
        </w:rPr>
        <w:t xml:space="preserve"> </w:t>
      </w:r>
      <w:r w:rsidR="00A52763" w:rsidRPr="00A52763">
        <w:rPr>
          <w:szCs w:val="20"/>
        </w:rPr>
        <w:t xml:space="preserve">los 12 profesores </w:t>
      </w:r>
      <w:r w:rsidR="00A52763" w:rsidRPr="00A52763">
        <w:rPr>
          <w:szCs w:val="20"/>
        </w:rPr>
        <w:lastRenderedPageBreak/>
        <w:t>del Departamento, 22</w:t>
      </w:r>
      <w:r w:rsidRPr="00A52763">
        <w:rPr>
          <w:szCs w:val="20"/>
        </w:rPr>
        <w:t xml:space="preserve"> alu</w:t>
      </w:r>
      <w:r w:rsidR="00A52763" w:rsidRPr="00A52763">
        <w:rPr>
          <w:szCs w:val="20"/>
        </w:rPr>
        <w:t>mnos de licenciatura y 2 de doctorado</w:t>
      </w:r>
      <w:r w:rsidRPr="00A52763">
        <w:rPr>
          <w:szCs w:val="20"/>
        </w:rPr>
        <w:t>.</w:t>
      </w:r>
      <w:r w:rsidR="00A52763">
        <w:rPr>
          <w:szCs w:val="20"/>
        </w:rPr>
        <w:t xml:space="preserve"> </w:t>
      </w:r>
    </w:p>
    <w:p w14:paraId="6A26F772" w14:textId="77777777" w:rsidR="00A52763" w:rsidRDefault="00A52763">
      <w:pPr>
        <w:pStyle w:val="Textoindependiente"/>
        <w:spacing w:after="120" w:line="240" w:lineRule="auto"/>
        <w:rPr>
          <w:szCs w:val="20"/>
        </w:rPr>
      </w:pPr>
    </w:p>
    <w:p w14:paraId="73EFBA49" w14:textId="77777777" w:rsidR="00DA7776" w:rsidRDefault="00DA7776">
      <w:pPr>
        <w:pStyle w:val="Textoindependiente"/>
        <w:spacing w:after="120" w:line="240" w:lineRule="auto"/>
        <w:rPr>
          <w:b/>
          <w:bCs/>
          <w:szCs w:val="20"/>
        </w:rPr>
      </w:pPr>
      <w:r>
        <w:rPr>
          <w:b/>
          <w:bCs/>
          <w:szCs w:val="20"/>
        </w:rPr>
        <w:t>6.5</w:t>
      </w:r>
      <w:r>
        <w:rPr>
          <w:b/>
          <w:bCs/>
          <w:szCs w:val="20"/>
        </w:rPr>
        <w:tab/>
        <w:t>Contexto infraestructura</w:t>
      </w:r>
      <w:r w:rsidR="002D4825">
        <w:rPr>
          <w:b/>
          <w:bCs/>
          <w:szCs w:val="20"/>
        </w:rPr>
        <w:t xml:space="preserve"> </w:t>
      </w:r>
    </w:p>
    <w:p w14:paraId="4ECA759C" w14:textId="77777777" w:rsidR="00DA7776" w:rsidRPr="00E51FB6" w:rsidRDefault="00E51FB6">
      <w:pPr>
        <w:pStyle w:val="Textoindependiente"/>
        <w:spacing w:after="120" w:line="240" w:lineRule="auto"/>
        <w:rPr>
          <w:szCs w:val="20"/>
        </w:rPr>
      </w:pPr>
      <w:r w:rsidRPr="00E51FB6">
        <w:rPr>
          <w:szCs w:val="20"/>
        </w:rPr>
        <w:t>La Universidad Autónoma Agraria Antonio Narro-</w:t>
      </w:r>
      <w:r w:rsidR="00DA7776" w:rsidRPr="00E51FB6">
        <w:rPr>
          <w:szCs w:val="20"/>
        </w:rPr>
        <w:t xml:space="preserve">Unidad Laguna, cuenta con </w:t>
      </w:r>
      <w:r w:rsidR="00DE338A" w:rsidRPr="00E51FB6">
        <w:rPr>
          <w:szCs w:val="20"/>
        </w:rPr>
        <w:t xml:space="preserve">cuatro edificios </w:t>
      </w:r>
      <w:r w:rsidRPr="00E51FB6">
        <w:rPr>
          <w:szCs w:val="20"/>
        </w:rPr>
        <w:t>en los que se ubican 40</w:t>
      </w:r>
      <w:r w:rsidR="00DA7776" w:rsidRPr="00E51FB6">
        <w:rPr>
          <w:szCs w:val="20"/>
        </w:rPr>
        <w:t xml:space="preserve"> aulas</w:t>
      </w:r>
      <w:r w:rsidRPr="00E51FB6">
        <w:rPr>
          <w:szCs w:val="20"/>
        </w:rPr>
        <w:t>, de las cuales una es audiovisual.</w:t>
      </w:r>
    </w:p>
    <w:p w14:paraId="480EBB83" w14:textId="77777777" w:rsidR="00E51FB6" w:rsidRPr="00E51FB6" w:rsidRDefault="00E51FB6">
      <w:pPr>
        <w:pStyle w:val="Textoindependiente"/>
        <w:spacing w:after="120" w:line="240" w:lineRule="auto"/>
        <w:rPr>
          <w:szCs w:val="20"/>
        </w:rPr>
      </w:pPr>
    </w:p>
    <w:p w14:paraId="783C6242" w14:textId="77777777" w:rsidR="00DA7776" w:rsidRPr="00E51FB6" w:rsidRDefault="00DA7776">
      <w:pPr>
        <w:pStyle w:val="Textoindependiente"/>
        <w:spacing w:after="120" w:line="240" w:lineRule="auto"/>
        <w:rPr>
          <w:szCs w:val="20"/>
        </w:rPr>
      </w:pPr>
      <w:r w:rsidRPr="00E51FB6">
        <w:rPr>
          <w:szCs w:val="20"/>
        </w:rPr>
        <w:t>Edificio A</w:t>
      </w:r>
    </w:p>
    <w:p w14:paraId="3F927DBB" w14:textId="77777777" w:rsidR="00DA7776" w:rsidRPr="00E51FB6" w:rsidRDefault="00D315F1" w:rsidP="00DA7776">
      <w:pPr>
        <w:pStyle w:val="Textoindependiente"/>
        <w:numPr>
          <w:ilvl w:val="0"/>
          <w:numId w:val="4"/>
        </w:numPr>
        <w:spacing w:line="240" w:lineRule="auto"/>
        <w:ind w:left="714" w:hanging="357"/>
        <w:rPr>
          <w:szCs w:val="20"/>
        </w:rPr>
      </w:pPr>
      <w:r w:rsidRPr="00E51FB6">
        <w:rPr>
          <w:szCs w:val="20"/>
        </w:rPr>
        <w:t>7</w:t>
      </w:r>
      <w:r w:rsidR="007E5FA5" w:rsidRPr="00E51FB6">
        <w:rPr>
          <w:szCs w:val="20"/>
        </w:rPr>
        <w:t xml:space="preserve"> </w:t>
      </w:r>
      <w:r w:rsidR="00DA7776" w:rsidRPr="00E51FB6">
        <w:rPr>
          <w:szCs w:val="20"/>
        </w:rPr>
        <w:t xml:space="preserve"> aulas de 48 m</w:t>
      </w:r>
      <w:r w:rsidR="00DA7776" w:rsidRPr="00E51FB6">
        <w:rPr>
          <w:szCs w:val="20"/>
          <w:vertAlign w:val="superscript"/>
        </w:rPr>
        <w:t>2</w:t>
      </w:r>
      <w:r w:rsidR="00DA7776" w:rsidRPr="00E51FB6">
        <w:rPr>
          <w:szCs w:val="20"/>
        </w:rPr>
        <w:t xml:space="preserve"> (1-6)</w:t>
      </w:r>
    </w:p>
    <w:p w14:paraId="71EE3D3B" w14:textId="77777777" w:rsidR="00DA7776" w:rsidRPr="00E51FB6" w:rsidRDefault="00D315F1" w:rsidP="00DA7776">
      <w:pPr>
        <w:pStyle w:val="Textoindependiente"/>
        <w:numPr>
          <w:ilvl w:val="0"/>
          <w:numId w:val="4"/>
        </w:numPr>
        <w:spacing w:line="240" w:lineRule="auto"/>
        <w:ind w:left="714" w:hanging="357"/>
        <w:rPr>
          <w:szCs w:val="20"/>
        </w:rPr>
      </w:pPr>
      <w:r w:rsidRPr="00E51FB6">
        <w:rPr>
          <w:szCs w:val="20"/>
        </w:rPr>
        <w:t xml:space="preserve">7 </w:t>
      </w:r>
      <w:r w:rsidR="00DA7776" w:rsidRPr="00E51FB6">
        <w:rPr>
          <w:szCs w:val="20"/>
        </w:rPr>
        <w:t xml:space="preserve"> aulas de 24 m</w:t>
      </w:r>
      <w:r w:rsidR="00DA7776" w:rsidRPr="00E51FB6">
        <w:rPr>
          <w:szCs w:val="20"/>
          <w:vertAlign w:val="superscript"/>
        </w:rPr>
        <w:t>2</w:t>
      </w:r>
      <w:r w:rsidR="00DA7776" w:rsidRPr="00E51FB6">
        <w:rPr>
          <w:szCs w:val="20"/>
        </w:rPr>
        <w:t>(7-14)</w:t>
      </w:r>
    </w:p>
    <w:p w14:paraId="5BAFF984" w14:textId="77777777" w:rsidR="00D315F1" w:rsidRPr="00E51FB6" w:rsidRDefault="00D315F1">
      <w:pPr>
        <w:pStyle w:val="Textoindependiente"/>
        <w:spacing w:after="120" w:line="240" w:lineRule="auto"/>
        <w:rPr>
          <w:szCs w:val="20"/>
        </w:rPr>
      </w:pPr>
    </w:p>
    <w:p w14:paraId="09042B2D" w14:textId="77777777" w:rsidR="00DA7776" w:rsidRPr="00E51FB6" w:rsidRDefault="00DA7776">
      <w:pPr>
        <w:pStyle w:val="Textoindependiente"/>
        <w:spacing w:after="120" w:line="240" w:lineRule="auto"/>
        <w:rPr>
          <w:szCs w:val="20"/>
        </w:rPr>
      </w:pPr>
      <w:r w:rsidRPr="00E51FB6">
        <w:rPr>
          <w:szCs w:val="20"/>
        </w:rPr>
        <w:t>Edificio B</w:t>
      </w:r>
    </w:p>
    <w:p w14:paraId="7FF9183D" w14:textId="77777777" w:rsidR="00DA7776" w:rsidRPr="00E51FB6" w:rsidRDefault="00D315F1" w:rsidP="00DA7776">
      <w:pPr>
        <w:pStyle w:val="Textoindependiente"/>
        <w:numPr>
          <w:ilvl w:val="0"/>
          <w:numId w:val="4"/>
        </w:numPr>
        <w:spacing w:line="240" w:lineRule="auto"/>
        <w:ind w:left="714" w:hanging="357"/>
        <w:rPr>
          <w:szCs w:val="20"/>
        </w:rPr>
      </w:pPr>
      <w:r w:rsidRPr="00E51FB6">
        <w:rPr>
          <w:szCs w:val="20"/>
        </w:rPr>
        <w:t>11</w:t>
      </w:r>
      <w:r w:rsidR="00DA7776" w:rsidRPr="00E51FB6">
        <w:rPr>
          <w:szCs w:val="20"/>
        </w:rPr>
        <w:t xml:space="preserve"> aulas de 64 m</w:t>
      </w:r>
      <w:r w:rsidR="00DA7776" w:rsidRPr="00E51FB6">
        <w:rPr>
          <w:szCs w:val="20"/>
          <w:vertAlign w:val="superscript"/>
        </w:rPr>
        <w:t>2</w:t>
      </w:r>
      <w:r w:rsidR="00DA7776" w:rsidRPr="00E51FB6">
        <w:rPr>
          <w:szCs w:val="20"/>
        </w:rPr>
        <w:t xml:space="preserve"> (15-24)</w:t>
      </w:r>
    </w:p>
    <w:p w14:paraId="1223D386" w14:textId="77777777" w:rsidR="00DA7776" w:rsidRPr="00E51FB6" w:rsidRDefault="00E51FB6" w:rsidP="00DA7776">
      <w:pPr>
        <w:pStyle w:val="Textoindependiente"/>
        <w:numPr>
          <w:ilvl w:val="0"/>
          <w:numId w:val="4"/>
        </w:numPr>
        <w:spacing w:line="240" w:lineRule="auto"/>
        <w:ind w:left="714" w:hanging="357"/>
        <w:rPr>
          <w:szCs w:val="20"/>
        </w:rPr>
      </w:pPr>
      <w:r w:rsidRPr="00E51FB6">
        <w:rPr>
          <w:szCs w:val="20"/>
        </w:rPr>
        <w:t>1</w:t>
      </w:r>
      <w:r w:rsidR="00DA7776" w:rsidRPr="00E51FB6">
        <w:rPr>
          <w:szCs w:val="20"/>
        </w:rPr>
        <w:t xml:space="preserve"> aula Audiovisual (8x16 m)</w:t>
      </w:r>
    </w:p>
    <w:p w14:paraId="03767CCC" w14:textId="77777777" w:rsidR="00D315F1" w:rsidRPr="00E51FB6" w:rsidRDefault="00D315F1">
      <w:pPr>
        <w:pStyle w:val="Textoindependiente"/>
        <w:spacing w:after="120" w:line="240" w:lineRule="auto"/>
        <w:rPr>
          <w:szCs w:val="20"/>
        </w:rPr>
      </w:pPr>
    </w:p>
    <w:p w14:paraId="739E4BAA" w14:textId="77777777" w:rsidR="00DA7776" w:rsidRPr="00E51FB6" w:rsidRDefault="00DA7776">
      <w:pPr>
        <w:pStyle w:val="Textoindependiente"/>
        <w:spacing w:after="120" w:line="240" w:lineRule="auto"/>
        <w:rPr>
          <w:szCs w:val="20"/>
        </w:rPr>
      </w:pPr>
      <w:r w:rsidRPr="00E51FB6">
        <w:rPr>
          <w:szCs w:val="20"/>
        </w:rPr>
        <w:t>Edificio C</w:t>
      </w:r>
    </w:p>
    <w:p w14:paraId="1AC9A362" w14:textId="77777777" w:rsidR="00DA7776" w:rsidRPr="00E51FB6" w:rsidRDefault="00D315F1">
      <w:pPr>
        <w:pStyle w:val="Textoindependiente"/>
        <w:numPr>
          <w:ilvl w:val="0"/>
          <w:numId w:val="4"/>
        </w:numPr>
        <w:spacing w:after="120" w:line="240" w:lineRule="auto"/>
        <w:rPr>
          <w:szCs w:val="20"/>
        </w:rPr>
      </w:pPr>
      <w:r w:rsidRPr="00E51FB6">
        <w:rPr>
          <w:szCs w:val="20"/>
        </w:rPr>
        <w:t>4</w:t>
      </w:r>
      <w:r w:rsidR="00DA7776" w:rsidRPr="00E51FB6">
        <w:rPr>
          <w:szCs w:val="20"/>
        </w:rPr>
        <w:t xml:space="preserve"> aulas de 28 m</w:t>
      </w:r>
      <w:r w:rsidR="00DA7776" w:rsidRPr="00E51FB6">
        <w:rPr>
          <w:szCs w:val="20"/>
          <w:vertAlign w:val="superscript"/>
        </w:rPr>
        <w:t>2</w:t>
      </w:r>
      <w:r w:rsidR="002D4825" w:rsidRPr="00E51FB6">
        <w:rPr>
          <w:szCs w:val="20"/>
          <w:vertAlign w:val="superscript"/>
        </w:rPr>
        <w:t xml:space="preserve"> </w:t>
      </w:r>
    </w:p>
    <w:p w14:paraId="448DAC5C" w14:textId="77777777" w:rsidR="00D315F1" w:rsidRPr="00E51FB6" w:rsidRDefault="00D315F1" w:rsidP="00B25B3A">
      <w:pPr>
        <w:pStyle w:val="Textoindependiente"/>
        <w:spacing w:after="120" w:line="240" w:lineRule="auto"/>
        <w:rPr>
          <w:color w:val="FF0000"/>
        </w:rPr>
      </w:pPr>
    </w:p>
    <w:p w14:paraId="0A1A2363" w14:textId="77777777" w:rsidR="00B25B3A" w:rsidRPr="00E51FB6" w:rsidRDefault="007E5FA5" w:rsidP="00B25B3A">
      <w:pPr>
        <w:pStyle w:val="Textoindependiente"/>
        <w:spacing w:after="120" w:line="240" w:lineRule="auto"/>
      </w:pPr>
      <w:r w:rsidRPr="00E51FB6">
        <w:t xml:space="preserve">Edificio D </w:t>
      </w:r>
    </w:p>
    <w:p w14:paraId="27CC37E7" w14:textId="77777777" w:rsidR="007E5FA5" w:rsidRPr="00E51FB6" w:rsidRDefault="007E5FA5" w:rsidP="007E5FA5">
      <w:pPr>
        <w:pStyle w:val="Textoindependiente"/>
        <w:numPr>
          <w:ilvl w:val="0"/>
          <w:numId w:val="40"/>
        </w:numPr>
        <w:spacing w:after="120" w:line="240" w:lineRule="auto"/>
        <w:rPr>
          <w:szCs w:val="20"/>
        </w:rPr>
      </w:pPr>
      <w:r w:rsidRPr="00E51FB6">
        <w:rPr>
          <w:szCs w:val="20"/>
        </w:rPr>
        <w:t>10 aulas de 64 m</w:t>
      </w:r>
      <w:r w:rsidRPr="00E51FB6">
        <w:rPr>
          <w:szCs w:val="20"/>
          <w:vertAlign w:val="superscript"/>
        </w:rPr>
        <w:t>2</w:t>
      </w:r>
    </w:p>
    <w:p w14:paraId="60894F77" w14:textId="77777777" w:rsidR="00DA7776" w:rsidRDefault="00DA7776">
      <w:pPr>
        <w:pStyle w:val="Textoindependiente"/>
        <w:spacing w:after="120" w:line="240" w:lineRule="auto"/>
        <w:rPr>
          <w:szCs w:val="20"/>
        </w:rPr>
      </w:pPr>
      <w:r>
        <w:rPr>
          <w:szCs w:val="20"/>
        </w:rPr>
        <w:t>Se cuenta con dos auditorios, uno en el edificio de la biblioteca con capacidad para 116 personas, es administrado por la subdirección de Comunicación y Desarrollo, otro en el edificio C de aulas con capacidad para 36 personas administrado por la Jefatura de Posgrado.</w:t>
      </w:r>
    </w:p>
    <w:p w14:paraId="0EBA6B10" w14:textId="77777777" w:rsidR="00DA7776" w:rsidRDefault="00DA7776">
      <w:pPr>
        <w:pStyle w:val="Textoindependiente"/>
        <w:spacing w:after="120" w:line="240" w:lineRule="auto"/>
        <w:rPr>
          <w:szCs w:val="22"/>
        </w:rPr>
      </w:pPr>
      <w:r>
        <w:t>El programa cuenta con laboratorios de parasitología I y II,</w:t>
      </w:r>
      <w:r w:rsidR="00B25B3A">
        <w:t xml:space="preserve"> 1 </w:t>
      </w:r>
      <w:r w:rsidR="00710DE1">
        <w:t xml:space="preserve">laboratorio de biología molecular y </w:t>
      </w:r>
      <w:r w:rsidR="00B25B3A">
        <w:t xml:space="preserve">1 </w:t>
      </w:r>
      <w:r w:rsidR="00710DE1">
        <w:t>laboratorio de investigación.</w:t>
      </w:r>
      <w:r>
        <w:t xml:space="preserve"> </w:t>
      </w:r>
      <w:r w:rsidR="00710DE1">
        <w:t>S</w:t>
      </w:r>
      <w:r>
        <w:t xml:space="preserve">e utilizan también </w:t>
      </w:r>
      <w:r w:rsidR="009F3CE9">
        <w:t xml:space="preserve">con </w:t>
      </w:r>
      <w:r>
        <w:t xml:space="preserve">los laboratorios de </w:t>
      </w:r>
      <w:r>
        <w:rPr>
          <w:szCs w:val="22"/>
        </w:rPr>
        <w:t>Topografía, Genética, Suelos, Biología, Ciencias básicas e Hidráulica.</w:t>
      </w:r>
    </w:p>
    <w:p w14:paraId="20AA0EB2" w14:textId="77777777" w:rsidR="00DA7776" w:rsidRDefault="00DA7776">
      <w:pPr>
        <w:spacing w:after="120"/>
        <w:jc w:val="both"/>
        <w:rPr>
          <w:rFonts w:ascii="Arial" w:hAnsi="Arial" w:cs="Arial"/>
        </w:rPr>
      </w:pPr>
      <w:r>
        <w:rPr>
          <w:rFonts w:ascii="Arial" w:hAnsi="Arial" w:cs="Arial"/>
        </w:rPr>
        <w:t xml:space="preserve">Se cuenta con un laboratorio audiovisual de idiomas en el que se favorece el aprendizaje de lengua extranjeras el cual es administrado por el Departamento de Ciencias Socioeconómicas. </w:t>
      </w:r>
    </w:p>
    <w:p w14:paraId="370279E3" w14:textId="77777777" w:rsidR="004949E6" w:rsidRDefault="004949E6">
      <w:pPr>
        <w:spacing w:after="120"/>
        <w:jc w:val="both"/>
        <w:rPr>
          <w:rFonts w:ascii="Arial" w:hAnsi="Arial" w:cs="Arial"/>
        </w:rPr>
      </w:pPr>
      <w:r>
        <w:rPr>
          <w:rFonts w:ascii="Arial" w:hAnsi="Arial" w:cs="Arial"/>
        </w:rPr>
        <w:t xml:space="preserve">El programa cuenta </w:t>
      </w:r>
      <w:r w:rsidR="00D97764">
        <w:rPr>
          <w:rFonts w:ascii="Arial" w:hAnsi="Arial" w:cs="Arial"/>
        </w:rPr>
        <w:t>con una sala d</w:t>
      </w:r>
      <w:r w:rsidR="00DE338A">
        <w:rPr>
          <w:rFonts w:ascii="Arial" w:hAnsi="Arial" w:cs="Arial"/>
        </w:rPr>
        <w:t>e usos múltiples y</w:t>
      </w:r>
      <w:r w:rsidR="00B25B3A">
        <w:rPr>
          <w:rFonts w:ascii="Arial" w:hAnsi="Arial" w:cs="Arial"/>
        </w:rPr>
        <w:t xml:space="preserve"> </w:t>
      </w:r>
      <w:r>
        <w:rPr>
          <w:rFonts w:ascii="Arial" w:hAnsi="Arial" w:cs="Arial"/>
        </w:rPr>
        <w:t>una aula de parasitología para la impartición de clases</w:t>
      </w:r>
      <w:r w:rsidR="00D97764">
        <w:rPr>
          <w:rFonts w:ascii="Arial" w:hAnsi="Arial" w:cs="Arial"/>
        </w:rPr>
        <w:t xml:space="preserve"> y un insectario.</w:t>
      </w:r>
    </w:p>
    <w:p w14:paraId="750ACE48" w14:textId="77777777" w:rsidR="00DA7776" w:rsidRDefault="00DA7776">
      <w:pPr>
        <w:jc w:val="both"/>
        <w:rPr>
          <w:rFonts w:ascii="Arial" w:hAnsi="Arial" w:cs="Arial"/>
          <w:szCs w:val="20"/>
        </w:rPr>
      </w:pPr>
      <w:r>
        <w:rPr>
          <w:rFonts w:ascii="Arial" w:hAnsi="Arial" w:cs="Arial"/>
        </w:rPr>
        <w:t xml:space="preserve">La biblioteca de la unidad cuenta con las siguientes </w:t>
      </w:r>
      <w:r>
        <w:rPr>
          <w:rFonts w:ascii="Arial" w:hAnsi="Arial" w:cs="Arial"/>
          <w:szCs w:val="20"/>
        </w:rPr>
        <w:t>áreas:</w:t>
      </w:r>
    </w:p>
    <w:p w14:paraId="3A9891AC" w14:textId="77777777" w:rsidR="00DA7776" w:rsidRDefault="00DA7776">
      <w:pPr>
        <w:numPr>
          <w:ilvl w:val="0"/>
          <w:numId w:val="12"/>
        </w:numPr>
        <w:jc w:val="both"/>
        <w:rPr>
          <w:rFonts w:ascii="Arial" w:hAnsi="Arial" w:cs="Arial"/>
          <w:szCs w:val="20"/>
        </w:rPr>
      </w:pPr>
      <w:r>
        <w:rPr>
          <w:rFonts w:ascii="Arial" w:hAnsi="Arial" w:cs="Arial"/>
          <w:szCs w:val="20"/>
        </w:rPr>
        <w:t>Banco de Tesis</w:t>
      </w:r>
    </w:p>
    <w:p w14:paraId="0A195485" w14:textId="77777777" w:rsidR="00DA7776" w:rsidRDefault="00DA7776">
      <w:pPr>
        <w:numPr>
          <w:ilvl w:val="0"/>
          <w:numId w:val="12"/>
        </w:numPr>
        <w:jc w:val="both"/>
        <w:rPr>
          <w:rFonts w:ascii="Arial" w:hAnsi="Arial" w:cs="Arial"/>
          <w:szCs w:val="20"/>
        </w:rPr>
      </w:pPr>
      <w:r>
        <w:rPr>
          <w:rFonts w:ascii="Arial" w:hAnsi="Arial" w:cs="Arial"/>
          <w:szCs w:val="20"/>
        </w:rPr>
        <w:lastRenderedPageBreak/>
        <w:t>Hemeroteca</w:t>
      </w:r>
    </w:p>
    <w:p w14:paraId="08CC2E6A" w14:textId="77777777" w:rsidR="00DA7776" w:rsidRDefault="00DA7776">
      <w:pPr>
        <w:numPr>
          <w:ilvl w:val="0"/>
          <w:numId w:val="12"/>
        </w:numPr>
        <w:jc w:val="both"/>
        <w:rPr>
          <w:rFonts w:ascii="Arial" w:hAnsi="Arial" w:cs="Arial"/>
          <w:szCs w:val="20"/>
        </w:rPr>
      </w:pPr>
      <w:r>
        <w:rPr>
          <w:rFonts w:ascii="Arial" w:hAnsi="Arial" w:cs="Arial"/>
          <w:szCs w:val="20"/>
        </w:rPr>
        <w:t>Mapoteca y publicaciones oficiales</w:t>
      </w:r>
    </w:p>
    <w:p w14:paraId="1C1D3F8C" w14:textId="77777777" w:rsidR="00DA7776" w:rsidRDefault="00DA7776" w:rsidP="00DA7776">
      <w:pPr>
        <w:numPr>
          <w:ilvl w:val="0"/>
          <w:numId w:val="12"/>
        </w:numPr>
        <w:spacing w:after="120"/>
        <w:ind w:left="714" w:hanging="357"/>
        <w:jc w:val="both"/>
        <w:rPr>
          <w:rFonts w:ascii="Arial" w:hAnsi="Arial" w:cs="Arial"/>
          <w:szCs w:val="20"/>
        </w:rPr>
      </w:pPr>
      <w:r>
        <w:rPr>
          <w:rFonts w:ascii="Arial" w:hAnsi="Arial" w:cs="Arial"/>
          <w:szCs w:val="20"/>
        </w:rPr>
        <w:t>Servicios al público</w:t>
      </w:r>
    </w:p>
    <w:p w14:paraId="291BA9B0" w14:textId="77777777" w:rsidR="00DA7776" w:rsidRDefault="00DA7776">
      <w:pPr>
        <w:pStyle w:val="Textoindependiente"/>
        <w:spacing w:after="120" w:line="240" w:lineRule="auto"/>
      </w:pPr>
      <w:r>
        <w:t>En ella se localizan libros, antologías revistas algunos cuadernos de prácticas, guías de estudios, guías de lectura, bibliografía, manuales, catálogos, mapas y cuenta con los inventarios de cada material.</w:t>
      </w:r>
    </w:p>
    <w:p w14:paraId="254997E3" w14:textId="77777777" w:rsidR="00DA7776" w:rsidRDefault="00DA7776">
      <w:pPr>
        <w:pStyle w:val="Textoindependiente"/>
        <w:spacing w:after="120" w:line="240" w:lineRule="auto"/>
      </w:pPr>
      <w:r>
        <w:t>La Unidad Laguna cuenta con instalaciones propias para actividades deportivas. El Área de Deportivo cuenta con un gimnasio de uso múltiple, pista de atletismo, campo de fútbol americano y fútbol soccer, un campo de béisbol, tres canchas de básquetbol, una instalación para rodeo.</w:t>
      </w:r>
    </w:p>
    <w:p w14:paraId="135495DE" w14:textId="77777777" w:rsidR="00DA7776" w:rsidRDefault="00DA7776">
      <w:pPr>
        <w:spacing w:after="120"/>
        <w:jc w:val="both"/>
        <w:rPr>
          <w:rFonts w:ascii="Arial" w:hAnsi="Arial" w:cs="Arial"/>
          <w:szCs w:val="20"/>
        </w:rPr>
      </w:pPr>
      <w:r>
        <w:rPr>
          <w:rFonts w:ascii="Arial" w:hAnsi="Arial" w:cs="Arial"/>
        </w:rPr>
        <w:t>El programa puede disponer de espacio físico para la realización de prácticas en la Unidad Productiva (Rancho El Retiro) con 100 hectáreas, Campo experimental de 50 hectáreas y dos invernaderos en la Unidad.</w:t>
      </w:r>
    </w:p>
    <w:p w14:paraId="2F06142E" w14:textId="77777777" w:rsidR="00DA7776" w:rsidRDefault="00DA7776">
      <w:pPr>
        <w:spacing w:after="120"/>
        <w:jc w:val="both"/>
        <w:rPr>
          <w:rFonts w:ascii="Arial" w:hAnsi="Arial" w:cs="Arial"/>
          <w:szCs w:val="20"/>
        </w:rPr>
      </w:pPr>
      <w:r w:rsidRPr="00F715EA">
        <w:rPr>
          <w:rFonts w:ascii="Arial" w:hAnsi="Arial" w:cs="Arial"/>
          <w:szCs w:val="20"/>
        </w:rPr>
        <w:t xml:space="preserve">La Universidad cuenta también con </w:t>
      </w:r>
      <w:r w:rsidR="00F715EA" w:rsidRPr="00F715EA">
        <w:rPr>
          <w:rFonts w:ascii="Arial" w:hAnsi="Arial" w:cs="Arial"/>
          <w:szCs w:val="20"/>
        </w:rPr>
        <w:t>10</w:t>
      </w:r>
      <w:r w:rsidRPr="00F715EA">
        <w:rPr>
          <w:rFonts w:ascii="Arial" w:hAnsi="Arial" w:cs="Arial"/>
          <w:szCs w:val="20"/>
        </w:rPr>
        <w:t xml:space="preserve"> campos experimentales para el desarrollo de proyectos de investigación, así como para el establecimiento de proyectos productivos.  Estos campos experimentales se encuentran distribuidos en diferentes estados de la República</w:t>
      </w:r>
      <w:r w:rsidR="00F715EA">
        <w:rPr>
          <w:rFonts w:ascii="Arial" w:hAnsi="Arial" w:cs="Arial"/>
          <w:szCs w:val="20"/>
        </w:rPr>
        <w:t xml:space="preserve"> Me</w:t>
      </w:r>
      <w:r w:rsidR="00B25B3A" w:rsidRPr="00F715EA">
        <w:rPr>
          <w:rFonts w:ascii="Arial" w:hAnsi="Arial" w:cs="Arial"/>
          <w:szCs w:val="20"/>
        </w:rPr>
        <w:t>xicana</w:t>
      </w:r>
      <w:r w:rsidR="00F715EA">
        <w:rPr>
          <w:rFonts w:ascii="Arial" w:hAnsi="Arial" w:cs="Arial"/>
          <w:szCs w:val="20"/>
        </w:rPr>
        <w:t>:</w:t>
      </w:r>
      <w:r w:rsidR="00A708F0">
        <w:rPr>
          <w:rFonts w:ascii="Arial" w:hAnsi="Arial" w:cs="Arial"/>
          <w:szCs w:val="20"/>
        </w:rPr>
        <w:t xml:space="preserve"> 3 en</w:t>
      </w:r>
      <w:r w:rsidR="00F715EA">
        <w:rPr>
          <w:rFonts w:ascii="Arial" w:hAnsi="Arial" w:cs="Arial"/>
          <w:szCs w:val="20"/>
        </w:rPr>
        <w:t xml:space="preserve"> </w:t>
      </w:r>
      <w:r w:rsidR="00A708F0">
        <w:rPr>
          <w:rFonts w:ascii="Arial" w:hAnsi="Arial" w:cs="Arial"/>
          <w:szCs w:val="20"/>
        </w:rPr>
        <w:t>Coahuila, 1 en Nuevo León, 1 en Guanajuato,</w:t>
      </w:r>
      <w:r w:rsidR="00A278C0">
        <w:rPr>
          <w:rFonts w:ascii="Arial" w:hAnsi="Arial" w:cs="Arial"/>
          <w:szCs w:val="20"/>
        </w:rPr>
        <w:t xml:space="preserve"> </w:t>
      </w:r>
      <w:r w:rsidR="00A708F0">
        <w:rPr>
          <w:rFonts w:ascii="Arial" w:hAnsi="Arial" w:cs="Arial"/>
          <w:szCs w:val="20"/>
        </w:rPr>
        <w:t>1 en Veracruz, 1 en San Luis Potosí y  en Zacatecas.</w:t>
      </w:r>
    </w:p>
    <w:p w14:paraId="1740FAD6" w14:textId="77777777" w:rsidR="00027870" w:rsidRDefault="00027870">
      <w:pPr>
        <w:pStyle w:val="Ttulo2"/>
        <w:spacing w:line="240" w:lineRule="auto"/>
        <w:ind w:right="17"/>
        <w:rPr>
          <w:sz w:val="24"/>
        </w:rPr>
      </w:pPr>
    </w:p>
    <w:p w14:paraId="32E39A37" w14:textId="77777777" w:rsidR="00DA7776" w:rsidRDefault="00DA7776">
      <w:pPr>
        <w:pStyle w:val="Ttulo2"/>
        <w:spacing w:line="240" w:lineRule="auto"/>
        <w:ind w:right="17"/>
        <w:rPr>
          <w:sz w:val="24"/>
        </w:rPr>
      </w:pPr>
      <w:r>
        <w:rPr>
          <w:sz w:val="24"/>
        </w:rPr>
        <w:t>FORTALEZAS</w:t>
      </w:r>
      <w:r w:rsidR="00AF107C">
        <w:rPr>
          <w:sz w:val="24"/>
        </w:rPr>
        <w:t xml:space="preserve"> </w:t>
      </w:r>
    </w:p>
    <w:p w14:paraId="60A00BD7" w14:textId="77777777" w:rsidR="00417302" w:rsidRDefault="00417302">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cuerpo directivo</w:t>
      </w:r>
      <w:r w:rsidR="004351A6">
        <w:rPr>
          <w:rFonts w:ascii="Arial" w:hAnsi="Arial" w:cs="Arial"/>
        </w:rPr>
        <w:t xml:space="preserve"> que está al frente del programa educativo cuenta con una buena capacitación para desempeñar con efectividad sus funciones y atender las necesidades del programa.</w:t>
      </w:r>
    </w:p>
    <w:p w14:paraId="76F32B77" w14:textId="77777777"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Existe una buena identidad de los estudiantes con el programa educativo y con los profesores que participan con él.</w:t>
      </w:r>
    </w:p>
    <w:p w14:paraId="69D777CD" w14:textId="77777777"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Se tiene una gran experiencia en la formación profesional en el área de la parasitología agrícola a nivel nacional.</w:t>
      </w:r>
    </w:p>
    <w:p w14:paraId="0A1BF22E" w14:textId="77777777"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Se cuenta con una importante gama de servicios asistenciales y becas de apoyo para estimular la actuación de los estudiantes.</w:t>
      </w:r>
    </w:p>
    <w:p w14:paraId="6D26881B" w14:textId="77777777" w:rsidR="004351A6" w:rsidRPr="00417302"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lastRenderedPageBreak/>
        <w:t xml:space="preserve">Se presenta una importante producción de artículos en revistas del área, muestra de las actividades de investigación que se desarrollan en </w:t>
      </w:r>
      <w:r w:rsidR="00595389">
        <w:rPr>
          <w:rFonts w:ascii="Arial" w:hAnsi="Arial" w:cs="Arial"/>
        </w:rPr>
        <w:t>e</w:t>
      </w:r>
      <w:r>
        <w:rPr>
          <w:rFonts w:ascii="Arial" w:hAnsi="Arial" w:cs="Arial"/>
        </w:rPr>
        <w:t>l mismo.</w:t>
      </w:r>
    </w:p>
    <w:p w14:paraId="7A4052E4" w14:textId="77777777" w:rsidR="00DA7776" w:rsidRDefault="00D64C03">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plan de estudios es flexible y con semestre de prácticas profesionales</w:t>
      </w:r>
      <w:r w:rsidR="00AB2357">
        <w:rPr>
          <w:rFonts w:ascii="Arial" w:hAnsi="Arial" w:cs="Arial"/>
        </w:rPr>
        <w:t>.</w:t>
      </w:r>
      <w:r>
        <w:rPr>
          <w:rFonts w:ascii="Arial" w:hAnsi="Arial" w:cs="Arial"/>
        </w:rPr>
        <w:t xml:space="preserve"> </w:t>
      </w:r>
    </w:p>
    <w:p w14:paraId="10B8E200" w14:textId="77777777" w:rsidR="00DA7776" w:rsidRDefault="00B7183B">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Del 2010-2015 </w:t>
      </w:r>
      <w:r w:rsidR="00DA7776">
        <w:rPr>
          <w:rFonts w:ascii="Arial" w:hAnsi="Arial" w:cs="Arial"/>
        </w:rPr>
        <w:t xml:space="preserve">se registra una eficiencia terminal del </w:t>
      </w:r>
      <w:r w:rsidR="001A0CD2">
        <w:rPr>
          <w:rFonts w:ascii="Arial" w:hAnsi="Arial" w:cs="Arial"/>
        </w:rPr>
        <w:t>7</w:t>
      </w:r>
      <w:r w:rsidR="009F3CE9">
        <w:rPr>
          <w:rFonts w:ascii="Arial" w:hAnsi="Arial" w:cs="Arial"/>
        </w:rPr>
        <w:t>4.6</w:t>
      </w:r>
      <w:r w:rsidR="001A0CD2">
        <w:rPr>
          <w:rFonts w:ascii="Arial" w:hAnsi="Arial" w:cs="Arial"/>
        </w:rPr>
        <w:t xml:space="preserve"> </w:t>
      </w:r>
      <w:r w:rsidR="00DA7776">
        <w:rPr>
          <w:rFonts w:ascii="Arial" w:hAnsi="Arial" w:cs="Arial"/>
        </w:rPr>
        <w:t>%.</w:t>
      </w:r>
    </w:p>
    <w:p w14:paraId="1FC2E681" w14:textId="77777777" w:rsidR="00DA7776" w:rsidRDefault="00EC30B4">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83.3</w:t>
      </w:r>
      <w:r w:rsidR="00DA7776">
        <w:rPr>
          <w:rFonts w:ascii="Arial" w:hAnsi="Arial" w:cs="Arial"/>
        </w:rPr>
        <w:t>% de los profesores del programa a</w:t>
      </w:r>
      <w:r>
        <w:rPr>
          <w:rFonts w:ascii="Arial" w:hAnsi="Arial" w:cs="Arial"/>
        </w:rPr>
        <w:t>cadémico son de tiempo completo y 16.7 son de medio tiempo.</w:t>
      </w:r>
    </w:p>
    <w:p w14:paraId="1311A7CD" w14:textId="77777777" w:rsidR="00DA7776" w:rsidRDefault="00DA777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Se cuenta con </w:t>
      </w:r>
      <w:r w:rsidR="00EC30B4">
        <w:rPr>
          <w:rFonts w:ascii="Arial" w:hAnsi="Arial" w:cs="Arial"/>
        </w:rPr>
        <w:t xml:space="preserve">diversos </w:t>
      </w:r>
      <w:r>
        <w:rPr>
          <w:rFonts w:ascii="Arial" w:hAnsi="Arial" w:cs="Arial"/>
        </w:rPr>
        <w:t>proyectos de investigación</w:t>
      </w:r>
      <w:r w:rsidR="00EC30B4">
        <w:rPr>
          <w:rFonts w:ascii="Arial" w:hAnsi="Arial" w:cs="Arial"/>
        </w:rPr>
        <w:t xml:space="preserve"> en el área de la parasitología</w:t>
      </w:r>
      <w:r w:rsidR="00560BC3">
        <w:rPr>
          <w:rFonts w:ascii="Arial" w:hAnsi="Arial" w:cs="Arial"/>
        </w:rPr>
        <w:t xml:space="preserve"> (Plagas agrícolas, Plagas urbanas, Entomología médica, Protección vegetal y ecología aplicada</w:t>
      </w:r>
      <w:r w:rsidR="001A0CD2">
        <w:rPr>
          <w:rFonts w:ascii="Arial" w:hAnsi="Arial" w:cs="Arial"/>
        </w:rPr>
        <w:t>, Recicladores de materia orgánica, Artrópodos de importancia médica y veterinaria, Taxonomía y distribución de insectos</w:t>
      </w:r>
      <w:r w:rsidR="00560BC3">
        <w:rPr>
          <w:rFonts w:ascii="Arial" w:hAnsi="Arial" w:cs="Arial"/>
        </w:rPr>
        <w:t xml:space="preserve"> y Maleza)</w:t>
      </w:r>
      <w:r w:rsidR="00EC30B4">
        <w:rPr>
          <w:rFonts w:ascii="Arial" w:hAnsi="Arial" w:cs="Arial"/>
        </w:rPr>
        <w:t xml:space="preserve"> </w:t>
      </w:r>
      <w:r>
        <w:rPr>
          <w:rFonts w:ascii="Arial" w:hAnsi="Arial" w:cs="Arial"/>
        </w:rPr>
        <w:t xml:space="preserve"> en los que participan profesores y alumnos.</w:t>
      </w:r>
    </w:p>
    <w:p w14:paraId="275F1B25" w14:textId="77777777" w:rsidR="00DA7776" w:rsidRDefault="00560BC3">
      <w:pPr>
        <w:numPr>
          <w:ilvl w:val="0"/>
          <w:numId w:val="12"/>
        </w:numPr>
        <w:spacing w:after="120"/>
        <w:ind w:right="17"/>
        <w:jc w:val="both"/>
        <w:rPr>
          <w:rFonts w:ascii="Arial" w:hAnsi="Arial" w:cs="Arial"/>
        </w:rPr>
      </w:pPr>
      <w:r>
        <w:rPr>
          <w:rFonts w:ascii="Arial" w:hAnsi="Arial" w:cs="Arial"/>
        </w:rPr>
        <w:t xml:space="preserve">El 83.3 % </w:t>
      </w:r>
      <w:r w:rsidR="00DA7776">
        <w:rPr>
          <w:rFonts w:ascii="Arial" w:hAnsi="Arial" w:cs="Arial"/>
        </w:rPr>
        <w:t xml:space="preserve"> de la planta docente</w:t>
      </w:r>
      <w:r>
        <w:rPr>
          <w:rFonts w:ascii="Arial" w:hAnsi="Arial" w:cs="Arial"/>
        </w:rPr>
        <w:t xml:space="preserve"> cuenta con</w:t>
      </w:r>
      <w:r w:rsidR="00DA7776">
        <w:rPr>
          <w:rFonts w:ascii="Arial" w:hAnsi="Arial" w:cs="Arial"/>
        </w:rPr>
        <w:t xml:space="preserve"> estudios de posgrado </w:t>
      </w:r>
    </w:p>
    <w:p w14:paraId="06A132B6" w14:textId="77777777" w:rsidR="00DA7776" w:rsidRDefault="00DA7776">
      <w:pPr>
        <w:numPr>
          <w:ilvl w:val="0"/>
          <w:numId w:val="12"/>
        </w:numPr>
        <w:spacing w:after="120"/>
        <w:ind w:right="17"/>
        <w:jc w:val="both"/>
        <w:rPr>
          <w:rFonts w:ascii="Arial" w:hAnsi="Arial" w:cs="Arial"/>
        </w:rPr>
      </w:pPr>
      <w:r>
        <w:rPr>
          <w:rFonts w:ascii="Arial" w:hAnsi="Arial" w:cs="Arial"/>
        </w:rPr>
        <w:t>La ubicación geográfica del Programa Docente lo sitúa en un entorno de privilegio agropecuario</w:t>
      </w:r>
      <w:r w:rsidR="00A278C0">
        <w:rPr>
          <w:rFonts w:ascii="Arial" w:hAnsi="Arial" w:cs="Arial"/>
        </w:rPr>
        <w:t xml:space="preserve"> al contar con empresas, dependencias gubernamentales, centros de investigación, ranchos particulares en donde los alumnos pueden realizar prácticas de campo para complementar su formación parasitológica.</w:t>
      </w:r>
      <w:r>
        <w:rPr>
          <w:rFonts w:ascii="Arial" w:hAnsi="Arial" w:cs="Arial"/>
        </w:rPr>
        <w:t xml:space="preserve"> </w:t>
      </w:r>
    </w:p>
    <w:p w14:paraId="7123228B" w14:textId="77777777" w:rsidR="00DA7776" w:rsidRDefault="00DA7776">
      <w:pPr>
        <w:spacing w:after="120"/>
        <w:ind w:left="360" w:right="17"/>
        <w:jc w:val="both"/>
        <w:rPr>
          <w:rFonts w:ascii="Arial" w:hAnsi="Arial" w:cs="Arial"/>
        </w:rPr>
      </w:pPr>
    </w:p>
    <w:p w14:paraId="6BF111B3" w14:textId="77777777" w:rsidR="00DA7776" w:rsidRDefault="00DA7776">
      <w:pPr>
        <w:spacing w:after="120"/>
        <w:ind w:left="360" w:right="17"/>
        <w:jc w:val="both"/>
      </w:pPr>
    </w:p>
    <w:p w14:paraId="1A40ECC0" w14:textId="77777777" w:rsidR="00DA7776" w:rsidRDefault="00E11ACE">
      <w:pPr>
        <w:spacing w:after="120"/>
        <w:ind w:left="360" w:right="17"/>
        <w:jc w:val="both"/>
        <w:rPr>
          <w:rFonts w:ascii="Arial" w:hAnsi="Arial" w:cs="Arial"/>
          <w:b/>
          <w:bCs/>
        </w:rPr>
      </w:pPr>
      <w:r>
        <w:rPr>
          <w:rFonts w:ascii="Arial" w:hAnsi="Arial" w:cs="Arial"/>
          <w:b/>
          <w:bCs/>
        </w:rPr>
        <w:t>DEBILIDADES</w:t>
      </w:r>
    </w:p>
    <w:p w14:paraId="47C74ACE" w14:textId="77777777" w:rsidR="004351A6" w:rsidRDefault="004351A6">
      <w:pPr>
        <w:numPr>
          <w:ilvl w:val="0"/>
          <w:numId w:val="12"/>
        </w:numPr>
        <w:spacing w:after="120"/>
        <w:jc w:val="both"/>
        <w:rPr>
          <w:rFonts w:ascii="Arial" w:hAnsi="Arial" w:cs="Arial"/>
        </w:rPr>
      </w:pPr>
      <w:r>
        <w:rPr>
          <w:rFonts w:ascii="Arial" w:hAnsi="Arial" w:cs="Arial"/>
        </w:rPr>
        <w:t>Se requiere difundir</w:t>
      </w:r>
      <w:r w:rsidR="00506093">
        <w:rPr>
          <w:rFonts w:ascii="Arial" w:hAnsi="Arial" w:cs="Arial"/>
        </w:rPr>
        <w:t xml:space="preserve"> la normatividad a todos los niveles directivos y la comunidad universitaria en general.</w:t>
      </w:r>
    </w:p>
    <w:p w14:paraId="438D9E7F" w14:textId="77777777" w:rsidR="00506093" w:rsidRDefault="00401FB0">
      <w:pPr>
        <w:numPr>
          <w:ilvl w:val="0"/>
          <w:numId w:val="12"/>
        </w:numPr>
        <w:spacing w:after="120"/>
        <w:jc w:val="both"/>
        <w:rPr>
          <w:rFonts w:ascii="Arial" w:hAnsi="Arial" w:cs="Arial"/>
        </w:rPr>
      </w:pPr>
      <w:r>
        <w:rPr>
          <w:rFonts w:ascii="Arial" w:hAnsi="Arial" w:cs="Arial"/>
        </w:rPr>
        <w:t>Falta fomentar mecanismos que fomenten el trabajo en equipo ent</w:t>
      </w:r>
      <w:r w:rsidR="00004A6D">
        <w:rPr>
          <w:rFonts w:ascii="Arial" w:hAnsi="Arial" w:cs="Arial"/>
        </w:rPr>
        <w:t>r</w:t>
      </w:r>
      <w:r>
        <w:rPr>
          <w:rFonts w:ascii="Arial" w:hAnsi="Arial" w:cs="Arial"/>
        </w:rPr>
        <w:t>e todo el profesorado que atiende el programa educativo.</w:t>
      </w:r>
    </w:p>
    <w:p w14:paraId="2B0649ED" w14:textId="77777777" w:rsidR="00401FB0" w:rsidRDefault="00401FB0">
      <w:pPr>
        <w:numPr>
          <w:ilvl w:val="0"/>
          <w:numId w:val="12"/>
        </w:numPr>
        <w:spacing w:after="120"/>
        <w:jc w:val="both"/>
        <w:rPr>
          <w:rFonts w:ascii="Arial" w:hAnsi="Arial" w:cs="Arial"/>
        </w:rPr>
      </w:pPr>
      <w:r>
        <w:rPr>
          <w:rFonts w:ascii="Arial" w:hAnsi="Arial" w:cs="Arial"/>
        </w:rPr>
        <w:t>Es necesaria la actualización del plan de estudios con base en competencias de acuerdo a opiniones de egresados, empleadores y sector productivo.</w:t>
      </w:r>
    </w:p>
    <w:p w14:paraId="2B4ED022" w14:textId="77777777" w:rsidR="00401FB0" w:rsidRDefault="00401FB0">
      <w:pPr>
        <w:numPr>
          <w:ilvl w:val="0"/>
          <w:numId w:val="12"/>
        </w:numPr>
        <w:spacing w:after="120"/>
        <w:jc w:val="both"/>
        <w:rPr>
          <w:rFonts w:ascii="Arial" w:hAnsi="Arial" w:cs="Arial"/>
        </w:rPr>
      </w:pPr>
      <w:r>
        <w:rPr>
          <w:rFonts w:ascii="Arial" w:hAnsi="Arial" w:cs="Arial"/>
        </w:rPr>
        <w:lastRenderedPageBreak/>
        <w:t xml:space="preserve"> Se necesita fortalecer un programa interinstitucional de lenguas extranjeras y fortalecer el programa de movilidad estudiantil.</w:t>
      </w:r>
    </w:p>
    <w:p w14:paraId="09936353" w14:textId="77777777" w:rsidR="00B02D45" w:rsidRDefault="00401FB0">
      <w:pPr>
        <w:numPr>
          <w:ilvl w:val="0"/>
          <w:numId w:val="12"/>
        </w:numPr>
        <w:spacing w:after="120"/>
        <w:jc w:val="both"/>
        <w:rPr>
          <w:rFonts w:ascii="Arial" w:hAnsi="Arial" w:cs="Arial"/>
        </w:rPr>
      </w:pPr>
      <w:r>
        <w:rPr>
          <w:rFonts w:ascii="Arial" w:hAnsi="Arial" w:cs="Arial"/>
        </w:rPr>
        <w:t>Se requiere conformar e integrar a todo el personal académico</w:t>
      </w:r>
      <w:r w:rsidR="00B02D45">
        <w:rPr>
          <w:rFonts w:ascii="Arial" w:hAnsi="Arial" w:cs="Arial"/>
        </w:rPr>
        <w:t xml:space="preserve"> que atiende el programa educativo, en grupos disciplinarios y/o cuerpos académicos sin importar el departamento de inscripción.</w:t>
      </w:r>
    </w:p>
    <w:p w14:paraId="765618C0" w14:textId="77777777" w:rsidR="00401FB0" w:rsidRDefault="00B02D45">
      <w:pPr>
        <w:numPr>
          <w:ilvl w:val="0"/>
          <w:numId w:val="12"/>
        </w:numPr>
        <w:spacing w:after="120"/>
        <w:jc w:val="both"/>
        <w:rPr>
          <w:rFonts w:ascii="Arial" w:hAnsi="Arial" w:cs="Arial"/>
        </w:rPr>
      </w:pPr>
      <w:r>
        <w:rPr>
          <w:rFonts w:ascii="Arial" w:hAnsi="Arial" w:cs="Arial"/>
        </w:rPr>
        <w:t>Necesita implementar un programa formal de asesoría académica,  para atender adecuadamente los estudiantes del programa educativo.</w:t>
      </w:r>
    </w:p>
    <w:p w14:paraId="60008764" w14:textId="77777777" w:rsidR="00B02D45" w:rsidRDefault="00B02D45">
      <w:pPr>
        <w:numPr>
          <w:ilvl w:val="0"/>
          <w:numId w:val="12"/>
        </w:numPr>
        <w:spacing w:after="120"/>
        <w:jc w:val="both"/>
        <w:rPr>
          <w:rFonts w:ascii="Arial" w:hAnsi="Arial" w:cs="Arial"/>
        </w:rPr>
      </w:pPr>
      <w:r>
        <w:rPr>
          <w:rFonts w:ascii="Arial" w:hAnsi="Arial" w:cs="Arial"/>
        </w:rPr>
        <w:t>No se cuentan con estudios actualizados para determinar la pertinencia del programa y llevar a cabo la actualización del plan de estudios.</w:t>
      </w:r>
    </w:p>
    <w:p w14:paraId="0F56FB18" w14:textId="77777777" w:rsidR="00B02D45" w:rsidRDefault="00B02D45">
      <w:pPr>
        <w:numPr>
          <w:ilvl w:val="0"/>
          <w:numId w:val="12"/>
        </w:numPr>
        <w:spacing w:after="120"/>
        <w:jc w:val="both"/>
        <w:rPr>
          <w:rFonts w:ascii="Arial" w:hAnsi="Arial" w:cs="Arial"/>
        </w:rPr>
      </w:pPr>
      <w:r>
        <w:rPr>
          <w:rFonts w:ascii="Arial" w:hAnsi="Arial" w:cs="Arial"/>
        </w:rPr>
        <w:t xml:space="preserve">Necesitan publicar los </w:t>
      </w:r>
      <w:r w:rsidR="002F75B8">
        <w:rPr>
          <w:rFonts w:ascii="Arial" w:hAnsi="Arial" w:cs="Arial"/>
        </w:rPr>
        <w:t>recursos</w:t>
      </w:r>
      <w:r>
        <w:rPr>
          <w:rFonts w:ascii="Arial" w:hAnsi="Arial" w:cs="Arial"/>
        </w:rPr>
        <w:t xml:space="preserve"> didácticos que han elaborado los pro</w:t>
      </w:r>
      <w:r w:rsidR="002F75B8">
        <w:rPr>
          <w:rFonts w:ascii="Arial" w:hAnsi="Arial" w:cs="Arial"/>
        </w:rPr>
        <w:t>fesores que participan en el programa educativo.</w:t>
      </w:r>
    </w:p>
    <w:p w14:paraId="16EB938D" w14:textId="77777777" w:rsidR="002F75B8" w:rsidRDefault="002F75B8">
      <w:pPr>
        <w:numPr>
          <w:ilvl w:val="0"/>
          <w:numId w:val="12"/>
        </w:numPr>
        <w:spacing w:after="120"/>
        <w:jc w:val="both"/>
        <w:rPr>
          <w:rFonts w:ascii="Arial" w:hAnsi="Arial" w:cs="Arial"/>
        </w:rPr>
      </w:pPr>
      <w:r>
        <w:rPr>
          <w:rFonts w:ascii="Arial" w:hAnsi="Arial" w:cs="Arial"/>
        </w:rPr>
        <w:t>Se deben generar acciones que fomenten la integración de investigadores, en proyectos y líneas de investigación formal.</w:t>
      </w:r>
    </w:p>
    <w:p w14:paraId="668834CE" w14:textId="77777777" w:rsidR="002F75B8" w:rsidRDefault="002F75B8">
      <w:pPr>
        <w:numPr>
          <w:ilvl w:val="0"/>
          <w:numId w:val="12"/>
        </w:numPr>
        <w:spacing w:after="120"/>
        <w:jc w:val="both"/>
        <w:rPr>
          <w:rFonts w:ascii="Arial" w:hAnsi="Arial" w:cs="Arial"/>
        </w:rPr>
      </w:pPr>
      <w:r>
        <w:rPr>
          <w:rFonts w:ascii="Arial" w:hAnsi="Arial" w:cs="Arial"/>
        </w:rPr>
        <w:t>Es necesario establecer más vínculos formales con el sector productivo, con relación al programa educativo.</w:t>
      </w:r>
    </w:p>
    <w:p w14:paraId="125E9F9A" w14:textId="77777777" w:rsidR="00DA7776" w:rsidRDefault="00DA7776">
      <w:pPr>
        <w:numPr>
          <w:ilvl w:val="0"/>
          <w:numId w:val="12"/>
        </w:numPr>
        <w:spacing w:after="120"/>
        <w:jc w:val="both"/>
        <w:rPr>
          <w:rFonts w:ascii="Arial" w:hAnsi="Arial" w:cs="Arial"/>
        </w:rPr>
      </w:pPr>
      <w:r>
        <w:rPr>
          <w:rFonts w:ascii="Arial" w:hAnsi="Arial" w:cs="Arial"/>
        </w:rPr>
        <w:t xml:space="preserve">El recurso asignado para la operación del </w:t>
      </w:r>
      <w:r w:rsidR="00AB2357">
        <w:rPr>
          <w:rFonts w:ascii="Arial" w:hAnsi="Arial" w:cs="Arial"/>
        </w:rPr>
        <w:t>programa docente</w:t>
      </w:r>
      <w:r>
        <w:rPr>
          <w:rFonts w:ascii="Arial" w:hAnsi="Arial" w:cs="Arial"/>
        </w:rPr>
        <w:t xml:space="preserve"> resulta insuficiente.</w:t>
      </w:r>
    </w:p>
    <w:p w14:paraId="531D857A" w14:textId="77777777" w:rsidR="00DA7776" w:rsidRDefault="00DA7776">
      <w:pPr>
        <w:numPr>
          <w:ilvl w:val="0"/>
          <w:numId w:val="12"/>
        </w:numPr>
        <w:spacing w:after="120"/>
        <w:jc w:val="both"/>
        <w:rPr>
          <w:rFonts w:ascii="Arial" w:hAnsi="Arial" w:cs="Arial"/>
        </w:rPr>
      </w:pPr>
      <w:r>
        <w:rPr>
          <w:rFonts w:ascii="Arial" w:hAnsi="Arial" w:cs="Arial"/>
        </w:rPr>
        <w:t>Deficiencias en infraestructura física (laboratorios, aulas, equipo)</w:t>
      </w:r>
      <w:r w:rsidR="00560BC3">
        <w:rPr>
          <w:rFonts w:ascii="Arial" w:hAnsi="Arial" w:cs="Arial"/>
        </w:rPr>
        <w:t>.</w:t>
      </w:r>
    </w:p>
    <w:p w14:paraId="2E966B71" w14:textId="77777777" w:rsidR="00DA7776" w:rsidRDefault="00DA7776">
      <w:pPr>
        <w:numPr>
          <w:ilvl w:val="0"/>
          <w:numId w:val="12"/>
        </w:numPr>
        <w:spacing w:after="120"/>
        <w:jc w:val="both"/>
        <w:rPr>
          <w:rFonts w:ascii="Arial" w:hAnsi="Arial" w:cs="Arial"/>
        </w:rPr>
      </w:pPr>
      <w:r>
        <w:rPr>
          <w:rFonts w:ascii="Arial" w:hAnsi="Arial" w:cs="Arial"/>
        </w:rPr>
        <w:t>Falta contemplar un programa de mantenimiento de instalacione</w:t>
      </w:r>
      <w:r w:rsidR="00560BC3">
        <w:rPr>
          <w:rFonts w:ascii="Arial" w:hAnsi="Arial" w:cs="Arial"/>
        </w:rPr>
        <w:t>s y equipo</w:t>
      </w:r>
      <w:r w:rsidR="002034CF">
        <w:rPr>
          <w:rFonts w:ascii="Arial" w:hAnsi="Arial" w:cs="Arial"/>
        </w:rPr>
        <w:t xml:space="preserve"> de laboratorio y</w:t>
      </w:r>
      <w:r w:rsidR="00560BC3">
        <w:rPr>
          <w:rFonts w:ascii="Arial" w:hAnsi="Arial" w:cs="Arial"/>
        </w:rPr>
        <w:t xml:space="preserve"> equipo de seguridad.</w:t>
      </w:r>
    </w:p>
    <w:p w14:paraId="5BA4AAE3" w14:textId="77777777" w:rsidR="00DA7776" w:rsidRDefault="00DA7776">
      <w:pPr>
        <w:numPr>
          <w:ilvl w:val="0"/>
          <w:numId w:val="12"/>
        </w:numPr>
        <w:spacing w:after="120"/>
        <w:jc w:val="both"/>
        <w:rPr>
          <w:rFonts w:ascii="Arial" w:hAnsi="Arial" w:cs="Arial"/>
        </w:rPr>
      </w:pPr>
      <w:r>
        <w:rPr>
          <w:rFonts w:ascii="Arial" w:hAnsi="Arial" w:cs="Arial"/>
        </w:rPr>
        <w:t>Los recursos humanos auxiliares para el desempeño de las actividades administrativas y de apoyo académico del programa son insuficientes.</w:t>
      </w:r>
    </w:p>
    <w:p w14:paraId="573CA253" w14:textId="77777777" w:rsidR="00AB2357" w:rsidRDefault="00AB2357">
      <w:pPr>
        <w:pStyle w:val="RECTXT"/>
        <w:widowControl w:val="0"/>
        <w:overflowPunct/>
        <w:spacing w:after="120"/>
        <w:jc w:val="center"/>
        <w:textAlignment w:val="auto"/>
        <w:rPr>
          <w:rFonts w:ascii="Arial" w:hAnsi="Arial" w:cs="Arial"/>
          <w:b/>
          <w:bCs/>
          <w:lang w:val="es-ES"/>
        </w:rPr>
      </w:pPr>
    </w:p>
    <w:p w14:paraId="4C2C3E84" w14:textId="77777777" w:rsidR="00DA7776" w:rsidRDefault="00DA7776">
      <w:pPr>
        <w:spacing w:after="120"/>
        <w:ind w:right="17"/>
        <w:jc w:val="center"/>
        <w:rPr>
          <w:rFonts w:ascii="Arial" w:hAnsi="Arial" w:cs="Arial"/>
          <w:b/>
          <w:bCs/>
        </w:rPr>
      </w:pPr>
      <w:r>
        <w:rPr>
          <w:rFonts w:ascii="Arial" w:hAnsi="Arial" w:cs="Arial"/>
          <w:b/>
          <w:bCs/>
        </w:rPr>
        <w:t xml:space="preserve">DESCRIPCIÓN DE PROYECTOS DEL PROGRAMA DOCENTE DE </w:t>
      </w:r>
    </w:p>
    <w:p w14:paraId="58672B2A" w14:textId="77777777" w:rsidR="00DA7776" w:rsidRPr="00AE5E2E" w:rsidRDefault="00DA7776">
      <w:pPr>
        <w:spacing w:after="120"/>
        <w:ind w:right="17"/>
        <w:jc w:val="center"/>
        <w:rPr>
          <w:rFonts w:ascii="Arial" w:hAnsi="Arial" w:cs="Arial"/>
          <w:b/>
          <w:bCs/>
          <w:color w:val="FF0000"/>
        </w:rPr>
      </w:pPr>
      <w:r>
        <w:rPr>
          <w:rFonts w:ascii="Arial" w:hAnsi="Arial" w:cs="Arial"/>
          <w:b/>
          <w:bCs/>
        </w:rPr>
        <w:t xml:space="preserve">INGENIERO AGRÓNOMO PARASITÓLOGO </w:t>
      </w:r>
      <w:r w:rsidR="009A35D6">
        <w:rPr>
          <w:rFonts w:ascii="Arial" w:hAnsi="Arial" w:cs="Arial"/>
          <w:b/>
          <w:bCs/>
        </w:rPr>
        <w:t>2016</w:t>
      </w:r>
      <w:r w:rsidR="00740D2B" w:rsidRPr="00740D2B">
        <w:rPr>
          <w:rFonts w:ascii="Arial" w:hAnsi="Arial" w:cs="Arial"/>
          <w:b/>
          <w:bCs/>
        </w:rPr>
        <w:t>-20</w:t>
      </w:r>
      <w:r w:rsidR="009A35D6">
        <w:rPr>
          <w:rFonts w:ascii="Arial" w:hAnsi="Arial" w:cs="Arial"/>
          <w:b/>
          <w:bCs/>
        </w:rPr>
        <w:t>21</w:t>
      </w:r>
    </w:p>
    <w:p w14:paraId="08EFC29A" w14:textId="77777777" w:rsidR="00DA7776" w:rsidRDefault="00DA7776">
      <w:pPr>
        <w:spacing w:after="120"/>
        <w:ind w:right="17"/>
        <w:jc w:val="center"/>
        <w:rPr>
          <w:rFonts w:ascii="Arial" w:hAnsi="Arial" w:cs="Arial"/>
          <w:b/>
          <w:bCs/>
        </w:rPr>
      </w:pPr>
    </w:p>
    <w:p w14:paraId="71094756" w14:textId="77777777" w:rsidR="00DA7776" w:rsidRDefault="00DA7776">
      <w:pPr>
        <w:spacing w:after="120"/>
        <w:ind w:right="17"/>
        <w:jc w:val="both"/>
        <w:rPr>
          <w:rFonts w:ascii="Arial" w:hAnsi="Arial" w:cs="Arial"/>
        </w:rPr>
      </w:pPr>
      <w:r>
        <w:rPr>
          <w:rFonts w:ascii="Arial" w:hAnsi="Arial" w:cs="Arial"/>
        </w:rPr>
        <w:lastRenderedPageBreak/>
        <w:t xml:space="preserve">Se toma como base el plan de desarrollo institucional </w:t>
      </w:r>
      <w:r w:rsidRPr="00740D2B">
        <w:rPr>
          <w:rFonts w:ascii="Arial" w:hAnsi="Arial" w:cs="Arial"/>
        </w:rPr>
        <w:t>20</w:t>
      </w:r>
      <w:r w:rsidR="00740D2B" w:rsidRPr="00740D2B">
        <w:rPr>
          <w:rFonts w:ascii="Arial" w:hAnsi="Arial" w:cs="Arial"/>
        </w:rPr>
        <w:t>13-2018</w:t>
      </w:r>
      <w:r>
        <w:rPr>
          <w:rFonts w:ascii="Arial" w:hAnsi="Arial" w:cs="Arial"/>
        </w:rPr>
        <w:t xml:space="preserve">, en el se marcan </w:t>
      </w:r>
      <w:r w:rsidR="00E02647">
        <w:rPr>
          <w:rFonts w:ascii="Arial" w:hAnsi="Arial" w:cs="Arial"/>
        </w:rPr>
        <w:t>las líneas estratégicas de la División de Carreras Agronómicas</w:t>
      </w:r>
      <w:r>
        <w:rPr>
          <w:rFonts w:ascii="Arial" w:hAnsi="Arial" w:cs="Arial"/>
        </w:rPr>
        <w:t>.</w:t>
      </w:r>
    </w:p>
    <w:p w14:paraId="0C02B3B1" w14:textId="77777777" w:rsidR="00E86FE3" w:rsidRDefault="00E86FE3">
      <w:pPr>
        <w:pStyle w:val="Textoindependiente"/>
        <w:spacing w:after="120" w:line="240" w:lineRule="auto"/>
        <w:rPr>
          <w:bCs/>
        </w:rPr>
      </w:pPr>
      <w:r w:rsidRPr="00E86FE3">
        <w:rPr>
          <w:bCs/>
        </w:rPr>
        <w:t xml:space="preserve">Las </w:t>
      </w:r>
      <w:r>
        <w:rPr>
          <w:bCs/>
        </w:rPr>
        <w:t>líneas estratégicas son:</w:t>
      </w:r>
    </w:p>
    <w:p w14:paraId="5EB4541B" w14:textId="77777777" w:rsidR="00E86FE3" w:rsidRDefault="00AA1F38" w:rsidP="00E86FE3">
      <w:pPr>
        <w:pStyle w:val="Textoindependiente"/>
        <w:spacing w:after="120" w:line="240" w:lineRule="auto"/>
        <w:ind w:left="360" w:hanging="360"/>
        <w:rPr>
          <w:bCs/>
        </w:rPr>
      </w:pPr>
      <w:r>
        <w:rPr>
          <w:bCs/>
        </w:rPr>
        <w:t xml:space="preserve">1.- </w:t>
      </w:r>
      <w:r w:rsidR="00DD3C72">
        <w:rPr>
          <w:bCs/>
        </w:rPr>
        <w:t xml:space="preserve">Refrendo </w:t>
      </w:r>
      <w:r>
        <w:rPr>
          <w:bCs/>
        </w:rPr>
        <w:t>Rea</w:t>
      </w:r>
      <w:r w:rsidR="00E86FE3">
        <w:rPr>
          <w:bCs/>
        </w:rPr>
        <w:t>creditación del Programa Docente de Ingeniero Agrónomo Parasitólogo y su actualización continua.</w:t>
      </w:r>
    </w:p>
    <w:p w14:paraId="470B8299" w14:textId="77777777" w:rsidR="00E86FE3" w:rsidRDefault="00E86FE3" w:rsidP="00E86FE3">
      <w:pPr>
        <w:pStyle w:val="Textoindependiente"/>
        <w:spacing w:after="120" w:line="240" w:lineRule="auto"/>
        <w:ind w:left="360" w:hanging="360"/>
        <w:rPr>
          <w:bCs/>
        </w:rPr>
      </w:pPr>
      <w:r>
        <w:rPr>
          <w:bCs/>
        </w:rPr>
        <w:t>2.- Dotación de inf</w:t>
      </w:r>
      <w:r w:rsidR="00BE26B2">
        <w:rPr>
          <w:bCs/>
        </w:rPr>
        <w:t>raestructura al P</w:t>
      </w:r>
      <w:r>
        <w:rPr>
          <w:bCs/>
        </w:rPr>
        <w:t>rograma Docente para la formación Integral de los alumnos.</w:t>
      </w:r>
    </w:p>
    <w:p w14:paraId="1F9E0BEA" w14:textId="77777777" w:rsidR="00E86FE3" w:rsidRDefault="00E86FE3" w:rsidP="00E86FE3">
      <w:pPr>
        <w:pStyle w:val="Textoindependiente"/>
        <w:spacing w:after="120" w:line="240" w:lineRule="auto"/>
        <w:ind w:left="360" w:hanging="360"/>
        <w:rPr>
          <w:bCs/>
        </w:rPr>
      </w:pPr>
      <w:r>
        <w:rPr>
          <w:bCs/>
        </w:rPr>
        <w:t>3.- Diversificación de la oferta educativa.</w:t>
      </w:r>
    </w:p>
    <w:p w14:paraId="0D3BCBCE" w14:textId="77777777" w:rsidR="00E86FE3" w:rsidRDefault="00E86FE3" w:rsidP="00E86FE3">
      <w:pPr>
        <w:pStyle w:val="Textoindependiente"/>
        <w:spacing w:after="120" w:line="240" w:lineRule="auto"/>
        <w:ind w:left="360" w:hanging="360"/>
        <w:rPr>
          <w:bCs/>
        </w:rPr>
      </w:pPr>
      <w:r>
        <w:rPr>
          <w:bCs/>
        </w:rPr>
        <w:t>4.- Transferencia de la investigación y tecnología generada.</w:t>
      </w:r>
    </w:p>
    <w:p w14:paraId="4A064F5D" w14:textId="77777777" w:rsidR="00E86FE3" w:rsidRDefault="00E86FE3" w:rsidP="00E86FE3">
      <w:pPr>
        <w:pStyle w:val="Textoindependiente"/>
        <w:spacing w:after="120" w:line="240" w:lineRule="auto"/>
        <w:ind w:left="360" w:hanging="360"/>
        <w:rPr>
          <w:bCs/>
        </w:rPr>
      </w:pPr>
    </w:p>
    <w:p w14:paraId="6F1F7F18" w14:textId="77777777" w:rsidR="00DA7776" w:rsidRDefault="008034AE">
      <w:pPr>
        <w:pStyle w:val="Textoindependiente2"/>
        <w:spacing w:after="120"/>
        <w:jc w:val="both"/>
        <w:rPr>
          <w:b w:val="0"/>
          <w:bCs w:val="0"/>
        </w:rPr>
      </w:pPr>
      <w:r>
        <w:t xml:space="preserve">Línea 1. </w:t>
      </w:r>
      <w:r w:rsidR="00DD3C72">
        <w:t xml:space="preserve">Refrendo de la </w:t>
      </w:r>
      <w:r w:rsidR="009A35D6">
        <w:t>Rea</w:t>
      </w:r>
      <w:r w:rsidR="00DA7776">
        <w:t>creditación del Programa Docente de Ingeniero Agrónomo Parasitólogo y su actualización continua.</w:t>
      </w:r>
    </w:p>
    <w:p w14:paraId="265BB388" w14:textId="77777777" w:rsidR="00DA7776" w:rsidRPr="00E710D4" w:rsidRDefault="00DA7776" w:rsidP="00E710D4">
      <w:pPr>
        <w:spacing w:after="120"/>
        <w:jc w:val="both"/>
        <w:rPr>
          <w:rFonts w:ascii="Arial" w:hAnsi="Arial" w:cs="Arial"/>
          <w:b/>
        </w:rPr>
      </w:pPr>
      <w:r w:rsidRPr="00E710D4">
        <w:rPr>
          <w:rFonts w:ascii="Arial" w:hAnsi="Arial" w:cs="Arial"/>
          <w:b/>
        </w:rPr>
        <w:t xml:space="preserve">Objetivos: </w:t>
      </w:r>
    </w:p>
    <w:p w14:paraId="27032CF8" w14:textId="77777777" w:rsidR="00E710D4" w:rsidRDefault="00DD3C72" w:rsidP="00E710D4">
      <w:pPr>
        <w:numPr>
          <w:ilvl w:val="0"/>
          <w:numId w:val="28"/>
        </w:numPr>
        <w:spacing w:after="120"/>
        <w:jc w:val="both"/>
        <w:rPr>
          <w:rFonts w:ascii="Arial" w:hAnsi="Arial" w:cs="Arial"/>
        </w:rPr>
      </w:pPr>
      <w:r>
        <w:rPr>
          <w:rFonts w:ascii="Arial" w:hAnsi="Arial" w:cs="Arial"/>
        </w:rPr>
        <w:t xml:space="preserve">Refrendo la </w:t>
      </w:r>
      <w:r w:rsidR="009A35D6">
        <w:rPr>
          <w:rFonts w:ascii="Arial" w:hAnsi="Arial" w:cs="Arial"/>
        </w:rPr>
        <w:t>Rea</w:t>
      </w:r>
      <w:r w:rsidR="00DA7776">
        <w:rPr>
          <w:rFonts w:ascii="Arial" w:hAnsi="Arial" w:cs="Arial"/>
        </w:rPr>
        <w:t>credita</w:t>
      </w:r>
      <w:r>
        <w:rPr>
          <w:rFonts w:ascii="Arial" w:hAnsi="Arial" w:cs="Arial"/>
        </w:rPr>
        <w:t>ción del</w:t>
      </w:r>
      <w:r w:rsidR="00DA7776">
        <w:rPr>
          <w:rFonts w:ascii="Arial" w:hAnsi="Arial" w:cs="Arial"/>
        </w:rPr>
        <w:t xml:space="preserve"> Programa Docente de Ingeniero Agrónomo </w:t>
      </w:r>
      <w:r w:rsidR="00E710D4">
        <w:rPr>
          <w:rFonts w:ascii="Arial" w:hAnsi="Arial" w:cs="Arial"/>
        </w:rPr>
        <w:t>Parasi</w:t>
      </w:r>
      <w:r w:rsidR="00CB4189">
        <w:rPr>
          <w:rFonts w:ascii="Arial" w:hAnsi="Arial" w:cs="Arial"/>
        </w:rPr>
        <w:t>t</w:t>
      </w:r>
      <w:r w:rsidR="00E710D4">
        <w:rPr>
          <w:rFonts w:ascii="Arial" w:hAnsi="Arial" w:cs="Arial"/>
        </w:rPr>
        <w:t>ólogo</w:t>
      </w:r>
    </w:p>
    <w:p w14:paraId="3FE0E14A" w14:textId="77777777" w:rsidR="00E710D4" w:rsidRDefault="00DA7776">
      <w:pPr>
        <w:numPr>
          <w:ilvl w:val="0"/>
          <w:numId w:val="28"/>
        </w:numPr>
        <w:spacing w:after="120"/>
        <w:jc w:val="both"/>
        <w:rPr>
          <w:rFonts w:ascii="Arial" w:hAnsi="Arial" w:cs="Arial"/>
        </w:rPr>
      </w:pPr>
      <w:r>
        <w:rPr>
          <w:rFonts w:ascii="Arial" w:hAnsi="Arial" w:cs="Arial"/>
        </w:rPr>
        <w:t>Actualizar y revisar permanentemente los planes de estudio</w:t>
      </w:r>
    </w:p>
    <w:p w14:paraId="312F9A64" w14:textId="77777777" w:rsidR="00DA7776" w:rsidRDefault="00DA7776">
      <w:pPr>
        <w:numPr>
          <w:ilvl w:val="0"/>
          <w:numId w:val="28"/>
        </w:numPr>
        <w:spacing w:after="120"/>
        <w:jc w:val="both"/>
        <w:rPr>
          <w:rFonts w:ascii="Arial" w:hAnsi="Arial" w:cs="Arial"/>
        </w:rPr>
      </w:pPr>
      <w:r>
        <w:rPr>
          <w:rFonts w:ascii="Arial" w:hAnsi="Arial" w:cs="Arial"/>
        </w:rPr>
        <w:t>Cumplir con las recomendaciones del CIEES y COMEAA</w:t>
      </w:r>
    </w:p>
    <w:p w14:paraId="0A42C540" w14:textId="77777777" w:rsidR="00DA7776" w:rsidRPr="00E710D4" w:rsidRDefault="00DA7776" w:rsidP="00E710D4">
      <w:pPr>
        <w:spacing w:after="120"/>
        <w:jc w:val="both"/>
        <w:rPr>
          <w:rFonts w:ascii="Arial" w:hAnsi="Arial" w:cs="Arial"/>
          <w:b/>
        </w:rPr>
      </w:pPr>
      <w:r w:rsidRPr="00E710D4">
        <w:rPr>
          <w:rFonts w:ascii="Arial" w:hAnsi="Arial" w:cs="Arial"/>
          <w:b/>
        </w:rPr>
        <w:t xml:space="preserve">Grupo al que va dirigido: </w:t>
      </w:r>
    </w:p>
    <w:p w14:paraId="3E95D056" w14:textId="77777777" w:rsidR="00DA7776" w:rsidRDefault="00DA7776" w:rsidP="00E710D4">
      <w:pPr>
        <w:numPr>
          <w:ilvl w:val="0"/>
          <w:numId w:val="28"/>
        </w:numPr>
        <w:spacing w:after="120"/>
        <w:jc w:val="both"/>
        <w:rPr>
          <w:rFonts w:ascii="Arial" w:hAnsi="Arial" w:cs="Arial"/>
        </w:rPr>
      </w:pPr>
      <w:r>
        <w:rPr>
          <w:rFonts w:ascii="Arial" w:hAnsi="Arial" w:cs="Arial"/>
        </w:rPr>
        <w:t>Profesores y Estudiantes del Programa.</w:t>
      </w:r>
    </w:p>
    <w:p w14:paraId="146653E7" w14:textId="77777777" w:rsidR="00DA7776" w:rsidRPr="00E710D4" w:rsidRDefault="00DA7776" w:rsidP="00E710D4">
      <w:pPr>
        <w:spacing w:after="120"/>
        <w:jc w:val="both"/>
        <w:rPr>
          <w:rFonts w:ascii="Arial" w:hAnsi="Arial" w:cs="Arial"/>
          <w:b/>
        </w:rPr>
      </w:pPr>
      <w:r w:rsidRPr="00E710D4">
        <w:rPr>
          <w:rFonts w:ascii="Arial" w:hAnsi="Arial" w:cs="Arial"/>
          <w:b/>
        </w:rPr>
        <w:t xml:space="preserve">Premisas básicas: </w:t>
      </w:r>
    </w:p>
    <w:p w14:paraId="34AD8488" w14:textId="77777777" w:rsidR="00DA7776" w:rsidRDefault="00DA7776" w:rsidP="00E710D4">
      <w:pPr>
        <w:numPr>
          <w:ilvl w:val="0"/>
          <w:numId w:val="28"/>
        </w:numPr>
        <w:spacing w:after="120"/>
        <w:jc w:val="both"/>
        <w:rPr>
          <w:rFonts w:ascii="Arial" w:hAnsi="Arial" w:cs="Arial"/>
        </w:rPr>
      </w:pPr>
      <w:r>
        <w:rPr>
          <w:rFonts w:ascii="Arial" w:hAnsi="Arial" w:cs="Arial"/>
        </w:rPr>
        <w:t>Dar seguimiento al proceso de actualización académica del Programa Docente de Ingeniero Agrónomo Parasitólogo.</w:t>
      </w:r>
    </w:p>
    <w:p w14:paraId="7FC23769" w14:textId="77777777" w:rsidR="00E710D4" w:rsidRDefault="00DA7776" w:rsidP="00E710D4">
      <w:pPr>
        <w:spacing w:after="120"/>
        <w:jc w:val="both"/>
        <w:rPr>
          <w:rFonts w:ascii="Arial" w:hAnsi="Arial" w:cs="Arial"/>
        </w:rPr>
      </w:pPr>
      <w:r w:rsidRPr="00E710D4">
        <w:rPr>
          <w:rFonts w:ascii="Arial" w:hAnsi="Arial" w:cs="Arial"/>
          <w:b/>
        </w:rPr>
        <w:t>Justificación:</w:t>
      </w:r>
      <w:r>
        <w:rPr>
          <w:rFonts w:ascii="Arial" w:hAnsi="Arial" w:cs="Arial"/>
        </w:rPr>
        <w:t xml:space="preserve"> </w:t>
      </w:r>
    </w:p>
    <w:p w14:paraId="58D4A776" w14:textId="77777777" w:rsidR="00DA7776" w:rsidRDefault="00DA7776" w:rsidP="00E710D4">
      <w:pPr>
        <w:numPr>
          <w:ilvl w:val="0"/>
          <w:numId w:val="28"/>
        </w:numPr>
        <w:spacing w:after="120"/>
        <w:jc w:val="both"/>
        <w:rPr>
          <w:rFonts w:ascii="Arial" w:hAnsi="Arial" w:cs="Arial"/>
        </w:rPr>
      </w:pPr>
      <w:r>
        <w:rPr>
          <w:rFonts w:ascii="Arial" w:hAnsi="Arial" w:cs="Arial"/>
        </w:rPr>
        <w:t xml:space="preserve">El actual currículum del Programa Docente de Ingeniero Agrónomo Parasitólogo está en su </w:t>
      </w:r>
      <w:r w:rsidR="009A35D6">
        <w:rPr>
          <w:rFonts w:ascii="Arial" w:hAnsi="Arial" w:cs="Arial"/>
        </w:rPr>
        <w:t>cuarto año de seguimiento</w:t>
      </w:r>
      <w:r>
        <w:rPr>
          <w:rFonts w:ascii="Arial" w:hAnsi="Arial" w:cs="Arial"/>
        </w:rPr>
        <w:t>, por lo se está a tiempo para establecer procesos de autoevaluación</w:t>
      </w:r>
      <w:r w:rsidR="00F17086">
        <w:rPr>
          <w:rFonts w:ascii="Arial" w:hAnsi="Arial" w:cs="Arial"/>
        </w:rPr>
        <w:t xml:space="preserve"> para </w:t>
      </w:r>
      <w:r w:rsidR="00DD3C72">
        <w:rPr>
          <w:rFonts w:ascii="Arial" w:hAnsi="Arial" w:cs="Arial"/>
        </w:rPr>
        <w:t xml:space="preserve">el refrendo de la </w:t>
      </w:r>
      <w:r w:rsidR="00F17086">
        <w:rPr>
          <w:rFonts w:ascii="Arial" w:hAnsi="Arial" w:cs="Arial"/>
        </w:rPr>
        <w:t>reacreditación</w:t>
      </w:r>
      <w:r>
        <w:rPr>
          <w:rFonts w:ascii="Arial" w:hAnsi="Arial" w:cs="Arial"/>
        </w:rPr>
        <w:t>.</w:t>
      </w:r>
    </w:p>
    <w:p w14:paraId="71293E7E" w14:textId="77777777" w:rsidR="00DA7776" w:rsidRPr="00E710D4" w:rsidRDefault="00DA7776" w:rsidP="00E710D4">
      <w:pPr>
        <w:spacing w:after="120"/>
        <w:jc w:val="both"/>
        <w:rPr>
          <w:rFonts w:ascii="Arial" w:hAnsi="Arial" w:cs="Arial"/>
          <w:b/>
        </w:rPr>
      </w:pPr>
      <w:r w:rsidRPr="00E710D4">
        <w:rPr>
          <w:rFonts w:ascii="Arial" w:hAnsi="Arial" w:cs="Arial"/>
          <w:b/>
        </w:rPr>
        <w:t xml:space="preserve">Indicador(es) de desempeño: </w:t>
      </w:r>
    </w:p>
    <w:p w14:paraId="564F65CD" w14:textId="77777777" w:rsidR="00DA7776" w:rsidRPr="00C70735" w:rsidRDefault="00DA7776" w:rsidP="00E710D4">
      <w:pPr>
        <w:numPr>
          <w:ilvl w:val="0"/>
          <w:numId w:val="28"/>
        </w:numPr>
        <w:spacing w:after="120"/>
        <w:jc w:val="both"/>
        <w:rPr>
          <w:rFonts w:ascii="Arial" w:hAnsi="Arial" w:cs="Arial"/>
        </w:rPr>
      </w:pPr>
      <w:r w:rsidRPr="00C70735">
        <w:rPr>
          <w:rFonts w:ascii="Arial" w:hAnsi="Arial" w:cs="Arial"/>
        </w:rPr>
        <w:t xml:space="preserve">Las recomendaciones de la evaluación </w:t>
      </w:r>
      <w:r w:rsidR="00C70735" w:rsidRPr="00C70735">
        <w:rPr>
          <w:rFonts w:ascii="Arial" w:hAnsi="Arial" w:cs="Arial"/>
        </w:rPr>
        <w:t>2012 COPAES</w:t>
      </w:r>
      <w:r w:rsidR="00BE26B2" w:rsidRPr="00C70735">
        <w:rPr>
          <w:rFonts w:ascii="Arial" w:hAnsi="Arial" w:cs="Arial"/>
        </w:rPr>
        <w:t xml:space="preserve"> y recomendaciones de r</w:t>
      </w:r>
      <w:r w:rsidRPr="00C70735">
        <w:rPr>
          <w:rFonts w:ascii="Arial" w:hAnsi="Arial" w:cs="Arial"/>
        </w:rPr>
        <w:t>eacreditación COMEAA</w:t>
      </w:r>
      <w:r w:rsidR="00C70735" w:rsidRPr="00C70735">
        <w:rPr>
          <w:rFonts w:ascii="Arial" w:hAnsi="Arial" w:cs="Arial"/>
        </w:rPr>
        <w:t xml:space="preserve"> 2012</w:t>
      </w:r>
      <w:r w:rsidRPr="00C70735">
        <w:rPr>
          <w:rFonts w:ascii="Arial" w:hAnsi="Arial" w:cs="Arial"/>
        </w:rPr>
        <w:t>.</w:t>
      </w:r>
    </w:p>
    <w:p w14:paraId="3F015765" w14:textId="77777777" w:rsidR="00E710D4" w:rsidRDefault="00E710D4" w:rsidP="00E710D4">
      <w:pPr>
        <w:spacing w:after="120"/>
        <w:jc w:val="center"/>
        <w:rPr>
          <w:rFonts w:ascii="Arial" w:hAnsi="Arial" w:cs="Arial"/>
          <w:b/>
        </w:rPr>
      </w:pPr>
    </w:p>
    <w:p w14:paraId="31828314" w14:textId="77777777" w:rsidR="00DA7776" w:rsidRPr="00E710D4" w:rsidRDefault="00DA7776" w:rsidP="00E710D4">
      <w:pPr>
        <w:spacing w:after="120"/>
        <w:rPr>
          <w:rFonts w:ascii="Arial" w:hAnsi="Arial" w:cs="Arial"/>
          <w:b/>
        </w:rPr>
      </w:pPr>
      <w:r w:rsidRPr="00E710D4">
        <w:rPr>
          <w:rFonts w:ascii="Arial" w:hAnsi="Arial" w:cs="Arial"/>
          <w:b/>
        </w:rPr>
        <w:lastRenderedPageBreak/>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9"/>
        <w:gridCol w:w="803"/>
        <w:gridCol w:w="803"/>
        <w:gridCol w:w="804"/>
        <w:gridCol w:w="803"/>
        <w:gridCol w:w="803"/>
        <w:gridCol w:w="804"/>
      </w:tblGrid>
      <w:tr w:rsidR="004E6AEB" w14:paraId="14D2E9E7" w14:textId="77777777" w:rsidTr="003B7ED5">
        <w:tc>
          <w:tcPr>
            <w:tcW w:w="3679" w:type="dxa"/>
          </w:tcPr>
          <w:p w14:paraId="76EB5162" w14:textId="77777777" w:rsidR="004E6AEB" w:rsidRPr="00D7000E" w:rsidRDefault="004E6AEB">
            <w:pPr>
              <w:spacing w:after="120"/>
              <w:jc w:val="both"/>
              <w:rPr>
                <w:rFonts w:ascii="Arial" w:hAnsi="Arial" w:cs="Arial"/>
                <w:sz w:val="16"/>
                <w:szCs w:val="16"/>
              </w:rPr>
            </w:pPr>
            <w:r w:rsidRPr="00D7000E">
              <w:rPr>
                <w:rFonts w:ascii="Arial" w:hAnsi="Arial" w:cs="Arial"/>
                <w:sz w:val="16"/>
                <w:szCs w:val="16"/>
              </w:rPr>
              <w:t>Indicador (es) de avance o éxito:</w:t>
            </w:r>
          </w:p>
        </w:tc>
        <w:tc>
          <w:tcPr>
            <w:tcW w:w="4820" w:type="dxa"/>
            <w:gridSpan w:val="6"/>
          </w:tcPr>
          <w:p w14:paraId="3C9E0281" w14:textId="77777777" w:rsidR="004E6AEB" w:rsidRDefault="004E6AEB" w:rsidP="004E6AEB">
            <w:pPr>
              <w:spacing w:after="120"/>
              <w:jc w:val="center"/>
              <w:rPr>
                <w:rFonts w:ascii="Arial" w:hAnsi="Arial" w:cs="Arial"/>
                <w:sz w:val="16"/>
              </w:rPr>
            </w:pPr>
            <w:r>
              <w:rPr>
                <w:rFonts w:ascii="Arial" w:hAnsi="Arial" w:cs="Arial"/>
                <w:sz w:val="16"/>
              </w:rPr>
              <w:t>METAS</w:t>
            </w:r>
          </w:p>
        </w:tc>
      </w:tr>
      <w:tr w:rsidR="00D7000E" w14:paraId="05BCC4E0" w14:textId="77777777" w:rsidTr="004E6AEB">
        <w:tc>
          <w:tcPr>
            <w:tcW w:w="3679" w:type="dxa"/>
          </w:tcPr>
          <w:p w14:paraId="7A6410FD" w14:textId="77777777" w:rsidR="00D7000E" w:rsidRDefault="00D7000E">
            <w:pPr>
              <w:spacing w:after="120"/>
              <w:jc w:val="both"/>
              <w:rPr>
                <w:rFonts w:ascii="Arial" w:hAnsi="Arial" w:cs="Arial"/>
              </w:rPr>
            </w:pPr>
          </w:p>
        </w:tc>
        <w:tc>
          <w:tcPr>
            <w:tcW w:w="803" w:type="dxa"/>
          </w:tcPr>
          <w:p w14:paraId="6BECC473" w14:textId="77777777" w:rsidR="00D7000E" w:rsidRDefault="00D7000E" w:rsidP="00D7000E">
            <w:pPr>
              <w:spacing w:after="120"/>
              <w:jc w:val="both"/>
              <w:rPr>
                <w:rFonts w:ascii="Arial" w:hAnsi="Arial" w:cs="Arial"/>
                <w:sz w:val="16"/>
              </w:rPr>
            </w:pPr>
            <w:r>
              <w:rPr>
                <w:rFonts w:ascii="Arial" w:hAnsi="Arial" w:cs="Arial"/>
                <w:sz w:val="16"/>
              </w:rPr>
              <w:t>2016</w:t>
            </w:r>
          </w:p>
        </w:tc>
        <w:tc>
          <w:tcPr>
            <w:tcW w:w="803" w:type="dxa"/>
          </w:tcPr>
          <w:p w14:paraId="75396A6F" w14:textId="77777777" w:rsidR="00D7000E" w:rsidRDefault="00D7000E">
            <w:pPr>
              <w:spacing w:after="120"/>
              <w:jc w:val="both"/>
              <w:rPr>
                <w:rFonts w:ascii="Arial" w:hAnsi="Arial" w:cs="Arial"/>
                <w:sz w:val="16"/>
              </w:rPr>
            </w:pPr>
            <w:r>
              <w:rPr>
                <w:rFonts w:ascii="Arial" w:hAnsi="Arial" w:cs="Arial"/>
                <w:sz w:val="16"/>
              </w:rPr>
              <w:t>2017</w:t>
            </w:r>
          </w:p>
        </w:tc>
        <w:tc>
          <w:tcPr>
            <w:tcW w:w="804" w:type="dxa"/>
          </w:tcPr>
          <w:p w14:paraId="36B50B80" w14:textId="77777777" w:rsidR="00D7000E" w:rsidRDefault="00D7000E">
            <w:pPr>
              <w:spacing w:after="120"/>
              <w:jc w:val="both"/>
              <w:rPr>
                <w:rFonts w:ascii="Arial" w:hAnsi="Arial" w:cs="Arial"/>
                <w:sz w:val="16"/>
              </w:rPr>
            </w:pPr>
            <w:r>
              <w:rPr>
                <w:rFonts w:ascii="Arial" w:hAnsi="Arial" w:cs="Arial"/>
                <w:sz w:val="16"/>
              </w:rPr>
              <w:t>2018</w:t>
            </w:r>
          </w:p>
        </w:tc>
        <w:tc>
          <w:tcPr>
            <w:tcW w:w="803" w:type="dxa"/>
          </w:tcPr>
          <w:p w14:paraId="5A870BFC" w14:textId="77777777" w:rsidR="00D7000E" w:rsidRDefault="00D7000E">
            <w:pPr>
              <w:spacing w:after="120"/>
              <w:jc w:val="both"/>
              <w:rPr>
                <w:rFonts w:ascii="Arial" w:hAnsi="Arial" w:cs="Arial"/>
                <w:sz w:val="16"/>
              </w:rPr>
            </w:pPr>
            <w:r>
              <w:rPr>
                <w:rFonts w:ascii="Arial" w:hAnsi="Arial" w:cs="Arial"/>
                <w:sz w:val="16"/>
              </w:rPr>
              <w:t>2019</w:t>
            </w:r>
          </w:p>
        </w:tc>
        <w:tc>
          <w:tcPr>
            <w:tcW w:w="803" w:type="dxa"/>
          </w:tcPr>
          <w:p w14:paraId="09E39E43" w14:textId="77777777" w:rsidR="00D7000E" w:rsidRDefault="00D7000E">
            <w:pPr>
              <w:spacing w:after="120"/>
              <w:jc w:val="both"/>
              <w:rPr>
                <w:rFonts w:ascii="Arial" w:hAnsi="Arial" w:cs="Arial"/>
                <w:sz w:val="16"/>
              </w:rPr>
            </w:pPr>
            <w:r>
              <w:rPr>
                <w:rFonts w:ascii="Arial" w:hAnsi="Arial" w:cs="Arial"/>
                <w:sz w:val="16"/>
              </w:rPr>
              <w:t>2020</w:t>
            </w:r>
          </w:p>
        </w:tc>
        <w:tc>
          <w:tcPr>
            <w:tcW w:w="804" w:type="dxa"/>
          </w:tcPr>
          <w:p w14:paraId="7C3B3066" w14:textId="77777777" w:rsidR="00D7000E" w:rsidRDefault="00D7000E">
            <w:pPr>
              <w:spacing w:after="120"/>
              <w:jc w:val="both"/>
              <w:rPr>
                <w:rFonts w:ascii="Arial" w:hAnsi="Arial" w:cs="Arial"/>
                <w:sz w:val="16"/>
              </w:rPr>
            </w:pPr>
            <w:r>
              <w:rPr>
                <w:rFonts w:ascii="Arial" w:hAnsi="Arial" w:cs="Arial"/>
                <w:sz w:val="16"/>
              </w:rPr>
              <w:t>2021</w:t>
            </w:r>
          </w:p>
        </w:tc>
      </w:tr>
      <w:tr w:rsidR="00D7000E" w14:paraId="08FC4AF7" w14:textId="77777777" w:rsidTr="004E6AEB">
        <w:tc>
          <w:tcPr>
            <w:tcW w:w="3679" w:type="dxa"/>
          </w:tcPr>
          <w:p w14:paraId="35D976C1" w14:textId="77777777" w:rsidR="00D7000E" w:rsidRPr="00E710D4" w:rsidRDefault="00D7000E">
            <w:pPr>
              <w:spacing w:after="120"/>
              <w:jc w:val="both"/>
              <w:rPr>
                <w:rFonts w:ascii="Arial" w:hAnsi="Arial" w:cs="Arial"/>
                <w:b/>
                <w:sz w:val="16"/>
              </w:rPr>
            </w:pPr>
            <w:r w:rsidRPr="00E710D4">
              <w:rPr>
                <w:rFonts w:ascii="Arial" w:hAnsi="Arial" w:cs="Arial"/>
                <w:b/>
                <w:sz w:val="16"/>
              </w:rPr>
              <w:t>1. Revisión semestral de planes de estudio</w:t>
            </w:r>
          </w:p>
        </w:tc>
        <w:tc>
          <w:tcPr>
            <w:tcW w:w="803" w:type="dxa"/>
          </w:tcPr>
          <w:p w14:paraId="72AD987C" w14:textId="77777777" w:rsidR="00D7000E" w:rsidRDefault="00D7000E">
            <w:pPr>
              <w:spacing w:after="120"/>
              <w:jc w:val="center"/>
              <w:rPr>
                <w:rFonts w:ascii="Arial" w:hAnsi="Arial" w:cs="Arial"/>
                <w:sz w:val="16"/>
              </w:rPr>
            </w:pPr>
            <w:r>
              <w:rPr>
                <w:rFonts w:ascii="Arial" w:hAnsi="Arial" w:cs="Arial"/>
                <w:sz w:val="16"/>
              </w:rPr>
              <w:t>X</w:t>
            </w:r>
          </w:p>
        </w:tc>
        <w:tc>
          <w:tcPr>
            <w:tcW w:w="803" w:type="dxa"/>
          </w:tcPr>
          <w:p w14:paraId="08BFCD1A" w14:textId="77777777" w:rsidR="00D7000E" w:rsidRDefault="00D7000E">
            <w:pPr>
              <w:spacing w:after="120"/>
              <w:jc w:val="center"/>
              <w:rPr>
                <w:rFonts w:ascii="Arial" w:hAnsi="Arial" w:cs="Arial"/>
                <w:sz w:val="16"/>
              </w:rPr>
            </w:pPr>
            <w:r>
              <w:rPr>
                <w:rFonts w:ascii="Arial" w:hAnsi="Arial" w:cs="Arial"/>
                <w:sz w:val="16"/>
              </w:rPr>
              <w:t>X</w:t>
            </w:r>
          </w:p>
        </w:tc>
        <w:tc>
          <w:tcPr>
            <w:tcW w:w="804" w:type="dxa"/>
          </w:tcPr>
          <w:p w14:paraId="412C2241" w14:textId="77777777" w:rsidR="00D7000E" w:rsidRDefault="00D7000E">
            <w:pPr>
              <w:spacing w:after="120"/>
              <w:jc w:val="center"/>
              <w:rPr>
                <w:rFonts w:ascii="Arial" w:hAnsi="Arial" w:cs="Arial"/>
                <w:sz w:val="16"/>
              </w:rPr>
            </w:pPr>
            <w:r>
              <w:rPr>
                <w:rFonts w:ascii="Arial" w:hAnsi="Arial" w:cs="Arial"/>
                <w:sz w:val="16"/>
              </w:rPr>
              <w:t>X</w:t>
            </w:r>
          </w:p>
        </w:tc>
        <w:tc>
          <w:tcPr>
            <w:tcW w:w="803" w:type="dxa"/>
          </w:tcPr>
          <w:p w14:paraId="552B0036" w14:textId="77777777" w:rsidR="00D7000E" w:rsidRDefault="00D7000E">
            <w:pPr>
              <w:spacing w:after="120"/>
              <w:jc w:val="center"/>
              <w:rPr>
                <w:rFonts w:ascii="Arial" w:hAnsi="Arial" w:cs="Arial"/>
                <w:sz w:val="16"/>
              </w:rPr>
            </w:pPr>
            <w:r>
              <w:rPr>
                <w:rFonts w:ascii="Arial" w:hAnsi="Arial" w:cs="Arial"/>
                <w:sz w:val="16"/>
              </w:rPr>
              <w:t>X</w:t>
            </w:r>
          </w:p>
        </w:tc>
        <w:tc>
          <w:tcPr>
            <w:tcW w:w="803" w:type="dxa"/>
          </w:tcPr>
          <w:p w14:paraId="6DB40755" w14:textId="77777777" w:rsidR="00D7000E" w:rsidRDefault="00D7000E">
            <w:pPr>
              <w:spacing w:after="120"/>
              <w:jc w:val="center"/>
              <w:rPr>
                <w:rFonts w:ascii="Arial" w:hAnsi="Arial" w:cs="Arial"/>
                <w:sz w:val="16"/>
              </w:rPr>
            </w:pPr>
            <w:r>
              <w:rPr>
                <w:rFonts w:ascii="Arial" w:hAnsi="Arial" w:cs="Arial"/>
                <w:sz w:val="16"/>
              </w:rPr>
              <w:t>X</w:t>
            </w:r>
          </w:p>
        </w:tc>
        <w:tc>
          <w:tcPr>
            <w:tcW w:w="804" w:type="dxa"/>
          </w:tcPr>
          <w:p w14:paraId="2E8A416A" w14:textId="77777777" w:rsidR="00D7000E" w:rsidRDefault="00D7000E">
            <w:pPr>
              <w:spacing w:after="120"/>
              <w:jc w:val="center"/>
              <w:rPr>
                <w:rFonts w:ascii="Arial" w:hAnsi="Arial" w:cs="Arial"/>
                <w:sz w:val="16"/>
              </w:rPr>
            </w:pPr>
            <w:r>
              <w:rPr>
                <w:rFonts w:ascii="Arial" w:hAnsi="Arial" w:cs="Arial"/>
                <w:sz w:val="16"/>
              </w:rPr>
              <w:t>X</w:t>
            </w:r>
          </w:p>
        </w:tc>
      </w:tr>
      <w:tr w:rsidR="00D7000E" w14:paraId="7775FC50" w14:textId="77777777" w:rsidTr="004E6AEB">
        <w:tc>
          <w:tcPr>
            <w:tcW w:w="3679" w:type="dxa"/>
          </w:tcPr>
          <w:p w14:paraId="51D495D5" w14:textId="77777777" w:rsidR="00D7000E" w:rsidRPr="00E710D4" w:rsidRDefault="00D7000E">
            <w:pPr>
              <w:spacing w:after="120"/>
              <w:jc w:val="both"/>
              <w:rPr>
                <w:rFonts w:ascii="Arial" w:hAnsi="Arial" w:cs="Arial"/>
                <w:b/>
                <w:sz w:val="16"/>
              </w:rPr>
            </w:pPr>
            <w:r w:rsidRPr="00E710D4">
              <w:rPr>
                <w:rFonts w:ascii="Arial" w:hAnsi="Arial" w:cs="Arial"/>
                <w:b/>
                <w:sz w:val="16"/>
              </w:rPr>
              <w:t>2. Cumplimiento de recomendaciones de CIEES y COMEAA</w:t>
            </w:r>
          </w:p>
        </w:tc>
        <w:tc>
          <w:tcPr>
            <w:tcW w:w="803" w:type="dxa"/>
          </w:tcPr>
          <w:p w14:paraId="6384FDBE" w14:textId="77777777" w:rsidR="00D7000E" w:rsidRDefault="00D7000E">
            <w:pPr>
              <w:spacing w:after="120"/>
              <w:jc w:val="center"/>
              <w:rPr>
                <w:rFonts w:ascii="Arial" w:hAnsi="Arial" w:cs="Arial"/>
                <w:sz w:val="16"/>
              </w:rPr>
            </w:pPr>
            <w:r>
              <w:rPr>
                <w:rFonts w:ascii="Arial" w:hAnsi="Arial" w:cs="Arial"/>
                <w:sz w:val="16"/>
              </w:rPr>
              <w:t>X</w:t>
            </w:r>
          </w:p>
        </w:tc>
        <w:tc>
          <w:tcPr>
            <w:tcW w:w="803" w:type="dxa"/>
          </w:tcPr>
          <w:p w14:paraId="00075B69" w14:textId="77777777" w:rsidR="00D7000E" w:rsidRDefault="00D7000E">
            <w:pPr>
              <w:spacing w:after="120"/>
              <w:jc w:val="center"/>
              <w:rPr>
                <w:rFonts w:ascii="Arial" w:hAnsi="Arial" w:cs="Arial"/>
                <w:sz w:val="16"/>
              </w:rPr>
            </w:pPr>
            <w:r>
              <w:rPr>
                <w:rFonts w:ascii="Arial" w:hAnsi="Arial" w:cs="Arial"/>
                <w:sz w:val="16"/>
              </w:rPr>
              <w:t>X</w:t>
            </w:r>
          </w:p>
        </w:tc>
        <w:tc>
          <w:tcPr>
            <w:tcW w:w="804" w:type="dxa"/>
          </w:tcPr>
          <w:p w14:paraId="354A8883" w14:textId="77777777" w:rsidR="00D7000E" w:rsidRDefault="00D7000E">
            <w:pPr>
              <w:spacing w:after="120"/>
              <w:jc w:val="center"/>
              <w:rPr>
                <w:rFonts w:ascii="Arial" w:hAnsi="Arial" w:cs="Arial"/>
                <w:sz w:val="16"/>
              </w:rPr>
            </w:pPr>
            <w:r>
              <w:rPr>
                <w:rFonts w:ascii="Arial" w:hAnsi="Arial" w:cs="Arial"/>
                <w:sz w:val="16"/>
              </w:rPr>
              <w:t>X</w:t>
            </w:r>
          </w:p>
        </w:tc>
        <w:tc>
          <w:tcPr>
            <w:tcW w:w="803" w:type="dxa"/>
          </w:tcPr>
          <w:p w14:paraId="0763DA5E" w14:textId="77777777" w:rsidR="00D7000E" w:rsidRDefault="00D7000E">
            <w:pPr>
              <w:spacing w:after="120"/>
              <w:jc w:val="center"/>
              <w:rPr>
                <w:rFonts w:ascii="Arial" w:hAnsi="Arial" w:cs="Arial"/>
                <w:sz w:val="16"/>
              </w:rPr>
            </w:pPr>
            <w:r>
              <w:rPr>
                <w:rFonts w:ascii="Arial" w:hAnsi="Arial" w:cs="Arial"/>
                <w:sz w:val="16"/>
              </w:rPr>
              <w:t>X</w:t>
            </w:r>
          </w:p>
        </w:tc>
        <w:tc>
          <w:tcPr>
            <w:tcW w:w="803" w:type="dxa"/>
          </w:tcPr>
          <w:p w14:paraId="1CBD01EC" w14:textId="77777777" w:rsidR="00D7000E" w:rsidRDefault="00D7000E">
            <w:pPr>
              <w:spacing w:after="120"/>
              <w:jc w:val="center"/>
              <w:rPr>
                <w:rFonts w:ascii="Arial" w:hAnsi="Arial" w:cs="Arial"/>
                <w:sz w:val="16"/>
              </w:rPr>
            </w:pPr>
            <w:r>
              <w:rPr>
                <w:rFonts w:ascii="Arial" w:hAnsi="Arial" w:cs="Arial"/>
                <w:sz w:val="16"/>
              </w:rPr>
              <w:t>X</w:t>
            </w:r>
          </w:p>
        </w:tc>
        <w:tc>
          <w:tcPr>
            <w:tcW w:w="804" w:type="dxa"/>
          </w:tcPr>
          <w:p w14:paraId="19FF6FF0" w14:textId="77777777" w:rsidR="00D7000E" w:rsidRDefault="00D7000E">
            <w:pPr>
              <w:spacing w:after="120"/>
              <w:jc w:val="center"/>
              <w:rPr>
                <w:rFonts w:ascii="Arial" w:hAnsi="Arial" w:cs="Arial"/>
                <w:sz w:val="16"/>
              </w:rPr>
            </w:pPr>
            <w:r>
              <w:rPr>
                <w:rFonts w:ascii="Arial" w:hAnsi="Arial" w:cs="Arial"/>
                <w:sz w:val="16"/>
              </w:rPr>
              <w:t>X</w:t>
            </w:r>
          </w:p>
        </w:tc>
      </w:tr>
      <w:tr w:rsidR="00D7000E" w14:paraId="2CD893FB" w14:textId="77777777" w:rsidTr="004E6AEB">
        <w:tc>
          <w:tcPr>
            <w:tcW w:w="3679" w:type="dxa"/>
          </w:tcPr>
          <w:p w14:paraId="045D76C3" w14:textId="77777777" w:rsidR="00D7000E" w:rsidRPr="00E710D4" w:rsidRDefault="00D7000E" w:rsidP="00D7000E">
            <w:pPr>
              <w:spacing w:after="120"/>
              <w:jc w:val="both"/>
              <w:rPr>
                <w:rFonts w:ascii="Arial" w:hAnsi="Arial" w:cs="Arial"/>
                <w:b/>
                <w:sz w:val="16"/>
              </w:rPr>
            </w:pPr>
            <w:r>
              <w:rPr>
                <w:rFonts w:ascii="Arial" w:hAnsi="Arial" w:cs="Arial"/>
                <w:b/>
                <w:sz w:val="16"/>
              </w:rPr>
              <w:t xml:space="preserve">3. </w:t>
            </w:r>
            <w:r w:rsidR="00DD3C72">
              <w:rPr>
                <w:rFonts w:ascii="Arial" w:hAnsi="Arial" w:cs="Arial"/>
                <w:b/>
                <w:sz w:val="16"/>
              </w:rPr>
              <w:t xml:space="preserve">Refrendo de la </w:t>
            </w:r>
            <w:r>
              <w:rPr>
                <w:rFonts w:ascii="Arial" w:hAnsi="Arial" w:cs="Arial"/>
                <w:b/>
                <w:sz w:val="16"/>
              </w:rPr>
              <w:t xml:space="preserve">Reacreditación </w:t>
            </w:r>
            <w:r w:rsidRPr="00E710D4">
              <w:rPr>
                <w:rFonts w:ascii="Arial" w:hAnsi="Arial" w:cs="Arial"/>
                <w:b/>
                <w:sz w:val="16"/>
              </w:rPr>
              <w:t>del Programa</w:t>
            </w:r>
          </w:p>
        </w:tc>
        <w:tc>
          <w:tcPr>
            <w:tcW w:w="803" w:type="dxa"/>
          </w:tcPr>
          <w:p w14:paraId="10A1C752" w14:textId="77777777" w:rsidR="00D7000E" w:rsidRDefault="00D7000E">
            <w:pPr>
              <w:spacing w:after="120"/>
              <w:jc w:val="center"/>
              <w:rPr>
                <w:rFonts w:ascii="Arial" w:hAnsi="Arial" w:cs="Arial"/>
                <w:sz w:val="16"/>
              </w:rPr>
            </w:pPr>
          </w:p>
        </w:tc>
        <w:tc>
          <w:tcPr>
            <w:tcW w:w="803" w:type="dxa"/>
          </w:tcPr>
          <w:p w14:paraId="29685C46" w14:textId="77777777" w:rsidR="00D7000E" w:rsidRDefault="00D7000E">
            <w:pPr>
              <w:spacing w:after="120"/>
              <w:jc w:val="center"/>
              <w:rPr>
                <w:rFonts w:ascii="Arial" w:hAnsi="Arial" w:cs="Arial"/>
                <w:sz w:val="16"/>
              </w:rPr>
            </w:pPr>
            <w:r>
              <w:rPr>
                <w:rFonts w:ascii="Arial" w:hAnsi="Arial" w:cs="Arial"/>
                <w:sz w:val="16"/>
              </w:rPr>
              <w:t>X</w:t>
            </w:r>
          </w:p>
        </w:tc>
        <w:tc>
          <w:tcPr>
            <w:tcW w:w="804" w:type="dxa"/>
          </w:tcPr>
          <w:p w14:paraId="23A8A7D9" w14:textId="77777777" w:rsidR="00D7000E" w:rsidRDefault="00D7000E">
            <w:pPr>
              <w:spacing w:after="120"/>
              <w:jc w:val="center"/>
              <w:rPr>
                <w:rFonts w:ascii="Arial" w:hAnsi="Arial" w:cs="Arial"/>
                <w:sz w:val="16"/>
              </w:rPr>
            </w:pPr>
          </w:p>
        </w:tc>
        <w:tc>
          <w:tcPr>
            <w:tcW w:w="803" w:type="dxa"/>
          </w:tcPr>
          <w:p w14:paraId="183BEF13" w14:textId="77777777" w:rsidR="00D7000E" w:rsidRDefault="00D7000E">
            <w:pPr>
              <w:spacing w:after="120"/>
              <w:jc w:val="center"/>
              <w:rPr>
                <w:rFonts w:ascii="Arial" w:hAnsi="Arial" w:cs="Arial"/>
                <w:sz w:val="16"/>
              </w:rPr>
            </w:pPr>
          </w:p>
        </w:tc>
        <w:tc>
          <w:tcPr>
            <w:tcW w:w="803" w:type="dxa"/>
          </w:tcPr>
          <w:p w14:paraId="4E4F6B11" w14:textId="77777777" w:rsidR="00D7000E" w:rsidRDefault="00D7000E">
            <w:pPr>
              <w:spacing w:after="120"/>
              <w:jc w:val="center"/>
              <w:rPr>
                <w:rFonts w:ascii="Arial" w:hAnsi="Arial" w:cs="Arial"/>
                <w:sz w:val="16"/>
              </w:rPr>
            </w:pPr>
          </w:p>
        </w:tc>
        <w:tc>
          <w:tcPr>
            <w:tcW w:w="804" w:type="dxa"/>
          </w:tcPr>
          <w:p w14:paraId="57CB49BC" w14:textId="77777777" w:rsidR="00D7000E" w:rsidRDefault="00D7000E">
            <w:pPr>
              <w:spacing w:after="120"/>
              <w:jc w:val="center"/>
              <w:rPr>
                <w:rFonts w:ascii="Arial" w:hAnsi="Arial" w:cs="Arial"/>
                <w:sz w:val="16"/>
              </w:rPr>
            </w:pPr>
          </w:p>
        </w:tc>
      </w:tr>
      <w:tr w:rsidR="00D7000E" w14:paraId="2E9CB995" w14:textId="77777777" w:rsidTr="004E6AEB">
        <w:tc>
          <w:tcPr>
            <w:tcW w:w="3679" w:type="dxa"/>
          </w:tcPr>
          <w:p w14:paraId="0BB1C021" w14:textId="77777777" w:rsidR="00D7000E" w:rsidRPr="00E710D4" w:rsidRDefault="00D7000E">
            <w:pPr>
              <w:spacing w:after="120"/>
              <w:jc w:val="both"/>
              <w:rPr>
                <w:rFonts w:ascii="Arial" w:hAnsi="Arial" w:cs="Arial"/>
                <w:b/>
                <w:sz w:val="16"/>
              </w:rPr>
            </w:pPr>
            <w:r w:rsidRPr="00E710D4">
              <w:rPr>
                <w:rFonts w:ascii="Arial" w:hAnsi="Arial" w:cs="Arial"/>
                <w:b/>
                <w:sz w:val="16"/>
              </w:rPr>
              <w:t>4. Mantenimiento de</w:t>
            </w:r>
            <w:r w:rsidR="00DD3C72">
              <w:rPr>
                <w:rFonts w:ascii="Arial" w:hAnsi="Arial" w:cs="Arial"/>
                <w:b/>
                <w:sz w:val="16"/>
              </w:rPr>
              <w:t xml:space="preserve">l Refrendo de </w:t>
            </w:r>
            <w:r>
              <w:rPr>
                <w:rFonts w:ascii="Arial" w:hAnsi="Arial" w:cs="Arial"/>
                <w:b/>
                <w:sz w:val="16"/>
              </w:rPr>
              <w:t>Re</w:t>
            </w:r>
            <w:r w:rsidRPr="00E710D4">
              <w:rPr>
                <w:rFonts w:ascii="Arial" w:hAnsi="Arial" w:cs="Arial"/>
                <w:b/>
                <w:sz w:val="16"/>
              </w:rPr>
              <w:t xml:space="preserve">acreditación </w:t>
            </w:r>
          </w:p>
        </w:tc>
        <w:tc>
          <w:tcPr>
            <w:tcW w:w="803" w:type="dxa"/>
          </w:tcPr>
          <w:p w14:paraId="3D247174" w14:textId="77777777" w:rsidR="00D7000E" w:rsidRDefault="00D7000E">
            <w:pPr>
              <w:spacing w:after="120"/>
              <w:jc w:val="center"/>
              <w:rPr>
                <w:rFonts w:ascii="Arial" w:hAnsi="Arial" w:cs="Arial"/>
                <w:sz w:val="16"/>
              </w:rPr>
            </w:pPr>
          </w:p>
        </w:tc>
        <w:tc>
          <w:tcPr>
            <w:tcW w:w="803" w:type="dxa"/>
          </w:tcPr>
          <w:p w14:paraId="3A214336" w14:textId="77777777" w:rsidR="00D7000E" w:rsidRDefault="00D7000E">
            <w:pPr>
              <w:spacing w:after="120"/>
              <w:jc w:val="center"/>
              <w:rPr>
                <w:rFonts w:ascii="Arial" w:hAnsi="Arial" w:cs="Arial"/>
                <w:sz w:val="16"/>
              </w:rPr>
            </w:pPr>
          </w:p>
        </w:tc>
        <w:tc>
          <w:tcPr>
            <w:tcW w:w="804" w:type="dxa"/>
          </w:tcPr>
          <w:p w14:paraId="291C40D1" w14:textId="77777777" w:rsidR="00D7000E" w:rsidRDefault="00D7000E">
            <w:pPr>
              <w:spacing w:after="120"/>
              <w:jc w:val="center"/>
              <w:rPr>
                <w:rFonts w:ascii="Arial" w:hAnsi="Arial" w:cs="Arial"/>
                <w:sz w:val="16"/>
              </w:rPr>
            </w:pPr>
            <w:r>
              <w:rPr>
                <w:rFonts w:ascii="Arial" w:hAnsi="Arial" w:cs="Arial"/>
                <w:sz w:val="16"/>
              </w:rPr>
              <w:t>X</w:t>
            </w:r>
          </w:p>
        </w:tc>
        <w:tc>
          <w:tcPr>
            <w:tcW w:w="803" w:type="dxa"/>
          </w:tcPr>
          <w:p w14:paraId="3BEF4F5E" w14:textId="77777777" w:rsidR="00D7000E" w:rsidRDefault="00D7000E">
            <w:pPr>
              <w:spacing w:after="120"/>
              <w:jc w:val="center"/>
              <w:rPr>
                <w:rFonts w:ascii="Arial" w:hAnsi="Arial" w:cs="Arial"/>
                <w:sz w:val="16"/>
              </w:rPr>
            </w:pPr>
            <w:r>
              <w:rPr>
                <w:rFonts w:ascii="Arial" w:hAnsi="Arial" w:cs="Arial"/>
                <w:sz w:val="16"/>
              </w:rPr>
              <w:t>X</w:t>
            </w:r>
          </w:p>
        </w:tc>
        <w:tc>
          <w:tcPr>
            <w:tcW w:w="803" w:type="dxa"/>
          </w:tcPr>
          <w:p w14:paraId="66C4A0E3" w14:textId="77777777" w:rsidR="00D7000E" w:rsidRDefault="00D7000E">
            <w:pPr>
              <w:spacing w:after="120"/>
              <w:jc w:val="center"/>
              <w:rPr>
                <w:rFonts w:ascii="Arial" w:hAnsi="Arial" w:cs="Arial"/>
                <w:sz w:val="16"/>
              </w:rPr>
            </w:pPr>
            <w:r>
              <w:rPr>
                <w:rFonts w:ascii="Arial" w:hAnsi="Arial" w:cs="Arial"/>
                <w:sz w:val="16"/>
              </w:rPr>
              <w:t>X</w:t>
            </w:r>
          </w:p>
        </w:tc>
        <w:tc>
          <w:tcPr>
            <w:tcW w:w="804" w:type="dxa"/>
          </w:tcPr>
          <w:p w14:paraId="205D1935" w14:textId="77777777" w:rsidR="00D7000E" w:rsidRDefault="00D7000E">
            <w:pPr>
              <w:spacing w:after="120"/>
              <w:jc w:val="center"/>
              <w:rPr>
                <w:rFonts w:ascii="Arial" w:hAnsi="Arial" w:cs="Arial"/>
                <w:sz w:val="16"/>
              </w:rPr>
            </w:pPr>
            <w:r>
              <w:rPr>
                <w:rFonts w:ascii="Arial" w:hAnsi="Arial" w:cs="Arial"/>
                <w:sz w:val="16"/>
              </w:rPr>
              <w:t>X</w:t>
            </w:r>
          </w:p>
        </w:tc>
      </w:tr>
    </w:tbl>
    <w:p w14:paraId="4D884CDD" w14:textId="77777777" w:rsidR="00DA7776" w:rsidRDefault="00DA7776">
      <w:pPr>
        <w:spacing w:after="120"/>
        <w:ind w:left="360"/>
        <w:jc w:val="both"/>
        <w:rPr>
          <w:rFonts w:ascii="Arial" w:hAnsi="Arial" w:cs="Arial"/>
        </w:rPr>
      </w:pPr>
    </w:p>
    <w:p w14:paraId="00F99BEC" w14:textId="77777777" w:rsidR="00E710D4" w:rsidRPr="00E710D4" w:rsidRDefault="00E710D4" w:rsidP="00E710D4">
      <w:pPr>
        <w:spacing w:after="120" w:line="360" w:lineRule="auto"/>
        <w:jc w:val="both"/>
        <w:rPr>
          <w:rFonts w:ascii="Arial" w:hAnsi="Arial" w:cs="Arial"/>
        </w:rPr>
      </w:pPr>
      <w:r w:rsidRPr="00E710D4">
        <w:rPr>
          <w:rFonts w:ascii="Arial" w:hAnsi="Arial" w:cs="Arial"/>
          <w:b/>
          <w:bCs/>
        </w:rPr>
        <w:t>Acciones básicas para la realización del programa:</w:t>
      </w:r>
    </w:p>
    <w:p w14:paraId="02DF53DA" w14:textId="77777777" w:rsidR="00E710D4" w:rsidRDefault="00E710D4" w:rsidP="00E710D4">
      <w:pPr>
        <w:numPr>
          <w:ilvl w:val="0"/>
          <w:numId w:val="28"/>
        </w:numPr>
        <w:spacing w:after="120" w:line="360" w:lineRule="auto"/>
        <w:jc w:val="both"/>
        <w:rPr>
          <w:rFonts w:ascii="Arial" w:hAnsi="Arial" w:cs="Arial"/>
        </w:rPr>
      </w:pPr>
      <w:r>
        <w:rPr>
          <w:rFonts w:ascii="Arial" w:hAnsi="Arial" w:cs="Arial"/>
        </w:rPr>
        <w:t xml:space="preserve">En reuniones de academia revisar todos los sistemas de evaluación implementados por el Programa Docente y realizar las acciones necesarias para mejorar </w:t>
      </w:r>
      <w:r w:rsidR="008034AE">
        <w:rPr>
          <w:rFonts w:ascii="Arial" w:hAnsi="Arial" w:cs="Arial"/>
        </w:rPr>
        <w:t>los planes de estudio.</w:t>
      </w:r>
    </w:p>
    <w:p w14:paraId="4CA07EA1" w14:textId="77777777" w:rsidR="00E710D4" w:rsidRDefault="00E710D4" w:rsidP="00E710D4">
      <w:pPr>
        <w:numPr>
          <w:ilvl w:val="0"/>
          <w:numId w:val="28"/>
        </w:numPr>
        <w:spacing w:after="120" w:line="360" w:lineRule="auto"/>
        <w:jc w:val="both"/>
        <w:rPr>
          <w:rFonts w:ascii="Arial" w:hAnsi="Arial" w:cs="Arial"/>
        </w:rPr>
      </w:pPr>
      <w:r>
        <w:rPr>
          <w:rFonts w:ascii="Arial" w:hAnsi="Arial" w:cs="Arial"/>
        </w:rPr>
        <w:t xml:space="preserve">En reuniones de academia mensuales medir </w:t>
      </w:r>
      <w:r w:rsidR="008034AE">
        <w:rPr>
          <w:rFonts w:ascii="Arial" w:hAnsi="Arial" w:cs="Arial"/>
        </w:rPr>
        <w:t xml:space="preserve">grado </w:t>
      </w:r>
      <w:r>
        <w:rPr>
          <w:rFonts w:ascii="Arial" w:hAnsi="Arial" w:cs="Arial"/>
        </w:rPr>
        <w:t>de avance en las recomendaciones vertidas por las instituciones acreditado</w:t>
      </w:r>
      <w:r w:rsidR="008034AE">
        <w:rPr>
          <w:rFonts w:ascii="Arial" w:hAnsi="Arial" w:cs="Arial"/>
        </w:rPr>
        <w:t>r</w:t>
      </w:r>
      <w:r>
        <w:rPr>
          <w:rFonts w:ascii="Arial" w:hAnsi="Arial" w:cs="Arial"/>
        </w:rPr>
        <w:t>as.</w:t>
      </w:r>
    </w:p>
    <w:p w14:paraId="4426C0D0" w14:textId="77777777" w:rsidR="008034AE" w:rsidRDefault="008034AE" w:rsidP="008034AE">
      <w:pPr>
        <w:numPr>
          <w:ilvl w:val="0"/>
          <w:numId w:val="28"/>
        </w:numPr>
        <w:spacing w:after="120" w:line="360" w:lineRule="auto"/>
        <w:jc w:val="both"/>
        <w:rPr>
          <w:rFonts w:ascii="Arial" w:hAnsi="Arial" w:cs="Arial"/>
        </w:rPr>
      </w:pPr>
      <w:r>
        <w:rPr>
          <w:rFonts w:ascii="Arial" w:hAnsi="Arial" w:cs="Arial"/>
        </w:rPr>
        <w:t xml:space="preserve">En reuniones de academia mensuales medir grado de avance del plan de mejora continúa para mantener </w:t>
      </w:r>
      <w:r w:rsidR="00DD3C72">
        <w:rPr>
          <w:rFonts w:ascii="Arial" w:hAnsi="Arial" w:cs="Arial"/>
        </w:rPr>
        <w:t>el refrendo de re</w:t>
      </w:r>
      <w:r>
        <w:rPr>
          <w:rFonts w:ascii="Arial" w:hAnsi="Arial" w:cs="Arial"/>
        </w:rPr>
        <w:t>acreditación.</w:t>
      </w:r>
    </w:p>
    <w:p w14:paraId="1DBFC062" w14:textId="77777777" w:rsidR="00E710D4" w:rsidRPr="00E710D4" w:rsidRDefault="00E710D4" w:rsidP="00E710D4">
      <w:pPr>
        <w:pStyle w:val="Ttulo1"/>
        <w:rPr>
          <w:b w:val="0"/>
        </w:rPr>
      </w:pPr>
      <w:r w:rsidRPr="00E710D4">
        <w:t xml:space="preserve">Responsables: </w:t>
      </w:r>
      <w:r w:rsidRPr="00E710D4">
        <w:rPr>
          <w:b w:val="0"/>
        </w:rPr>
        <w:t xml:space="preserve">Jefes de Departamento y Programa Docente </w:t>
      </w:r>
    </w:p>
    <w:p w14:paraId="60443AC1" w14:textId="77777777" w:rsidR="00DA7776" w:rsidRDefault="00DA7776">
      <w:pPr>
        <w:pStyle w:val="Textoindependiente"/>
        <w:spacing w:after="120" w:line="240" w:lineRule="auto"/>
        <w:rPr>
          <w:b/>
          <w:bCs/>
        </w:rPr>
      </w:pPr>
    </w:p>
    <w:p w14:paraId="348EDF12" w14:textId="77777777" w:rsidR="00DA7776" w:rsidRPr="008034AE" w:rsidRDefault="008034AE">
      <w:pPr>
        <w:pStyle w:val="Textoindependiente"/>
        <w:spacing w:after="120" w:line="240" w:lineRule="auto"/>
        <w:rPr>
          <w:b/>
          <w:bCs/>
        </w:rPr>
      </w:pPr>
      <w:r>
        <w:rPr>
          <w:b/>
          <w:bCs/>
        </w:rPr>
        <w:t xml:space="preserve">Línea 2.- </w:t>
      </w:r>
      <w:r w:rsidRPr="008034AE">
        <w:rPr>
          <w:b/>
          <w:bCs/>
        </w:rPr>
        <w:t>Dotación de infraestructura al programa Docente para la formación Integral de los alumnos.</w:t>
      </w:r>
    </w:p>
    <w:p w14:paraId="68109106" w14:textId="77777777" w:rsidR="008034AE" w:rsidRDefault="008034AE" w:rsidP="008034AE">
      <w:pPr>
        <w:spacing w:after="120"/>
        <w:jc w:val="both"/>
        <w:rPr>
          <w:rFonts w:ascii="Arial" w:hAnsi="Arial" w:cs="Arial"/>
          <w:b/>
        </w:rPr>
      </w:pPr>
      <w:r w:rsidRPr="00E710D4">
        <w:rPr>
          <w:rFonts w:ascii="Arial" w:hAnsi="Arial" w:cs="Arial"/>
          <w:b/>
        </w:rPr>
        <w:t xml:space="preserve">Objetivos: </w:t>
      </w:r>
    </w:p>
    <w:p w14:paraId="5E988B10" w14:textId="77777777" w:rsidR="002A2E26" w:rsidRPr="002B3BB2" w:rsidRDefault="002A2E26" w:rsidP="008034AE">
      <w:pPr>
        <w:numPr>
          <w:ilvl w:val="0"/>
          <w:numId w:val="28"/>
        </w:numPr>
        <w:spacing w:after="120"/>
        <w:jc w:val="both"/>
        <w:rPr>
          <w:rFonts w:ascii="Arial" w:hAnsi="Arial" w:cs="Arial"/>
        </w:rPr>
      </w:pPr>
      <w:r w:rsidRPr="002B3BB2">
        <w:rPr>
          <w:rFonts w:ascii="Arial" w:hAnsi="Arial" w:cs="Arial"/>
        </w:rPr>
        <w:t xml:space="preserve">Contar con </w:t>
      </w:r>
      <w:r w:rsidR="002B3BB2" w:rsidRPr="002B3BB2">
        <w:rPr>
          <w:rFonts w:ascii="Arial" w:hAnsi="Arial" w:cs="Arial"/>
        </w:rPr>
        <w:t>un laboratorio de semillas y herbario de maleza, insectario y una sala de usos múltiples con capacidad para 50 personas.</w:t>
      </w:r>
    </w:p>
    <w:p w14:paraId="1D1BD6A2" w14:textId="77777777" w:rsidR="002A2E26" w:rsidRDefault="002A2E26" w:rsidP="008034AE">
      <w:pPr>
        <w:numPr>
          <w:ilvl w:val="0"/>
          <w:numId w:val="28"/>
        </w:numPr>
        <w:spacing w:after="120"/>
        <w:jc w:val="both"/>
        <w:rPr>
          <w:rFonts w:ascii="Arial" w:hAnsi="Arial" w:cs="Arial"/>
        </w:rPr>
      </w:pPr>
      <w:r>
        <w:rPr>
          <w:rFonts w:ascii="Arial" w:hAnsi="Arial" w:cs="Arial"/>
        </w:rPr>
        <w:t xml:space="preserve">Contar </w:t>
      </w:r>
      <w:r w:rsidR="002B3BB2">
        <w:rPr>
          <w:rFonts w:ascii="Arial" w:hAnsi="Arial" w:cs="Arial"/>
        </w:rPr>
        <w:t>material y equipo para realizar estudios moleculares.</w:t>
      </w:r>
    </w:p>
    <w:p w14:paraId="5005B4F4" w14:textId="77777777" w:rsidR="002A2E26" w:rsidRPr="00225352" w:rsidRDefault="002A2E26" w:rsidP="008034AE">
      <w:pPr>
        <w:numPr>
          <w:ilvl w:val="0"/>
          <w:numId w:val="28"/>
        </w:numPr>
        <w:spacing w:after="120"/>
        <w:jc w:val="both"/>
        <w:rPr>
          <w:rFonts w:ascii="Arial" w:hAnsi="Arial" w:cs="Arial"/>
          <w:b/>
        </w:rPr>
      </w:pPr>
      <w:r>
        <w:rPr>
          <w:rFonts w:ascii="Arial" w:hAnsi="Arial" w:cs="Arial"/>
        </w:rPr>
        <w:t>Ofertar servicios pertinentes y de calidad del área de parasitología a la comunidad.</w:t>
      </w:r>
    </w:p>
    <w:p w14:paraId="05FBE603" w14:textId="77777777" w:rsidR="00225352" w:rsidRPr="002A2E26" w:rsidRDefault="00225352" w:rsidP="008034AE">
      <w:pPr>
        <w:numPr>
          <w:ilvl w:val="0"/>
          <w:numId w:val="28"/>
        </w:numPr>
        <w:spacing w:after="120"/>
        <w:jc w:val="both"/>
        <w:rPr>
          <w:rFonts w:ascii="Arial" w:hAnsi="Arial" w:cs="Arial"/>
          <w:b/>
        </w:rPr>
      </w:pPr>
      <w:r>
        <w:rPr>
          <w:rFonts w:ascii="Arial" w:hAnsi="Arial" w:cs="Arial"/>
        </w:rPr>
        <w:t>Contar con recursos adicionales para el Programa Docente.</w:t>
      </w:r>
    </w:p>
    <w:p w14:paraId="2BB3ADC0" w14:textId="77777777" w:rsidR="008034AE" w:rsidRPr="00E710D4" w:rsidRDefault="008034AE" w:rsidP="002A2E26">
      <w:pPr>
        <w:spacing w:after="120"/>
        <w:jc w:val="both"/>
        <w:rPr>
          <w:rFonts w:ascii="Arial" w:hAnsi="Arial" w:cs="Arial"/>
          <w:b/>
        </w:rPr>
      </w:pPr>
      <w:r w:rsidRPr="00E710D4">
        <w:rPr>
          <w:rFonts w:ascii="Arial" w:hAnsi="Arial" w:cs="Arial"/>
          <w:b/>
        </w:rPr>
        <w:t xml:space="preserve">Grupo al que va dirigido: </w:t>
      </w:r>
    </w:p>
    <w:p w14:paraId="271D5C1E" w14:textId="77777777" w:rsidR="008034AE" w:rsidRDefault="008034AE" w:rsidP="008034AE">
      <w:pPr>
        <w:numPr>
          <w:ilvl w:val="0"/>
          <w:numId w:val="28"/>
        </w:numPr>
        <w:spacing w:after="120"/>
        <w:jc w:val="both"/>
        <w:rPr>
          <w:rFonts w:ascii="Arial" w:hAnsi="Arial" w:cs="Arial"/>
        </w:rPr>
      </w:pPr>
      <w:r>
        <w:rPr>
          <w:rFonts w:ascii="Arial" w:hAnsi="Arial" w:cs="Arial"/>
        </w:rPr>
        <w:t xml:space="preserve">Profesores y </w:t>
      </w:r>
      <w:r w:rsidR="00225352">
        <w:rPr>
          <w:rFonts w:ascii="Arial" w:hAnsi="Arial" w:cs="Arial"/>
        </w:rPr>
        <w:t>e</w:t>
      </w:r>
      <w:r>
        <w:rPr>
          <w:rFonts w:ascii="Arial" w:hAnsi="Arial" w:cs="Arial"/>
        </w:rPr>
        <w:t>studiantes del Programa</w:t>
      </w:r>
      <w:r w:rsidR="00225352">
        <w:rPr>
          <w:rFonts w:ascii="Arial" w:hAnsi="Arial" w:cs="Arial"/>
        </w:rPr>
        <w:t>, instituciones relacionadas, productores</w:t>
      </w:r>
      <w:r>
        <w:rPr>
          <w:rFonts w:ascii="Arial" w:hAnsi="Arial" w:cs="Arial"/>
        </w:rPr>
        <w:t>.</w:t>
      </w:r>
    </w:p>
    <w:p w14:paraId="2C63BBAC" w14:textId="77777777" w:rsidR="008034AE" w:rsidRPr="00E710D4" w:rsidRDefault="008034AE" w:rsidP="008034AE">
      <w:pPr>
        <w:spacing w:after="120"/>
        <w:jc w:val="both"/>
        <w:rPr>
          <w:rFonts w:ascii="Arial" w:hAnsi="Arial" w:cs="Arial"/>
          <w:b/>
        </w:rPr>
      </w:pPr>
      <w:r w:rsidRPr="00E710D4">
        <w:rPr>
          <w:rFonts w:ascii="Arial" w:hAnsi="Arial" w:cs="Arial"/>
          <w:b/>
        </w:rPr>
        <w:lastRenderedPageBreak/>
        <w:t xml:space="preserve">Premisas básicas: </w:t>
      </w:r>
    </w:p>
    <w:p w14:paraId="092387FC" w14:textId="77777777" w:rsidR="008034AE" w:rsidRDefault="00225352" w:rsidP="008034AE">
      <w:pPr>
        <w:numPr>
          <w:ilvl w:val="0"/>
          <w:numId w:val="28"/>
        </w:numPr>
        <w:spacing w:after="120"/>
        <w:jc w:val="both"/>
        <w:rPr>
          <w:rFonts w:ascii="Arial" w:hAnsi="Arial" w:cs="Arial"/>
        </w:rPr>
      </w:pPr>
      <w:r>
        <w:rPr>
          <w:rFonts w:ascii="Arial" w:hAnsi="Arial" w:cs="Arial"/>
        </w:rPr>
        <w:t>Dotar de la infraestructura necesaria al Programa Docente para una mejor calidad de sus estudiantes y de los servicios ofrecidos.</w:t>
      </w:r>
    </w:p>
    <w:p w14:paraId="33248180" w14:textId="77777777" w:rsidR="008034AE" w:rsidRDefault="008034AE" w:rsidP="008034AE">
      <w:pPr>
        <w:spacing w:after="120"/>
        <w:jc w:val="both"/>
        <w:rPr>
          <w:rFonts w:ascii="Arial" w:hAnsi="Arial" w:cs="Arial"/>
        </w:rPr>
      </w:pPr>
      <w:r w:rsidRPr="00E710D4">
        <w:rPr>
          <w:rFonts w:ascii="Arial" w:hAnsi="Arial" w:cs="Arial"/>
          <w:b/>
        </w:rPr>
        <w:t>Justificación:</w:t>
      </w:r>
      <w:r>
        <w:rPr>
          <w:rFonts w:ascii="Arial" w:hAnsi="Arial" w:cs="Arial"/>
        </w:rPr>
        <w:t xml:space="preserve"> </w:t>
      </w:r>
    </w:p>
    <w:p w14:paraId="1A88D2C2" w14:textId="77777777" w:rsidR="00225352" w:rsidRPr="00225352" w:rsidRDefault="00225352" w:rsidP="008034AE">
      <w:pPr>
        <w:numPr>
          <w:ilvl w:val="0"/>
          <w:numId w:val="28"/>
        </w:numPr>
        <w:spacing w:after="120"/>
        <w:jc w:val="both"/>
        <w:rPr>
          <w:rFonts w:ascii="Arial" w:hAnsi="Arial" w:cs="Arial"/>
          <w:b/>
        </w:rPr>
      </w:pPr>
      <w:r>
        <w:rPr>
          <w:rFonts w:ascii="Arial" w:hAnsi="Arial" w:cs="Arial"/>
        </w:rPr>
        <w:t>Es de vital importancia contar con la infraestructura necesaria de acuerdo al avance de la ciencia.</w:t>
      </w:r>
    </w:p>
    <w:p w14:paraId="0E0A2C5A" w14:textId="77777777" w:rsidR="008034AE" w:rsidRPr="00E710D4" w:rsidRDefault="008034AE" w:rsidP="00225352">
      <w:pPr>
        <w:spacing w:after="120"/>
        <w:jc w:val="both"/>
        <w:rPr>
          <w:rFonts w:ascii="Arial" w:hAnsi="Arial" w:cs="Arial"/>
          <w:b/>
        </w:rPr>
      </w:pPr>
      <w:r w:rsidRPr="00E710D4">
        <w:rPr>
          <w:rFonts w:ascii="Arial" w:hAnsi="Arial" w:cs="Arial"/>
          <w:b/>
        </w:rPr>
        <w:t xml:space="preserve">Indicador(es) de desempeño: </w:t>
      </w:r>
    </w:p>
    <w:p w14:paraId="3754444C" w14:textId="77777777" w:rsidR="008034AE" w:rsidRDefault="00225352" w:rsidP="00225352">
      <w:pPr>
        <w:numPr>
          <w:ilvl w:val="0"/>
          <w:numId w:val="28"/>
        </w:numPr>
        <w:spacing w:after="120"/>
        <w:jc w:val="both"/>
        <w:rPr>
          <w:rFonts w:ascii="Arial" w:hAnsi="Arial" w:cs="Arial"/>
          <w:b/>
        </w:rPr>
      </w:pPr>
      <w:r>
        <w:rPr>
          <w:rFonts w:ascii="Arial" w:hAnsi="Arial" w:cs="Arial"/>
        </w:rPr>
        <w:t>Avances que se realicen para la dotación de infraestructura y equipo.</w:t>
      </w:r>
      <w:r>
        <w:rPr>
          <w:rFonts w:ascii="Arial" w:hAnsi="Arial" w:cs="Arial"/>
          <w:b/>
        </w:rPr>
        <w:t xml:space="preserve"> </w:t>
      </w:r>
    </w:p>
    <w:p w14:paraId="36CCFC04" w14:textId="77777777" w:rsidR="00FE28F0" w:rsidRDefault="00FE28F0" w:rsidP="00FE28F0">
      <w:pPr>
        <w:spacing w:after="120"/>
        <w:ind w:left="360"/>
        <w:jc w:val="both"/>
        <w:rPr>
          <w:rFonts w:ascii="Arial" w:hAnsi="Arial" w:cs="Arial"/>
          <w:b/>
        </w:rPr>
      </w:pPr>
    </w:p>
    <w:p w14:paraId="70ECE836" w14:textId="77777777" w:rsidR="008034AE" w:rsidRDefault="008034AE" w:rsidP="008034AE">
      <w:pPr>
        <w:spacing w:after="120"/>
        <w:rPr>
          <w:rFonts w:ascii="Arial" w:hAnsi="Arial" w:cs="Arial"/>
          <w:b/>
        </w:rPr>
      </w:pPr>
      <w:r w:rsidRPr="00E710D4">
        <w:rPr>
          <w:rFonts w:ascii="Arial" w:hAnsi="Arial" w:cs="Arial"/>
          <w:b/>
        </w:rPr>
        <w:t>Metas:</w:t>
      </w:r>
      <w:r w:rsidR="00FE28F0">
        <w:rPr>
          <w:rFonts w:ascii="Arial" w:hAnsi="Arial" w:cs="Arial"/>
          <w:b/>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9"/>
        <w:gridCol w:w="803"/>
        <w:gridCol w:w="803"/>
        <w:gridCol w:w="804"/>
        <w:gridCol w:w="803"/>
        <w:gridCol w:w="803"/>
        <w:gridCol w:w="804"/>
      </w:tblGrid>
      <w:tr w:rsidR="00FE28F0" w14:paraId="2947115B" w14:textId="77777777" w:rsidTr="003B7ED5">
        <w:tc>
          <w:tcPr>
            <w:tcW w:w="3679" w:type="dxa"/>
          </w:tcPr>
          <w:p w14:paraId="4B9559C0" w14:textId="77777777" w:rsidR="00FE28F0" w:rsidRPr="00D7000E" w:rsidRDefault="00FE28F0" w:rsidP="003B7ED5">
            <w:pPr>
              <w:spacing w:after="120"/>
              <w:jc w:val="both"/>
              <w:rPr>
                <w:rFonts w:ascii="Arial" w:hAnsi="Arial" w:cs="Arial"/>
                <w:sz w:val="16"/>
                <w:szCs w:val="16"/>
              </w:rPr>
            </w:pPr>
            <w:r w:rsidRPr="00D7000E">
              <w:rPr>
                <w:rFonts w:ascii="Arial" w:hAnsi="Arial" w:cs="Arial"/>
                <w:sz w:val="16"/>
                <w:szCs w:val="16"/>
              </w:rPr>
              <w:t>Indicador (es) de avance o éxito:</w:t>
            </w:r>
          </w:p>
        </w:tc>
        <w:tc>
          <w:tcPr>
            <w:tcW w:w="4820" w:type="dxa"/>
            <w:gridSpan w:val="6"/>
          </w:tcPr>
          <w:p w14:paraId="3BA0F796" w14:textId="77777777" w:rsidR="00FE28F0" w:rsidRDefault="00FE28F0" w:rsidP="003B7ED5">
            <w:pPr>
              <w:spacing w:after="120"/>
              <w:jc w:val="center"/>
              <w:rPr>
                <w:rFonts w:ascii="Arial" w:hAnsi="Arial" w:cs="Arial"/>
                <w:sz w:val="16"/>
              </w:rPr>
            </w:pPr>
            <w:r>
              <w:rPr>
                <w:rFonts w:ascii="Arial" w:hAnsi="Arial" w:cs="Arial"/>
                <w:sz w:val="16"/>
              </w:rPr>
              <w:t>METAS</w:t>
            </w:r>
          </w:p>
        </w:tc>
      </w:tr>
      <w:tr w:rsidR="00FE28F0" w14:paraId="10A534CB" w14:textId="77777777" w:rsidTr="003B7ED5">
        <w:tc>
          <w:tcPr>
            <w:tcW w:w="3679" w:type="dxa"/>
          </w:tcPr>
          <w:p w14:paraId="26719E10" w14:textId="77777777" w:rsidR="00FE28F0" w:rsidRDefault="00FE28F0" w:rsidP="003B7ED5">
            <w:pPr>
              <w:spacing w:after="120"/>
              <w:jc w:val="both"/>
              <w:rPr>
                <w:rFonts w:ascii="Arial" w:hAnsi="Arial" w:cs="Arial"/>
              </w:rPr>
            </w:pPr>
          </w:p>
        </w:tc>
        <w:tc>
          <w:tcPr>
            <w:tcW w:w="803" w:type="dxa"/>
          </w:tcPr>
          <w:p w14:paraId="6FC982A8" w14:textId="77777777" w:rsidR="00FE28F0" w:rsidRDefault="00FE28F0" w:rsidP="003B7ED5">
            <w:pPr>
              <w:spacing w:after="120"/>
              <w:jc w:val="both"/>
              <w:rPr>
                <w:rFonts w:ascii="Arial" w:hAnsi="Arial" w:cs="Arial"/>
                <w:sz w:val="16"/>
              </w:rPr>
            </w:pPr>
            <w:r>
              <w:rPr>
                <w:rFonts w:ascii="Arial" w:hAnsi="Arial" w:cs="Arial"/>
                <w:sz w:val="16"/>
              </w:rPr>
              <w:t>2016</w:t>
            </w:r>
          </w:p>
        </w:tc>
        <w:tc>
          <w:tcPr>
            <w:tcW w:w="803" w:type="dxa"/>
          </w:tcPr>
          <w:p w14:paraId="20A665BD" w14:textId="77777777" w:rsidR="00FE28F0" w:rsidRDefault="00FE28F0" w:rsidP="003B7ED5">
            <w:pPr>
              <w:spacing w:after="120"/>
              <w:jc w:val="both"/>
              <w:rPr>
                <w:rFonts w:ascii="Arial" w:hAnsi="Arial" w:cs="Arial"/>
                <w:sz w:val="16"/>
              </w:rPr>
            </w:pPr>
            <w:r>
              <w:rPr>
                <w:rFonts w:ascii="Arial" w:hAnsi="Arial" w:cs="Arial"/>
                <w:sz w:val="16"/>
              </w:rPr>
              <w:t>2017</w:t>
            </w:r>
          </w:p>
        </w:tc>
        <w:tc>
          <w:tcPr>
            <w:tcW w:w="804" w:type="dxa"/>
          </w:tcPr>
          <w:p w14:paraId="2A99BD22" w14:textId="77777777" w:rsidR="00FE28F0" w:rsidRDefault="00FE28F0" w:rsidP="003B7ED5">
            <w:pPr>
              <w:spacing w:after="120"/>
              <w:jc w:val="both"/>
              <w:rPr>
                <w:rFonts w:ascii="Arial" w:hAnsi="Arial" w:cs="Arial"/>
                <w:sz w:val="16"/>
              </w:rPr>
            </w:pPr>
            <w:r>
              <w:rPr>
                <w:rFonts w:ascii="Arial" w:hAnsi="Arial" w:cs="Arial"/>
                <w:sz w:val="16"/>
              </w:rPr>
              <w:t>2018</w:t>
            </w:r>
          </w:p>
        </w:tc>
        <w:tc>
          <w:tcPr>
            <w:tcW w:w="803" w:type="dxa"/>
          </w:tcPr>
          <w:p w14:paraId="66F9810A" w14:textId="77777777" w:rsidR="00FE28F0" w:rsidRDefault="00FE28F0" w:rsidP="003B7ED5">
            <w:pPr>
              <w:spacing w:after="120"/>
              <w:jc w:val="both"/>
              <w:rPr>
                <w:rFonts w:ascii="Arial" w:hAnsi="Arial" w:cs="Arial"/>
                <w:sz w:val="16"/>
              </w:rPr>
            </w:pPr>
            <w:r>
              <w:rPr>
                <w:rFonts w:ascii="Arial" w:hAnsi="Arial" w:cs="Arial"/>
                <w:sz w:val="16"/>
              </w:rPr>
              <w:t>2019</w:t>
            </w:r>
          </w:p>
        </w:tc>
        <w:tc>
          <w:tcPr>
            <w:tcW w:w="803" w:type="dxa"/>
          </w:tcPr>
          <w:p w14:paraId="0CD8459C" w14:textId="77777777" w:rsidR="00FE28F0" w:rsidRDefault="00FE28F0" w:rsidP="003B7ED5">
            <w:pPr>
              <w:spacing w:after="120"/>
              <w:jc w:val="both"/>
              <w:rPr>
                <w:rFonts w:ascii="Arial" w:hAnsi="Arial" w:cs="Arial"/>
                <w:sz w:val="16"/>
              </w:rPr>
            </w:pPr>
            <w:r>
              <w:rPr>
                <w:rFonts w:ascii="Arial" w:hAnsi="Arial" w:cs="Arial"/>
                <w:sz w:val="16"/>
              </w:rPr>
              <w:t>2020</w:t>
            </w:r>
          </w:p>
        </w:tc>
        <w:tc>
          <w:tcPr>
            <w:tcW w:w="804" w:type="dxa"/>
          </w:tcPr>
          <w:p w14:paraId="5FF33781" w14:textId="77777777" w:rsidR="00FE28F0" w:rsidRDefault="00FE28F0" w:rsidP="003B7ED5">
            <w:pPr>
              <w:spacing w:after="120"/>
              <w:jc w:val="both"/>
              <w:rPr>
                <w:rFonts w:ascii="Arial" w:hAnsi="Arial" w:cs="Arial"/>
                <w:sz w:val="16"/>
              </w:rPr>
            </w:pPr>
            <w:r>
              <w:rPr>
                <w:rFonts w:ascii="Arial" w:hAnsi="Arial" w:cs="Arial"/>
                <w:sz w:val="16"/>
              </w:rPr>
              <w:t>2021</w:t>
            </w:r>
          </w:p>
        </w:tc>
      </w:tr>
      <w:tr w:rsidR="00FE28F0" w14:paraId="7EF26C5B" w14:textId="77777777" w:rsidTr="003B7ED5">
        <w:tc>
          <w:tcPr>
            <w:tcW w:w="3679" w:type="dxa"/>
          </w:tcPr>
          <w:p w14:paraId="2CE71CEC" w14:textId="77777777" w:rsidR="00FE28F0" w:rsidRPr="00E710D4" w:rsidRDefault="00FE28F0" w:rsidP="00FE28F0">
            <w:pPr>
              <w:spacing w:after="120"/>
              <w:jc w:val="both"/>
              <w:rPr>
                <w:rFonts w:ascii="Arial" w:hAnsi="Arial" w:cs="Arial"/>
                <w:b/>
                <w:sz w:val="16"/>
              </w:rPr>
            </w:pPr>
            <w:r w:rsidRPr="00E710D4">
              <w:rPr>
                <w:rFonts w:ascii="Arial" w:hAnsi="Arial" w:cs="Arial"/>
                <w:b/>
                <w:sz w:val="16"/>
              </w:rPr>
              <w:t xml:space="preserve">1. </w:t>
            </w:r>
            <w:r w:rsidRPr="00FE28F0">
              <w:rPr>
                <w:rFonts w:ascii="Arial" w:hAnsi="Arial" w:cs="Arial"/>
                <w:b/>
                <w:sz w:val="16"/>
              </w:rPr>
              <w:t>1. Elaboración de un proyecto de construcción, mantenimiento y equipamiento de instalaciones físicas.</w:t>
            </w:r>
          </w:p>
        </w:tc>
        <w:tc>
          <w:tcPr>
            <w:tcW w:w="803" w:type="dxa"/>
          </w:tcPr>
          <w:p w14:paraId="394D6705" w14:textId="77777777"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14:paraId="69760A1F" w14:textId="77777777" w:rsidR="00FE28F0" w:rsidRDefault="00DA6282" w:rsidP="003B7ED5">
            <w:pPr>
              <w:spacing w:after="120"/>
              <w:jc w:val="center"/>
              <w:rPr>
                <w:rFonts w:ascii="Arial" w:hAnsi="Arial" w:cs="Arial"/>
                <w:sz w:val="16"/>
              </w:rPr>
            </w:pPr>
            <w:r>
              <w:rPr>
                <w:rFonts w:ascii="Arial" w:hAnsi="Arial" w:cs="Arial"/>
                <w:sz w:val="16"/>
              </w:rPr>
              <w:t>X</w:t>
            </w:r>
          </w:p>
        </w:tc>
        <w:tc>
          <w:tcPr>
            <w:tcW w:w="804" w:type="dxa"/>
          </w:tcPr>
          <w:p w14:paraId="706F4942" w14:textId="77777777" w:rsidR="00FE28F0" w:rsidRDefault="00FE28F0" w:rsidP="003B7ED5">
            <w:pPr>
              <w:spacing w:after="120"/>
              <w:jc w:val="center"/>
              <w:rPr>
                <w:rFonts w:ascii="Arial" w:hAnsi="Arial" w:cs="Arial"/>
                <w:sz w:val="16"/>
              </w:rPr>
            </w:pPr>
          </w:p>
        </w:tc>
        <w:tc>
          <w:tcPr>
            <w:tcW w:w="803" w:type="dxa"/>
          </w:tcPr>
          <w:p w14:paraId="785A6ECC" w14:textId="77777777" w:rsidR="00FE28F0" w:rsidRDefault="00FE28F0" w:rsidP="003B7ED5">
            <w:pPr>
              <w:spacing w:after="120"/>
              <w:jc w:val="center"/>
              <w:rPr>
                <w:rFonts w:ascii="Arial" w:hAnsi="Arial" w:cs="Arial"/>
                <w:sz w:val="16"/>
              </w:rPr>
            </w:pPr>
          </w:p>
        </w:tc>
        <w:tc>
          <w:tcPr>
            <w:tcW w:w="803" w:type="dxa"/>
          </w:tcPr>
          <w:p w14:paraId="405971D5" w14:textId="77777777" w:rsidR="00FE28F0" w:rsidRDefault="00FE28F0" w:rsidP="003B7ED5">
            <w:pPr>
              <w:spacing w:after="120"/>
              <w:jc w:val="center"/>
              <w:rPr>
                <w:rFonts w:ascii="Arial" w:hAnsi="Arial" w:cs="Arial"/>
                <w:sz w:val="16"/>
              </w:rPr>
            </w:pPr>
          </w:p>
        </w:tc>
        <w:tc>
          <w:tcPr>
            <w:tcW w:w="804" w:type="dxa"/>
          </w:tcPr>
          <w:p w14:paraId="4270DD9B" w14:textId="77777777" w:rsidR="00FE28F0" w:rsidRDefault="00FE28F0" w:rsidP="003B7ED5">
            <w:pPr>
              <w:spacing w:after="120"/>
              <w:jc w:val="center"/>
              <w:rPr>
                <w:rFonts w:ascii="Arial" w:hAnsi="Arial" w:cs="Arial"/>
                <w:sz w:val="16"/>
              </w:rPr>
            </w:pPr>
          </w:p>
        </w:tc>
      </w:tr>
      <w:tr w:rsidR="00FE28F0" w14:paraId="0C046271" w14:textId="77777777" w:rsidTr="003B7ED5">
        <w:tc>
          <w:tcPr>
            <w:tcW w:w="3679" w:type="dxa"/>
          </w:tcPr>
          <w:p w14:paraId="3533D239" w14:textId="77777777" w:rsidR="00FE28F0" w:rsidRPr="00E710D4" w:rsidRDefault="00FE28F0" w:rsidP="00FE28F0">
            <w:pPr>
              <w:spacing w:after="120"/>
              <w:jc w:val="both"/>
              <w:rPr>
                <w:rFonts w:ascii="Arial" w:hAnsi="Arial" w:cs="Arial"/>
                <w:b/>
                <w:sz w:val="16"/>
              </w:rPr>
            </w:pPr>
            <w:r w:rsidRPr="00E710D4">
              <w:rPr>
                <w:rFonts w:ascii="Arial" w:hAnsi="Arial" w:cs="Arial"/>
                <w:b/>
                <w:sz w:val="16"/>
              </w:rPr>
              <w:t xml:space="preserve">2. </w:t>
            </w:r>
            <w:r>
              <w:rPr>
                <w:rFonts w:ascii="Arial" w:hAnsi="Arial" w:cs="Arial"/>
                <w:b/>
                <w:sz w:val="16"/>
              </w:rPr>
              <w:t xml:space="preserve">Construcción de laboratorio, insectario y sala audiovisual. </w:t>
            </w:r>
          </w:p>
        </w:tc>
        <w:tc>
          <w:tcPr>
            <w:tcW w:w="803" w:type="dxa"/>
          </w:tcPr>
          <w:p w14:paraId="2014B597" w14:textId="77777777" w:rsidR="00FE28F0" w:rsidRDefault="00FE28F0" w:rsidP="003B7ED5">
            <w:pPr>
              <w:spacing w:after="120"/>
              <w:jc w:val="center"/>
              <w:rPr>
                <w:rFonts w:ascii="Arial" w:hAnsi="Arial" w:cs="Arial"/>
                <w:sz w:val="16"/>
              </w:rPr>
            </w:pPr>
          </w:p>
        </w:tc>
        <w:tc>
          <w:tcPr>
            <w:tcW w:w="803" w:type="dxa"/>
          </w:tcPr>
          <w:p w14:paraId="55873660" w14:textId="77777777" w:rsidR="00FE28F0" w:rsidRDefault="00FE28F0" w:rsidP="003B7ED5">
            <w:pPr>
              <w:spacing w:after="120"/>
              <w:jc w:val="center"/>
              <w:rPr>
                <w:rFonts w:ascii="Arial" w:hAnsi="Arial" w:cs="Arial"/>
                <w:sz w:val="16"/>
              </w:rPr>
            </w:pPr>
            <w:r>
              <w:rPr>
                <w:rFonts w:ascii="Arial" w:hAnsi="Arial" w:cs="Arial"/>
                <w:sz w:val="16"/>
              </w:rPr>
              <w:t>X</w:t>
            </w:r>
          </w:p>
        </w:tc>
        <w:tc>
          <w:tcPr>
            <w:tcW w:w="804" w:type="dxa"/>
          </w:tcPr>
          <w:p w14:paraId="3F3DD685" w14:textId="77777777"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14:paraId="425B7765" w14:textId="77777777"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14:paraId="4A0037AE" w14:textId="77777777" w:rsidR="00FE28F0" w:rsidRDefault="00DA6282" w:rsidP="003B7ED5">
            <w:pPr>
              <w:spacing w:after="120"/>
              <w:jc w:val="center"/>
              <w:rPr>
                <w:rFonts w:ascii="Arial" w:hAnsi="Arial" w:cs="Arial"/>
                <w:sz w:val="16"/>
              </w:rPr>
            </w:pPr>
            <w:r>
              <w:rPr>
                <w:rFonts w:ascii="Arial" w:hAnsi="Arial" w:cs="Arial"/>
                <w:sz w:val="16"/>
              </w:rPr>
              <w:t>X</w:t>
            </w:r>
          </w:p>
        </w:tc>
        <w:tc>
          <w:tcPr>
            <w:tcW w:w="804" w:type="dxa"/>
          </w:tcPr>
          <w:p w14:paraId="0564EDD3" w14:textId="77777777" w:rsidR="00FE28F0" w:rsidRDefault="00DA6282" w:rsidP="003B7ED5">
            <w:pPr>
              <w:spacing w:after="120"/>
              <w:jc w:val="center"/>
              <w:rPr>
                <w:rFonts w:ascii="Arial" w:hAnsi="Arial" w:cs="Arial"/>
                <w:sz w:val="16"/>
              </w:rPr>
            </w:pPr>
            <w:r>
              <w:rPr>
                <w:rFonts w:ascii="Arial" w:hAnsi="Arial" w:cs="Arial"/>
                <w:sz w:val="16"/>
              </w:rPr>
              <w:t>X</w:t>
            </w:r>
          </w:p>
        </w:tc>
      </w:tr>
      <w:tr w:rsidR="00FE28F0" w14:paraId="6A96DBA1" w14:textId="77777777" w:rsidTr="003B7ED5">
        <w:tc>
          <w:tcPr>
            <w:tcW w:w="3679" w:type="dxa"/>
          </w:tcPr>
          <w:p w14:paraId="1F4131AA" w14:textId="77777777" w:rsidR="00FE28F0" w:rsidRPr="00E710D4" w:rsidRDefault="00FE28F0" w:rsidP="003B7ED5">
            <w:pPr>
              <w:spacing w:after="120"/>
              <w:jc w:val="both"/>
              <w:rPr>
                <w:rFonts w:ascii="Arial" w:hAnsi="Arial" w:cs="Arial"/>
                <w:b/>
                <w:sz w:val="16"/>
              </w:rPr>
            </w:pPr>
            <w:r>
              <w:rPr>
                <w:rFonts w:ascii="Arial" w:hAnsi="Arial" w:cs="Arial"/>
                <w:b/>
                <w:sz w:val="16"/>
              </w:rPr>
              <w:t>3. Equipamiento de laboratorio, insectario y sala audiovisual.</w:t>
            </w:r>
          </w:p>
        </w:tc>
        <w:tc>
          <w:tcPr>
            <w:tcW w:w="803" w:type="dxa"/>
          </w:tcPr>
          <w:p w14:paraId="231B0B78" w14:textId="77777777" w:rsidR="00FE28F0" w:rsidRDefault="00FE28F0" w:rsidP="003B7ED5">
            <w:pPr>
              <w:spacing w:after="120"/>
              <w:jc w:val="center"/>
              <w:rPr>
                <w:rFonts w:ascii="Arial" w:hAnsi="Arial" w:cs="Arial"/>
                <w:sz w:val="16"/>
              </w:rPr>
            </w:pPr>
          </w:p>
        </w:tc>
        <w:tc>
          <w:tcPr>
            <w:tcW w:w="803" w:type="dxa"/>
          </w:tcPr>
          <w:p w14:paraId="5F93C3B9" w14:textId="77777777" w:rsidR="00FE28F0" w:rsidRDefault="00FE28F0" w:rsidP="003B7ED5">
            <w:pPr>
              <w:spacing w:after="120"/>
              <w:jc w:val="center"/>
              <w:rPr>
                <w:rFonts w:ascii="Arial" w:hAnsi="Arial" w:cs="Arial"/>
                <w:sz w:val="16"/>
              </w:rPr>
            </w:pPr>
          </w:p>
        </w:tc>
        <w:tc>
          <w:tcPr>
            <w:tcW w:w="804" w:type="dxa"/>
          </w:tcPr>
          <w:p w14:paraId="42C874D6" w14:textId="77777777"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14:paraId="1F370D69" w14:textId="77777777"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14:paraId="1E0A3C8E" w14:textId="77777777" w:rsidR="00FE28F0" w:rsidRDefault="00FE28F0" w:rsidP="003B7ED5">
            <w:pPr>
              <w:spacing w:after="120"/>
              <w:jc w:val="center"/>
              <w:rPr>
                <w:rFonts w:ascii="Arial" w:hAnsi="Arial" w:cs="Arial"/>
                <w:sz w:val="16"/>
              </w:rPr>
            </w:pPr>
            <w:r>
              <w:rPr>
                <w:rFonts w:ascii="Arial" w:hAnsi="Arial" w:cs="Arial"/>
                <w:sz w:val="16"/>
              </w:rPr>
              <w:t>X</w:t>
            </w:r>
          </w:p>
        </w:tc>
        <w:tc>
          <w:tcPr>
            <w:tcW w:w="804" w:type="dxa"/>
          </w:tcPr>
          <w:p w14:paraId="09C1CB09" w14:textId="77777777" w:rsidR="00FE28F0" w:rsidRDefault="00FE28F0" w:rsidP="003B7ED5">
            <w:pPr>
              <w:spacing w:after="120"/>
              <w:jc w:val="center"/>
              <w:rPr>
                <w:rFonts w:ascii="Arial" w:hAnsi="Arial" w:cs="Arial"/>
                <w:sz w:val="16"/>
              </w:rPr>
            </w:pPr>
            <w:r>
              <w:rPr>
                <w:rFonts w:ascii="Arial" w:hAnsi="Arial" w:cs="Arial"/>
                <w:sz w:val="16"/>
              </w:rPr>
              <w:t>X</w:t>
            </w:r>
          </w:p>
        </w:tc>
      </w:tr>
      <w:tr w:rsidR="00FE28F0" w14:paraId="561F5CAF" w14:textId="77777777" w:rsidTr="003B7ED5">
        <w:tc>
          <w:tcPr>
            <w:tcW w:w="3679" w:type="dxa"/>
          </w:tcPr>
          <w:p w14:paraId="387494A4" w14:textId="77777777" w:rsidR="00FE28F0" w:rsidRPr="00E710D4" w:rsidRDefault="00FE28F0" w:rsidP="003B7ED5">
            <w:pPr>
              <w:spacing w:after="120"/>
              <w:jc w:val="both"/>
              <w:rPr>
                <w:rFonts w:ascii="Arial" w:hAnsi="Arial" w:cs="Arial"/>
                <w:b/>
                <w:sz w:val="16"/>
              </w:rPr>
            </w:pPr>
            <w:r>
              <w:rPr>
                <w:rFonts w:ascii="Arial" w:hAnsi="Arial" w:cs="Arial"/>
                <w:b/>
                <w:sz w:val="16"/>
              </w:rPr>
              <w:t>4. Prestación de servicio a la comunidad</w:t>
            </w:r>
          </w:p>
        </w:tc>
        <w:tc>
          <w:tcPr>
            <w:tcW w:w="803" w:type="dxa"/>
          </w:tcPr>
          <w:p w14:paraId="6B7739A8" w14:textId="77777777" w:rsidR="00FE28F0" w:rsidRDefault="00FE28F0" w:rsidP="003B7ED5">
            <w:pPr>
              <w:spacing w:after="120"/>
              <w:jc w:val="center"/>
              <w:rPr>
                <w:rFonts w:ascii="Arial" w:hAnsi="Arial" w:cs="Arial"/>
                <w:sz w:val="16"/>
              </w:rPr>
            </w:pPr>
          </w:p>
        </w:tc>
        <w:tc>
          <w:tcPr>
            <w:tcW w:w="803" w:type="dxa"/>
          </w:tcPr>
          <w:p w14:paraId="57EBD951" w14:textId="77777777" w:rsidR="00FE28F0" w:rsidRDefault="00FE28F0" w:rsidP="003B7ED5">
            <w:pPr>
              <w:spacing w:after="120"/>
              <w:jc w:val="center"/>
              <w:rPr>
                <w:rFonts w:ascii="Arial" w:hAnsi="Arial" w:cs="Arial"/>
                <w:sz w:val="16"/>
              </w:rPr>
            </w:pPr>
          </w:p>
        </w:tc>
        <w:tc>
          <w:tcPr>
            <w:tcW w:w="804" w:type="dxa"/>
          </w:tcPr>
          <w:p w14:paraId="0DFCD8DD" w14:textId="77777777"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14:paraId="381840FF" w14:textId="77777777"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14:paraId="15823EA5" w14:textId="77777777" w:rsidR="00FE28F0" w:rsidRDefault="00FE28F0" w:rsidP="003B7ED5">
            <w:pPr>
              <w:spacing w:after="120"/>
              <w:jc w:val="center"/>
              <w:rPr>
                <w:rFonts w:ascii="Arial" w:hAnsi="Arial" w:cs="Arial"/>
                <w:sz w:val="16"/>
              </w:rPr>
            </w:pPr>
            <w:r>
              <w:rPr>
                <w:rFonts w:ascii="Arial" w:hAnsi="Arial" w:cs="Arial"/>
                <w:sz w:val="16"/>
              </w:rPr>
              <w:t>X</w:t>
            </w:r>
          </w:p>
        </w:tc>
        <w:tc>
          <w:tcPr>
            <w:tcW w:w="804" w:type="dxa"/>
          </w:tcPr>
          <w:p w14:paraId="40AA08C6" w14:textId="77777777" w:rsidR="00FE28F0" w:rsidRDefault="00FE28F0" w:rsidP="003B7ED5">
            <w:pPr>
              <w:spacing w:after="120"/>
              <w:jc w:val="center"/>
              <w:rPr>
                <w:rFonts w:ascii="Arial" w:hAnsi="Arial" w:cs="Arial"/>
                <w:sz w:val="16"/>
              </w:rPr>
            </w:pPr>
            <w:r>
              <w:rPr>
                <w:rFonts w:ascii="Arial" w:hAnsi="Arial" w:cs="Arial"/>
                <w:sz w:val="16"/>
              </w:rPr>
              <w:t>X</w:t>
            </w:r>
          </w:p>
        </w:tc>
      </w:tr>
      <w:tr w:rsidR="00FE28F0" w14:paraId="6E2D5B6A" w14:textId="77777777" w:rsidTr="003B7ED5">
        <w:tc>
          <w:tcPr>
            <w:tcW w:w="3679" w:type="dxa"/>
          </w:tcPr>
          <w:p w14:paraId="0C338DBA" w14:textId="77777777" w:rsidR="00FE28F0" w:rsidRPr="00E710D4" w:rsidRDefault="00FE28F0" w:rsidP="003B7ED5">
            <w:pPr>
              <w:spacing w:after="120"/>
              <w:jc w:val="both"/>
              <w:rPr>
                <w:rFonts w:ascii="Arial" w:hAnsi="Arial" w:cs="Arial"/>
                <w:b/>
                <w:sz w:val="16"/>
              </w:rPr>
            </w:pPr>
          </w:p>
        </w:tc>
        <w:tc>
          <w:tcPr>
            <w:tcW w:w="803" w:type="dxa"/>
          </w:tcPr>
          <w:p w14:paraId="30D0DE7B" w14:textId="77777777" w:rsidR="00FE28F0" w:rsidRDefault="00FE28F0" w:rsidP="003B7ED5">
            <w:pPr>
              <w:spacing w:after="120"/>
              <w:jc w:val="center"/>
              <w:rPr>
                <w:rFonts w:ascii="Arial" w:hAnsi="Arial" w:cs="Arial"/>
                <w:sz w:val="16"/>
              </w:rPr>
            </w:pPr>
          </w:p>
        </w:tc>
        <w:tc>
          <w:tcPr>
            <w:tcW w:w="803" w:type="dxa"/>
          </w:tcPr>
          <w:p w14:paraId="57F3DA37" w14:textId="77777777" w:rsidR="00FE28F0" w:rsidRDefault="00FE28F0" w:rsidP="003B7ED5">
            <w:pPr>
              <w:spacing w:after="120"/>
              <w:jc w:val="center"/>
              <w:rPr>
                <w:rFonts w:ascii="Arial" w:hAnsi="Arial" w:cs="Arial"/>
                <w:sz w:val="16"/>
              </w:rPr>
            </w:pPr>
          </w:p>
        </w:tc>
        <w:tc>
          <w:tcPr>
            <w:tcW w:w="804" w:type="dxa"/>
          </w:tcPr>
          <w:p w14:paraId="41075F66" w14:textId="77777777" w:rsidR="00FE28F0" w:rsidRDefault="00FE28F0" w:rsidP="003B7ED5">
            <w:pPr>
              <w:spacing w:after="120"/>
              <w:jc w:val="center"/>
              <w:rPr>
                <w:rFonts w:ascii="Arial" w:hAnsi="Arial" w:cs="Arial"/>
                <w:sz w:val="16"/>
              </w:rPr>
            </w:pPr>
          </w:p>
        </w:tc>
        <w:tc>
          <w:tcPr>
            <w:tcW w:w="803" w:type="dxa"/>
          </w:tcPr>
          <w:p w14:paraId="52E3A9B7" w14:textId="77777777" w:rsidR="00FE28F0" w:rsidRDefault="00FE28F0" w:rsidP="003B7ED5">
            <w:pPr>
              <w:spacing w:after="120"/>
              <w:jc w:val="center"/>
              <w:rPr>
                <w:rFonts w:ascii="Arial" w:hAnsi="Arial" w:cs="Arial"/>
                <w:sz w:val="16"/>
              </w:rPr>
            </w:pPr>
          </w:p>
        </w:tc>
        <w:tc>
          <w:tcPr>
            <w:tcW w:w="803" w:type="dxa"/>
          </w:tcPr>
          <w:p w14:paraId="02F2AD46" w14:textId="77777777" w:rsidR="00FE28F0" w:rsidRDefault="00FE28F0" w:rsidP="003B7ED5">
            <w:pPr>
              <w:spacing w:after="120"/>
              <w:jc w:val="center"/>
              <w:rPr>
                <w:rFonts w:ascii="Arial" w:hAnsi="Arial" w:cs="Arial"/>
                <w:sz w:val="16"/>
              </w:rPr>
            </w:pPr>
          </w:p>
        </w:tc>
        <w:tc>
          <w:tcPr>
            <w:tcW w:w="804" w:type="dxa"/>
          </w:tcPr>
          <w:p w14:paraId="32EDF719" w14:textId="77777777" w:rsidR="00FE28F0" w:rsidRDefault="00FE28F0" w:rsidP="003B7ED5">
            <w:pPr>
              <w:spacing w:after="120"/>
              <w:jc w:val="center"/>
              <w:rPr>
                <w:rFonts w:ascii="Arial" w:hAnsi="Arial" w:cs="Arial"/>
                <w:sz w:val="16"/>
              </w:rPr>
            </w:pPr>
          </w:p>
        </w:tc>
      </w:tr>
    </w:tbl>
    <w:p w14:paraId="5D18E07A" w14:textId="77777777" w:rsidR="00FE28F0" w:rsidRDefault="00FE28F0" w:rsidP="008034AE">
      <w:pPr>
        <w:spacing w:after="120"/>
        <w:rPr>
          <w:rFonts w:ascii="Arial" w:hAnsi="Arial" w:cs="Arial"/>
          <w:b/>
        </w:rPr>
      </w:pPr>
    </w:p>
    <w:p w14:paraId="1E68829C" w14:textId="77777777" w:rsidR="008034AE" w:rsidRDefault="008034AE" w:rsidP="008034AE">
      <w:pPr>
        <w:spacing w:after="120"/>
        <w:ind w:left="360"/>
        <w:jc w:val="both"/>
        <w:rPr>
          <w:rFonts w:ascii="Arial" w:hAnsi="Arial" w:cs="Arial"/>
        </w:rPr>
      </w:pPr>
    </w:p>
    <w:p w14:paraId="2A676FCB" w14:textId="77777777" w:rsidR="008034AE" w:rsidRPr="00E710D4" w:rsidRDefault="008034AE" w:rsidP="008034AE">
      <w:pPr>
        <w:spacing w:after="120" w:line="360" w:lineRule="auto"/>
        <w:jc w:val="both"/>
        <w:rPr>
          <w:rFonts w:ascii="Arial" w:hAnsi="Arial" w:cs="Arial"/>
        </w:rPr>
      </w:pPr>
      <w:r w:rsidRPr="00E710D4">
        <w:rPr>
          <w:rFonts w:ascii="Arial" w:hAnsi="Arial" w:cs="Arial"/>
          <w:b/>
          <w:bCs/>
        </w:rPr>
        <w:t>Acciones básicas para la realización del programa:</w:t>
      </w:r>
    </w:p>
    <w:p w14:paraId="5D387F68" w14:textId="77777777" w:rsidR="008034AE" w:rsidRDefault="008034AE" w:rsidP="008034AE">
      <w:pPr>
        <w:numPr>
          <w:ilvl w:val="0"/>
          <w:numId w:val="28"/>
        </w:numPr>
        <w:spacing w:after="120" w:line="360" w:lineRule="auto"/>
        <w:jc w:val="both"/>
        <w:rPr>
          <w:rFonts w:ascii="Arial" w:hAnsi="Arial" w:cs="Arial"/>
        </w:rPr>
      </w:pPr>
      <w:r>
        <w:rPr>
          <w:rFonts w:ascii="Arial" w:hAnsi="Arial" w:cs="Arial"/>
        </w:rPr>
        <w:t xml:space="preserve">En reuniones de academia </w:t>
      </w:r>
      <w:r w:rsidR="000C317D">
        <w:rPr>
          <w:rFonts w:ascii="Arial" w:hAnsi="Arial" w:cs="Arial"/>
        </w:rPr>
        <w:t>mensuales elaborar el proyecto de construcción, mantenimiento y equipamiento de las instalaciones físicas.</w:t>
      </w:r>
    </w:p>
    <w:p w14:paraId="5B7CAF9E" w14:textId="77777777" w:rsidR="008034AE" w:rsidRDefault="000C317D" w:rsidP="000B39E5">
      <w:pPr>
        <w:numPr>
          <w:ilvl w:val="0"/>
          <w:numId w:val="28"/>
        </w:numPr>
        <w:spacing w:after="120" w:line="360" w:lineRule="auto"/>
        <w:jc w:val="both"/>
        <w:rPr>
          <w:rFonts w:ascii="Arial" w:hAnsi="Arial" w:cs="Arial"/>
        </w:rPr>
      </w:pPr>
      <w:r>
        <w:rPr>
          <w:rFonts w:ascii="Arial" w:hAnsi="Arial" w:cs="Arial"/>
        </w:rPr>
        <w:t>Gestionar los recursos necesarios para la realización de los proyectos de construcción, mantenimiento y equipamiento de las instalaciones físicas.</w:t>
      </w:r>
    </w:p>
    <w:p w14:paraId="596A1D62" w14:textId="77777777" w:rsidR="008034AE" w:rsidRPr="00E710D4" w:rsidRDefault="008034AE" w:rsidP="008034AE">
      <w:pPr>
        <w:pStyle w:val="Ttulo1"/>
        <w:rPr>
          <w:b w:val="0"/>
        </w:rPr>
      </w:pPr>
      <w:r w:rsidRPr="00E710D4">
        <w:t xml:space="preserve">Responsables: </w:t>
      </w:r>
      <w:r w:rsidR="000B39E5" w:rsidRPr="000B39E5">
        <w:rPr>
          <w:b w:val="0"/>
        </w:rPr>
        <w:t>Miembros de la Academia del Programa Docente</w:t>
      </w:r>
      <w:r w:rsidR="000B39E5">
        <w:rPr>
          <w:b w:val="0"/>
        </w:rPr>
        <w:t xml:space="preserve">, </w:t>
      </w:r>
      <w:r w:rsidRPr="00E710D4">
        <w:rPr>
          <w:b w:val="0"/>
        </w:rPr>
        <w:t>Jefes de Departamento y Programa Docente</w:t>
      </w:r>
      <w:r w:rsidR="000705AF">
        <w:rPr>
          <w:b w:val="0"/>
        </w:rPr>
        <w:t>.</w:t>
      </w:r>
      <w:r w:rsidRPr="00E710D4">
        <w:rPr>
          <w:b w:val="0"/>
        </w:rPr>
        <w:t xml:space="preserve"> </w:t>
      </w:r>
    </w:p>
    <w:p w14:paraId="56F62266" w14:textId="77777777" w:rsidR="008034AE" w:rsidRPr="008034AE" w:rsidRDefault="008034AE" w:rsidP="008034AE">
      <w:pPr>
        <w:pStyle w:val="FR1"/>
        <w:jc w:val="both"/>
        <w:rPr>
          <w:sz w:val="24"/>
          <w:lang w:val="es-ES"/>
        </w:rPr>
      </w:pPr>
    </w:p>
    <w:p w14:paraId="3B928F2D" w14:textId="77777777" w:rsidR="000705AF" w:rsidRPr="000705AF" w:rsidRDefault="000705AF" w:rsidP="000705AF">
      <w:pPr>
        <w:pStyle w:val="Textoindependiente"/>
        <w:spacing w:after="120" w:line="240" w:lineRule="auto"/>
        <w:ind w:left="360" w:hanging="360"/>
        <w:rPr>
          <w:b/>
          <w:bCs/>
        </w:rPr>
      </w:pPr>
      <w:r>
        <w:rPr>
          <w:b/>
          <w:bCs/>
        </w:rPr>
        <w:t xml:space="preserve">Línea </w:t>
      </w:r>
      <w:r w:rsidRPr="000705AF">
        <w:rPr>
          <w:b/>
          <w:bCs/>
        </w:rPr>
        <w:t>3.- Diversificación de la oferta educativa.</w:t>
      </w:r>
    </w:p>
    <w:p w14:paraId="008B8F50" w14:textId="77777777" w:rsidR="000705AF" w:rsidRDefault="000705AF" w:rsidP="000705AF">
      <w:pPr>
        <w:spacing w:after="120"/>
        <w:jc w:val="both"/>
        <w:rPr>
          <w:rFonts w:ascii="Arial" w:hAnsi="Arial" w:cs="Arial"/>
          <w:b/>
        </w:rPr>
      </w:pPr>
      <w:r w:rsidRPr="00E710D4">
        <w:rPr>
          <w:rFonts w:ascii="Arial" w:hAnsi="Arial" w:cs="Arial"/>
          <w:b/>
        </w:rPr>
        <w:t xml:space="preserve">Objetivos: </w:t>
      </w:r>
    </w:p>
    <w:p w14:paraId="05059B00" w14:textId="77777777" w:rsidR="000705AF" w:rsidRDefault="000705AF" w:rsidP="000705AF">
      <w:pPr>
        <w:numPr>
          <w:ilvl w:val="0"/>
          <w:numId w:val="28"/>
        </w:numPr>
        <w:spacing w:after="120"/>
        <w:jc w:val="both"/>
        <w:rPr>
          <w:rFonts w:ascii="Arial" w:hAnsi="Arial" w:cs="Arial"/>
        </w:rPr>
      </w:pPr>
      <w:r>
        <w:rPr>
          <w:rFonts w:ascii="Arial" w:hAnsi="Arial" w:cs="Arial"/>
        </w:rPr>
        <w:t>Ofertar programas pertinentes y de calidad en educación continua.</w:t>
      </w:r>
    </w:p>
    <w:p w14:paraId="4318058D" w14:textId="77777777" w:rsidR="000705AF" w:rsidRDefault="000705AF" w:rsidP="000705AF">
      <w:pPr>
        <w:numPr>
          <w:ilvl w:val="0"/>
          <w:numId w:val="28"/>
        </w:numPr>
        <w:spacing w:after="120"/>
        <w:jc w:val="both"/>
        <w:rPr>
          <w:rFonts w:ascii="Arial" w:hAnsi="Arial" w:cs="Arial"/>
        </w:rPr>
      </w:pPr>
      <w:r>
        <w:rPr>
          <w:rFonts w:ascii="Arial" w:hAnsi="Arial" w:cs="Arial"/>
        </w:rPr>
        <w:t>Contar con los recursos económicos necesarios para una mejor operación del Programa Docente.</w:t>
      </w:r>
    </w:p>
    <w:p w14:paraId="0B99BA31" w14:textId="77777777" w:rsidR="000705AF" w:rsidRPr="00E710D4" w:rsidRDefault="000705AF" w:rsidP="000705AF">
      <w:pPr>
        <w:spacing w:after="120"/>
        <w:jc w:val="both"/>
        <w:rPr>
          <w:rFonts w:ascii="Arial" w:hAnsi="Arial" w:cs="Arial"/>
          <w:b/>
        </w:rPr>
      </w:pPr>
      <w:r w:rsidRPr="00E710D4">
        <w:rPr>
          <w:rFonts w:ascii="Arial" w:hAnsi="Arial" w:cs="Arial"/>
          <w:b/>
        </w:rPr>
        <w:lastRenderedPageBreak/>
        <w:t xml:space="preserve">Grupo al que va dirigido: </w:t>
      </w:r>
    </w:p>
    <w:p w14:paraId="2388945D" w14:textId="77777777" w:rsidR="000705AF" w:rsidRDefault="000705AF" w:rsidP="000705AF">
      <w:pPr>
        <w:numPr>
          <w:ilvl w:val="0"/>
          <w:numId w:val="28"/>
        </w:numPr>
        <w:spacing w:after="120"/>
        <w:jc w:val="both"/>
        <w:rPr>
          <w:rFonts w:ascii="Arial" w:hAnsi="Arial" w:cs="Arial"/>
        </w:rPr>
      </w:pPr>
      <w:r>
        <w:rPr>
          <w:rFonts w:ascii="Arial" w:hAnsi="Arial" w:cs="Arial"/>
        </w:rPr>
        <w:t xml:space="preserve">Profesores y estudiantes del </w:t>
      </w:r>
      <w:r w:rsidR="00181503">
        <w:rPr>
          <w:rFonts w:ascii="Arial" w:hAnsi="Arial" w:cs="Arial"/>
        </w:rPr>
        <w:t>p</w:t>
      </w:r>
      <w:r>
        <w:rPr>
          <w:rFonts w:ascii="Arial" w:hAnsi="Arial" w:cs="Arial"/>
        </w:rPr>
        <w:t>rograma, egresados, instituciones relacionadas, productores.</w:t>
      </w:r>
    </w:p>
    <w:p w14:paraId="49B06DDB" w14:textId="77777777" w:rsidR="000705AF" w:rsidRDefault="000705AF" w:rsidP="000705AF">
      <w:pPr>
        <w:spacing w:after="120"/>
        <w:jc w:val="both"/>
        <w:rPr>
          <w:rFonts w:ascii="Arial" w:hAnsi="Arial" w:cs="Arial"/>
          <w:b/>
        </w:rPr>
      </w:pPr>
    </w:p>
    <w:p w14:paraId="10733BA2" w14:textId="77777777" w:rsidR="000705AF" w:rsidRPr="00E710D4" w:rsidRDefault="000705AF" w:rsidP="000705AF">
      <w:pPr>
        <w:spacing w:after="120"/>
        <w:jc w:val="both"/>
        <w:rPr>
          <w:rFonts w:ascii="Arial" w:hAnsi="Arial" w:cs="Arial"/>
          <w:b/>
        </w:rPr>
      </w:pPr>
      <w:r w:rsidRPr="00E710D4">
        <w:rPr>
          <w:rFonts w:ascii="Arial" w:hAnsi="Arial" w:cs="Arial"/>
          <w:b/>
        </w:rPr>
        <w:t xml:space="preserve">Premisas básicas: </w:t>
      </w:r>
    </w:p>
    <w:p w14:paraId="2FC37DDC" w14:textId="77777777" w:rsidR="000705AF" w:rsidRDefault="000705AF" w:rsidP="000705AF">
      <w:pPr>
        <w:numPr>
          <w:ilvl w:val="0"/>
          <w:numId w:val="28"/>
        </w:numPr>
        <w:spacing w:after="120"/>
        <w:jc w:val="both"/>
        <w:rPr>
          <w:rFonts w:ascii="Arial" w:hAnsi="Arial" w:cs="Arial"/>
        </w:rPr>
      </w:pPr>
      <w:r>
        <w:rPr>
          <w:rFonts w:ascii="Arial" w:hAnsi="Arial" w:cs="Arial"/>
        </w:rPr>
        <w:t>La oferta de una educación continua de calidad, fortalecerá el Programa Docente.</w:t>
      </w:r>
    </w:p>
    <w:p w14:paraId="79C029C0" w14:textId="77777777" w:rsidR="000705AF" w:rsidRDefault="000705AF" w:rsidP="000705AF">
      <w:pPr>
        <w:numPr>
          <w:ilvl w:val="0"/>
          <w:numId w:val="28"/>
        </w:numPr>
        <w:spacing w:after="120"/>
        <w:jc w:val="both"/>
        <w:rPr>
          <w:rFonts w:ascii="Arial" w:hAnsi="Arial" w:cs="Arial"/>
        </w:rPr>
      </w:pPr>
      <w:r w:rsidRPr="00E710D4">
        <w:rPr>
          <w:rFonts w:ascii="Arial" w:hAnsi="Arial" w:cs="Arial"/>
          <w:b/>
        </w:rPr>
        <w:t>Justificación:</w:t>
      </w:r>
      <w:r>
        <w:rPr>
          <w:rFonts w:ascii="Arial" w:hAnsi="Arial" w:cs="Arial"/>
        </w:rPr>
        <w:t xml:space="preserve"> </w:t>
      </w:r>
    </w:p>
    <w:p w14:paraId="5C0E99DE" w14:textId="77777777" w:rsidR="000705AF" w:rsidRPr="00225352" w:rsidRDefault="000705AF" w:rsidP="000705AF">
      <w:pPr>
        <w:numPr>
          <w:ilvl w:val="0"/>
          <w:numId w:val="28"/>
        </w:numPr>
        <w:spacing w:after="120"/>
        <w:jc w:val="both"/>
        <w:rPr>
          <w:rFonts w:ascii="Arial" w:hAnsi="Arial" w:cs="Arial"/>
          <w:b/>
        </w:rPr>
      </w:pPr>
      <w:r>
        <w:rPr>
          <w:rFonts w:ascii="Arial" w:hAnsi="Arial" w:cs="Arial"/>
        </w:rPr>
        <w:t xml:space="preserve">La sociedad en general demanda de una educación </w:t>
      </w:r>
      <w:r w:rsidR="00181503">
        <w:rPr>
          <w:rFonts w:ascii="Arial" w:hAnsi="Arial" w:cs="Arial"/>
        </w:rPr>
        <w:t>diferente al modelo tradicional, en la cual se puedan seguir desarrollando permanentemente.</w:t>
      </w:r>
    </w:p>
    <w:p w14:paraId="3731C1E0" w14:textId="77777777" w:rsidR="000705AF" w:rsidRPr="00E710D4" w:rsidRDefault="000705AF" w:rsidP="000705AF">
      <w:pPr>
        <w:spacing w:after="120"/>
        <w:jc w:val="both"/>
        <w:rPr>
          <w:rFonts w:ascii="Arial" w:hAnsi="Arial" w:cs="Arial"/>
          <w:b/>
        </w:rPr>
      </w:pPr>
      <w:r w:rsidRPr="00E710D4">
        <w:rPr>
          <w:rFonts w:ascii="Arial" w:hAnsi="Arial" w:cs="Arial"/>
          <w:b/>
        </w:rPr>
        <w:t xml:space="preserve">Indicador(es) de desempeño: </w:t>
      </w:r>
    </w:p>
    <w:p w14:paraId="0AE77B41" w14:textId="77777777" w:rsidR="00181503" w:rsidRPr="00181503" w:rsidRDefault="00181503" w:rsidP="000705AF">
      <w:pPr>
        <w:numPr>
          <w:ilvl w:val="0"/>
          <w:numId w:val="28"/>
        </w:numPr>
        <w:spacing w:after="120"/>
        <w:jc w:val="both"/>
        <w:rPr>
          <w:rFonts w:ascii="Arial" w:hAnsi="Arial" w:cs="Arial"/>
          <w:b/>
        </w:rPr>
      </w:pPr>
      <w:r>
        <w:rPr>
          <w:rFonts w:ascii="Arial" w:hAnsi="Arial" w:cs="Arial"/>
        </w:rPr>
        <w:t>Proyectos realizados.</w:t>
      </w:r>
    </w:p>
    <w:p w14:paraId="6D702E06" w14:textId="77777777" w:rsidR="00181503" w:rsidRDefault="00181503" w:rsidP="00181503">
      <w:pPr>
        <w:numPr>
          <w:ilvl w:val="0"/>
          <w:numId w:val="28"/>
        </w:numPr>
        <w:spacing w:after="120"/>
        <w:jc w:val="both"/>
        <w:rPr>
          <w:rFonts w:ascii="Arial" w:hAnsi="Arial" w:cs="Arial"/>
          <w:b/>
        </w:rPr>
      </w:pPr>
      <w:r>
        <w:rPr>
          <w:rFonts w:ascii="Arial" w:hAnsi="Arial" w:cs="Arial"/>
        </w:rPr>
        <w:t xml:space="preserve">Calidad de los mismos en base a evaluaciones </w:t>
      </w:r>
    </w:p>
    <w:p w14:paraId="03A28BFA" w14:textId="77777777" w:rsidR="000705AF" w:rsidRDefault="000705AF" w:rsidP="00181503">
      <w:pPr>
        <w:spacing w:after="120"/>
        <w:jc w:val="both"/>
        <w:rPr>
          <w:rFonts w:ascii="Arial" w:hAnsi="Arial" w:cs="Arial"/>
          <w:b/>
        </w:rPr>
      </w:pPr>
      <w:r w:rsidRPr="00E710D4">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9"/>
        <w:gridCol w:w="803"/>
        <w:gridCol w:w="803"/>
        <w:gridCol w:w="804"/>
        <w:gridCol w:w="803"/>
        <w:gridCol w:w="803"/>
        <w:gridCol w:w="804"/>
      </w:tblGrid>
      <w:tr w:rsidR="00E21ECE" w14:paraId="1D043D1C" w14:textId="77777777" w:rsidTr="003B7ED5">
        <w:tc>
          <w:tcPr>
            <w:tcW w:w="3679" w:type="dxa"/>
          </w:tcPr>
          <w:p w14:paraId="0DE0A999" w14:textId="77777777" w:rsidR="00E21ECE" w:rsidRPr="00D7000E" w:rsidRDefault="00E21ECE" w:rsidP="003B7ED5">
            <w:pPr>
              <w:spacing w:after="120"/>
              <w:jc w:val="both"/>
              <w:rPr>
                <w:rFonts w:ascii="Arial" w:hAnsi="Arial" w:cs="Arial"/>
                <w:sz w:val="16"/>
                <w:szCs w:val="16"/>
              </w:rPr>
            </w:pPr>
            <w:r w:rsidRPr="00D7000E">
              <w:rPr>
                <w:rFonts w:ascii="Arial" w:hAnsi="Arial" w:cs="Arial"/>
                <w:sz w:val="16"/>
                <w:szCs w:val="16"/>
              </w:rPr>
              <w:t>Indicador (es) de avance o éxito:</w:t>
            </w:r>
          </w:p>
        </w:tc>
        <w:tc>
          <w:tcPr>
            <w:tcW w:w="4820" w:type="dxa"/>
            <w:gridSpan w:val="6"/>
          </w:tcPr>
          <w:p w14:paraId="7ED719C3" w14:textId="77777777" w:rsidR="00E21ECE" w:rsidRDefault="00E21ECE" w:rsidP="003B7ED5">
            <w:pPr>
              <w:spacing w:after="120"/>
              <w:jc w:val="center"/>
              <w:rPr>
                <w:rFonts w:ascii="Arial" w:hAnsi="Arial" w:cs="Arial"/>
                <w:sz w:val="16"/>
              </w:rPr>
            </w:pPr>
            <w:r>
              <w:rPr>
                <w:rFonts w:ascii="Arial" w:hAnsi="Arial" w:cs="Arial"/>
                <w:sz w:val="16"/>
              </w:rPr>
              <w:t>METAS</w:t>
            </w:r>
          </w:p>
        </w:tc>
      </w:tr>
      <w:tr w:rsidR="00E21ECE" w14:paraId="0F78F009" w14:textId="77777777" w:rsidTr="003B7ED5">
        <w:tc>
          <w:tcPr>
            <w:tcW w:w="3679" w:type="dxa"/>
          </w:tcPr>
          <w:p w14:paraId="46A92AF8" w14:textId="77777777" w:rsidR="00E21ECE" w:rsidRDefault="00E21ECE" w:rsidP="003B7ED5">
            <w:pPr>
              <w:spacing w:after="120"/>
              <w:jc w:val="both"/>
              <w:rPr>
                <w:rFonts w:ascii="Arial" w:hAnsi="Arial" w:cs="Arial"/>
              </w:rPr>
            </w:pPr>
          </w:p>
        </w:tc>
        <w:tc>
          <w:tcPr>
            <w:tcW w:w="803" w:type="dxa"/>
          </w:tcPr>
          <w:p w14:paraId="62E25717" w14:textId="77777777" w:rsidR="00E21ECE" w:rsidRDefault="00E21ECE" w:rsidP="003B7ED5">
            <w:pPr>
              <w:spacing w:after="120"/>
              <w:jc w:val="both"/>
              <w:rPr>
                <w:rFonts w:ascii="Arial" w:hAnsi="Arial" w:cs="Arial"/>
                <w:sz w:val="16"/>
              </w:rPr>
            </w:pPr>
            <w:r>
              <w:rPr>
                <w:rFonts w:ascii="Arial" w:hAnsi="Arial" w:cs="Arial"/>
                <w:sz w:val="16"/>
              </w:rPr>
              <w:t>2016</w:t>
            </w:r>
          </w:p>
        </w:tc>
        <w:tc>
          <w:tcPr>
            <w:tcW w:w="803" w:type="dxa"/>
          </w:tcPr>
          <w:p w14:paraId="2033F5E2" w14:textId="77777777" w:rsidR="00E21ECE" w:rsidRDefault="00E21ECE" w:rsidP="003B7ED5">
            <w:pPr>
              <w:spacing w:after="120"/>
              <w:jc w:val="both"/>
              <w:rPr>
                <w:rFonts w:ascii="Arial" w:hAnsi="Arial" w:cs="Arial"/>
                <w:sz w:val="16"/>
              </w:rPr>
            </w:pPr>
            <w:r>
              <w:rPr>
                <w:rFonts w:ascii="Arial" w:hAnsi="Arial" w:cs="Arial"/>
                <w:sz w:val="16"/>
              </w:rPr>
              <w:t>2017</w:t>
            </w:r>
          </w:p>
        </w:tc>
        <w:tc>
          <w:tcPr>
            <w:tcW w:w="804" w:type="dxa"/>
          </w:tcPr>
          <w:p w14:paraId="046CA17E" w14:textId="77777777" w:rsidR="00E21ECE" w:rsidRDefault="00E21ECE" w:rsidP="003B7ED5">
            <w:pPr>
              <w:spacing w:after="120"/>
              <w:jc w:val="both"/>
              <w:rPr>
                <w:rFonts w:ascii="Arial" w:hAnsi="Arial" w:cs="Arial"/>
                <w:sz w:val="16"/>
              </w:rPr>
            </w:pPr>
            <w:r>
              <w:rPr>
                <w:rFonts w:ascii="Arial" w:hAnsi="Arial" w:cs="Arial"/>
                <w:sz w:val="16"/>
              </w:rPr>
              <w:t>2018</w:t>
            </w:r>
          </w:p>
        </w:tc>
        <w:tc>
          <w:tcPr>
            <w:tcW w:w="803" w:type="dxa"/>
          </w:tcPr>
          <w:p w14:paraId="567C0FB3" w14:textId="77777777" w:rsidR="00E21ECE" w:rsidRDefault="00E21ECE" w:rsidP="003B7ED5">
            <w:pPr>
              <w:spacing w:after="120"/>
              <w:jc w:val="both"/>
              <w:rPr>
                <w:rFonts w:ascii="Arial" w:hAnsi="Arial" w:cs="Arial"/>
                <w:sz w:val="16"/>
              </w:rPr>
            </w:pPr>
            <w:r>
              <w:rPr>
                <w:rFonts w:ascii="Arial" w:hAnsi="Arial" w:cs="Arial"/>
                <w:sz w:val="16"/>
              </w:rPr>
              <w:t>2019</w:t>
            </w:r>
          </w:p>
        </w:tc>
        <w:tc>
          <w:tcPr>
            <w:tcW w:w="803" w:type="dxa"/>
          </w:tcPr>
          <w:p w14:paraId="70733751" w14:textId="77777777" w:rsidR="00E21ECE" w:rsidRDefault="00E21ECE" w:rsidP="003B7ED5">
            <w:pPr>
              <w:spacing w:after="120"/>
              <w:jc w:val="both"/>
              <w:rPr>
                <w:rFonts w:ascii="Arial" w:hAnsi="Arial" w:cs="Arial"/>
                <w:sz w:val="16"/>
              </w:rPr>
            </w:pPr>
            <w:r>
              <w:rPr>
                <w:rFonts w:ascii="Arial" w:hAnsi="Arial" w:cs="Arial"/>
                <w:sz w:val="16"/>
              </w:rPr>
              <w:t>2020</w:t>
            </w:r>
          </w:p>
        </w:tc>
        <w:tc>
          <w:tcPr>
            <w:tcW w:w="804" w:type="dxa"/>
          </w:tcPr>
          <w:p w14:paraId="0F1E10D8" w14:textId="77777777" w:rsidR="00E21ECE" w:rsidRDefault="00E21ECE" w:rsidP="003B7ED5">
            <w:pPr>
              <w:spacing w:after="120"/>
              <w:jc w:val="both"/>
              <w:rPr>
                <w:rFonts w:ascii="Arial" w:hAnsi="Arial" w:cs="Arial"/>
                <w:sz w:val="16"/>
              </w:rPr>
            </w:pPr>
            <w:r>
              <w:rPr>
                <w:rFonts w:ascii="Arial" w:hAnsi="Arial" w:cs="Arial"/>
                <w:sz w:val="16"/>
              </w:rPr>
              <w:t>2021</w:t>
            </w:r>
          </w:p>
        </w:tc>
      </w:tr>
      <w:tr w:rsidR="00E21ECE" w14:paraId="670FCF9C" w14:textId="77777777" w:rsidTr="003B7ED5">
        <w:tc>
          <w:tcPr>
            <w:tcW w:w="3679" w:type="dxa"/>
          </w:tcPr>
          <w:p w14:paraId="2D9D3A46" w14:textId="77777777" w:rsidR="00E21ECE" w:rsidRPr="00E710D4" w:rsidRDefault="00E21ECE" w:rsidP="00E21ECE">
            <w:pPr>
              <w:spacing w:after="120"/>
              <w:jc w:val="both"/>
              <w:rPr>
                <w:rFonts w:ascii="Arial" w:hAnsi="Arial" w:cs="Arial"/>
                <w:b/>
                <w:sz w:val="16"/>
              </w:rPr>
            </w:pPr>
            <w:r w:rsidRPr="00E710D4">
              <w:rPr>
                <w:rFonts w:ascii="Arial" w:hAnsi="Arial" w:cs="Arial"/>
                <w:b/>
                <w:sz w:val="16"/>
              </w:rPr>
              <w:t xml:space="preserve">1. </w:t>
            </w:r>
            <w:r w:rsidRPr="00FE28F0">
              <w:rPr>
                <w:rFonts w:ascii="Arial" w:hAnsi="Arial" w:cs="Arial"/>
                <w:b/>
                <w:sz w:val="16"/>
              </w:rPr>
              <w:t xml:space="preserve"> Elaboración de un proyecto de </w:t>
            </w:r>
            <w:r>
              <w:rPr>
                <w:rFonts w:ascii="Arial" w:hAnsi="Arial" w:cs="Arial"/>
                <w:b/>
                <w:sz w:val="16"/>
              </w:rPr>
              <w:t>educación continua sólidamente fundamentado</w:t>
            </w:r>
            <w:r w:rsidRPr="00FE28F0">
              <w:rPr>
                <w:rFonts w:ascii="Arial" w:hAnsi="Arial" w:cs="Arial"/>
                <w:b/>
                <w:sz w:val="16"/>
              </w:rPr>
              <w:t>.</w:t>
            </w:r>
          </w:p>
        </w:tc>
        <w:tc>
          <w:tcPr>
            <w:tcW w:w="803" w:type="dxa"/>
          </w:tcPr>
          <w:p w14:paraId="03D16155" w14:textId="77777777"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14:paraId="128F9B73" w14:textId="77777777" w:rsidR="00E21ECE" w:rsidRDefault="00DA6282" w:rsidP="003B7ED5">
            <w:pPr>
              <w:spacing w:after="120"/>
              <w:jc w:val="center"/>
              <w:rPr>
                <w:rFonts w:ascii="Arial" w:hAnsi="Arial" w:cs="Arial"/>
                <w:sz w:val="16"/>
              </w:rPr>
            </w:pPr>
            <w:r>
              <w:rPr>
                <w:rFonts w:ascii="Arial" w:hAnsi="Arial" w:cs="Arial"/>
                <w:sz w:val="16"/>
              </w:rPr>
              <w:t>X</w:t>
            </w:r>
          </w:p>
        </w:tc>
        <w:tc>
          <w:tcPr>
            <w:tcW w:w="804" w:type="dxa"/>
          </w:tcPr>
          <w:p w14:paraId="2A4B4CA4" w14:textId="77777777" w:rsidR="00E21ECE" w:rsidRDefault="00DA6282" w:rsidP="003B7ED5">
            <w:pPr>
              <w:spacing w:after="120"/>
              <w:jc w:val="center"/>
              <w:rPr>
                <w:rFonts w:ascii="Arial" w:hAnsi="Arial" w:cs="Arial"/>
                <w:sz w:val="16"/>
              </w:rPr>
            </w:pPr>
            <w:r>
              <w:rPr>
                <w:rFonts w:ascii="Arial" w:hAnsi="Arial" w:cs="Arial"/>
                <w:sz w:val="16"/>
              </w:rPr>
              <w:t>X</w:t>
            </w:r>
          </w:p>
        </w:tc>
        <w:tc>
          <w:tcPr>
            <w:tcW w:w="803" w:type="dxa"/>
          </w:tcPr>
          <w:p w14:paraId="25C7FC75" w14:textId="77777777" w:rsidR="00E21ECE" w:rsidRDefault="00DA6282" w:rsidP="003B7ED5">
            <w:pPr>
              <w:spacing w:after="120"/>
              <w:jc w:val="center"/>
              <w:rPr>
                <w:rFonts w:ascii="Arial" w:hAnsi="Arial" w:cs="Arial"/>
                <w:sz w:val="16"/>
              </w:rPr>
            </w:pPr>
            <w:r>
              <w:rPr>
                <w:rFonts w:ascii="Arial" w:hAnsi="Arial" w:cs="Arial"/>
                <w:sz w:val="16"/>
              </w:rPr>
              <w:t>X</w:t>
            </w:r>
          </w:p>
        </w:tc>
        <w:tc>
          <w:tcPr>
            <w:tcW w:w="803" w:type="dxa"/>
          </w:tcPr>
          <w:p w14:paraId="042CD5EC" w14:textId="77777777" w:rsidR="00E21ECE" w:rsidRDefault="00DA6282" w:rsidP="003B7ED5">
            <w:pPr>
              <w:spacing w:after="120"/>
              <w:jc w:val="center"/>
              <w:rPr>
                <w:rFonts w:ascii="Arial" w:hAnsi="Arial" w:cs="Arial"/>
                <w:sz w:val="16"/>
              </w:rPr>
            </w:pPr>
            <w:r>
              <w:rPr>
                <w:rFonts w:ascii="Arial" w:hAnsi="Arial" w:cs="Arial"/>
                <w:sz w:val="16"/>
              </w:rPr>
              <w:t>X</w:t>
            </w:r>
          </w:p>
        </w:tc>
        <w:tc>
          <w:tcPr>
            <w:tcW w:w="804" w:type="dxa"/>
          </w:tcPr>
          <w:p w14:paraId="471761CD" w14:textId="77777777" w:rsidR="00E21ECE" w:rsidRDefault="00DA6282" w:rsidP="003B7ED5">
            <w:pPr>
              <w:spacing w:after="120"/>
              <w:jc w:val="center"/>
              <w:rPr>
                <w:rFonts w:ascii="Arial" w:hAnsi="Arial" w:cs="Arial"/>
                <w:sz w:val="16"/>
              </w:rPr>
            </w:pPr>
            <w:r>
              <w:rPr>
                <w:rFonts w:ascii="Arial" w:hAnsi="Arial" w:cs="Arial"/>
                <w:sz w:val="16"/>
              </w:rPr>
              <w:t>X</w:t>
            </w:r>
          </w:p>
        </w:tc>
      </w:tr>
      <w:tr w:rsidR="00E21ECE" w14:paraId="3A2B3CEE" w14:textId="77777777" w:rsidTr="003B7ED5">
        <w:tc>
          <w:tcPr>
            <w:tcW w:w="3679" w:type="dxa"/>
          </w:tcPr>
          <w:p w14:paraId="649C8137" w14:textId="77777777" w:rsidR="00E21ECE" w:rsidRPr="00E710D4" w:rsidRDefault="00E21ECE" w:rsidP="00E21ECE">
            <w:pPr>
              <w:spacing w:after="120"/>
              <w:jc w:val="both"/>
              <w:rPr>
                <w:rFonts w:ascii="Arial" w:hAnsi="Arial" w:cs="Arial"/>
                <w:b/>
                <w:sz w:val="16"/>
              </w:rPr>
            </w:pPr>
            <w:r w:rsidRPr="00E710D4">
              <w:rPr>
                <w:rFonts w:ascii="Arial" w:hAnsi="Arial" w:cs="Arial"/>
                <w:b/>
                <w:sz w:val="16"/>
              </w:rPr>
              <w:t xml:space="preserve">2. </w:t>
            </w:r>
            <w:r>
              <w:rPr>
                <w:rFonts w:ascii="Arial" w:hAnsi="Arial" w:cs="Arial"/>
                <w:b/>
                <w:sz w:val="16"/>
              </w:rPr>
              <w:t xml:space="preserve">Eventos de educación continua. </w:t>
            </w:r>
          </w:p>
        </w:tc>
        <w:tc>
          <w:tcPr>
            <w:tcW w:w="803" w:type="dxa"/>
          </w:tcPr>
          <w:p w14:paraId="63160A3F" w14:textId="77777777" w:rsidR="00E21ECE" w:rsidRDefault="00DA6282" w:rsidP="003B7ED5">
            <w:pPr>
              <w:spacing w:after="120"/>
              <w:jc w:val="center"/>
              <w:rPr>
                <w:rFonts w:ascii="Arial" w:hAnsi="Arial" w:cs="Arial"/>
                <w:sz w:val="16"/>
              </w:rPr>
            </w:pPr>
            <w:r>
              <w:rPr>
                <w:rFonts w:ascii="Arial" w:hAnsi="Arial" w:cs="Arial"/>
                <w:sz w:val="16"/>
              </w:rPr>
              <w:t>X</w:t>
            </w:r>
          </w:p>
        </w:tc>
        <w:tc>
          <w:tcPr>
            <w:tcW w:w="803" w:type="dxa"/>
          </w:tcPr>
          <w:p w14:paraId="5F9408F9" w14:textId="77777777" w:rsidR="00E21ECE" w:rsidRDefault="00E21ECE" w:rsidP="003B7ED5">
            <w:pPr>
              <w:spacing w:after="120"/>
              <w:jc w:val="center"/>
              <w:rPr>
                <w:rFonts w:ascii="Arial" w:hAnsi="Arial" w:cs="Arial"/>
                <w:sz w:val="16"/>
              </w:rPr>
            </w:pPr>
            <w:r>
              <w:rPr>
                <w:rFonts w:ascii="Arial" w:hAnsi="Arial" w:cs="Arial"/>
                <w:sz w:val="16"/>
              </w:rPr>
              <w:t>X</w:t>
            </w:r>
          </w:p>
        </w:tc>
        <w:tc>
          <w:tcPr>
            <w:tcW w:w="804" w:type="dxa"/>
          </w:tcPr>
          <w:p w14:paraId="4D291C7C" w14:textId="77777777"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14:paraId="3D36ADB2" w14:textId="77777777"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14:paraId="75B247AC" w14:textId="77777777" w:rsidR="00E21ECE" w:rsidRDefault="00E21ECE" w:rsidP="003B7ED5">
            <w:pPr>
              <w:spacing w:after="120"/>
              <w:jc w:val="center"/>
              <w:rPr>
                <w:rFonts w:ascii="Arial" w:hAnsi="Arial" w:cs="Arial"/>
                <w:sz w:val="16"/>
              </w:rPr>
            </w:pPr>
            <w:r>
              <w:rPr>
                <w:rFonts w:ascii="Arial" w:hAnsi="Arial" w:cs="Arial"/>
                <w:sz w:val="16"/>
              </w:rPr>
              <w:t>X</w:t>
            </w:r>
          </w:p>
        </w:tc>
        <w:tc>
          <w:tcPr>
            <w:tcW w:w="804" w:type="dxa"/>
          </w:tcPr>
          <w:p w14:paraId="537492A9" w14:textId="77777777" w:rsidR="00E21ECE" w:rsidRDefault="00E21ECE" w:rsidP="003B7ED5">
            <w:pPr>
              <w:spacing w:after="120"/>
              <w:jc w:val="center"/>
              <w:rPr>
                <w:rFonts w:ascii="Arial" w:hAnsi="Arial" w:cs="Arial"/>
                <w:sz w:val="16"/>
              </w:rPr>
            </w:pPr>
            <w:r>
              <w:rPr>
                <w:rFonts w:ascii="Arial" w:hAnsi="Arial" w:cs="Arial"/>
                <w:sz w:val="16"/>
              </w:rPr>
              <w:t>X</w:t>
            </w:r>
          </w:p>
        </w:tc>
      </w:tr>
      <w:tr w:rsidR="00E21ECE" w14:paraId="2D4359CC" w14:textId="77777777" w:rsidTr="003B7ED5">
        <w:tc>
          <w:tcPr>
            <w:tcW w:w="3679" w:type="dxa"/>
          </w:tcPr>
          <w:p w14:paraId="27CD40A4" w14:textId="77777777" w:rsidR="00E21ECE" w:rsidRPr="00E710D4" w:rsidRDefault="00E21ECE" w:rsidP="00E21ECE">
            <w:pPr>
              <w:spacing w:after="120"/>
              <w:jc w:val="both"/>
              <w:rPr>
                <w:rFonts w:ascii="Arial" w:hAnsi="Arial" w:cs="Arial"/>
                <w:b/>
                <w:sz w:val="16"/>
              </w:rPr>
            </w:pPr>
            <w:r>
              <w:rPr>
                <w:rFonts w:ascii="Arial" w:hAnsi="Arial" w:cs="Arial"/>
                <w:b/>
                <w:sz w:val="16"/>
              </w:rPr>
              <w:t>3. Evaluaciones a los eventos de educación continua.</w:t>
            </w:r>
          </w:p>
        </w:tc>
        <w:tc>
          <w:tcPr>
            <w:tcW w:w="803" w:type="dxa"/>
          </w:tcPr>
          <w:p w14:paraId="0835A6AD" w14:textId="77777777" w:rsidR="00E21ECE" w:rsidRDefault="00DA6282" w:rsidP="003B7ED5">
            <w:pPr>
              <w:spacing w:after="120"/>
              <w:jc w:val="center"/>
              <w:rPr>
                <w:rFonts w:ascii="Arial" w:hAnsi="Arial" w:cs="Arial"/>
                <w:sz w:val="16"/>
              </w:rPr>
            </w:pPr>
            <w:r>
              <w:rPr>
                <w:rFonts w:ascii="Arial" w:hAnsi="Arial" w:cs="Arial"/>
                <w:sz w:val="16"/>
              </w:rPr>
              <w:t>X</w:t>
            </w:r>
          </w:p>
        </w:tc>
        <w:tc>
          <w:tcPr>
            <w:tcW w:w="803" w:type="dxa"/>
          </w:tcPr>
          <w:p w14:paraId="0D47FF30" w14:textId="77777777" w:rsidR="00E21ECE" w:rsidRDefault="00E21ECE" w:rsidP="003B7ED5">
            <w:pPr>
              <w:spacing w:after="120"/>
              <w:jc w:val="center"/>
              <w:rPr>
                <w:rFonts w:ascii="Arial" w:hAnsi="Arial" w:cs="Arial"/>
                <w:sz w:val="16"/>
              </w:rPr>
            </w:pPr>
            <w:r>
              <w:rPr>
                <w:rFonts w:ascii="Arial" w:hAnsi="Arial" w:cs="Arial"/>
                <w:sz w:val="16"/>
              </w:rPr>
              <w:t>X</w:t>
            </w:r>
          </w:p>
        </w:tc>
        <w:tc>
          <w:tcPr>
            <w:tcW w:w="804" w:type="dxa"/>
          </w:tcPr>
          <w:p w14:paraId="1E157ABA" w14:textId="77777777"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14:paraId="39120471" w14:textId="77777777"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14:paraId="034138D9" w14:textId="77777777" w:rsidR="00E21ECE" w:rsidRDefault="00E21ECE" w:rsidP="003B7ED5">
            <w:pPr>
              <w:spacing w:after="120"/>
              <w:jc w:val="center"/>
              <w:rPr>
                <w:rFonts w:ascii="Arial" w:hAnsi="Arial" w:cs="Arial"/>
                <w:sz w:val="16"/>
              </w:rPr>
            </w:pPr>
            <w:r>
              <w:rPr>
                <w:rFonts w:ascii="Arial" w:hAnsi="Arial" w:cs="Arial"/>
                <w:sz w:val="16"/>
              </w:rPr>
              <w:t>X</w:t>
            </w:r>
          </w:p>
        </w:tc>
        <w:tc>
          <w:tcPr>
            <w:tcW w:w="804" w:type="dxa"/>
          </w:tcPr>
          <w:p w14:paraId="782E8F7B" w14:textId="77777777" w:rsidR="00E21ECE" w:rsidRDefault="00E21ECE" w:rsidP="003B7ED5">
            <w:pPr>
              <w:spacing w:after="120"/>
              <w:jc w:val="center"/>
              <w:rPr>
                <w:rFonts w:ascii="Arial" w:hAnsi="Arial" w:cs="Arial"/>
                <w:sz w:val="16"/>
              </w:rPr>
            </w:pPr>
            <w:r>
              <w:rPr>
                <w:rFonts w:ascii="Arial" w:hAnsi="Arial" w:cs="Arial"/>
                <w:sz w:val="16"/>
              </w:rPr>
              <w:t>X</w:t>
            </w:r>
          </w:p>
        </w:tc>
      </w:tr>
    </w:tbl>
    <w:p w14:paraId="0BD8B81C" w14:textId="77777777" w:rsidR="00E21ECE" w:rsidRDefault="00E21ECE" w:rsidP="00181503">
      <w:pPr>
        <w:spacing w:after="120"/>
        <w:jc w:val="both"/>
        <w:rPr>
          <w:rFonts w:ascii="Arial" w:hAnsi="Arial" w:cs="Arial"/>
          <w:b/>
        </w:rPr>
      </w:pPr>
    </w:p>
    <w:p w14:paraId="141BCB36" w14:textId="77777777" w:rsidR="00E21ECE" w:rsidRPr="00E710D4" w:rsidRDefault="00E21ECE" w:rsidP="00181503">
      <w:pPr>
        <w:spacing w:after="120"/>
        <w:jc w:val="both"/>
        <w:rPr>
          <w:rFonts w:ascii="Arial" w:hAnsi="Arial" w:cs="Arial"/>
          <w:b/>
        </w:rPr>
      </w:pPr>
    </w:p>
    <w:p w14:paraId="094FA392" w14:textId="77777777" w:rsidR="000705AF" w:rsidRPr="00E710D4" w:rsidRDefault="000705AF" w:rsidP="000705AF">
      <w:pPr>
        <w:spacing w:after="120" w:line="360" w:lineRule="auto"/>
        <w:jc w:val="both"/>
        <w:rPr>
          <w:rFonts w:ascii="Arial" w:hAnsi="Arial" w:cs="Arial"/>
        </w:rPr>
      </w:pPr>
      <w:r w:rsidRPr="00E710D4">
        <w:rPr>
          <w:rFonts w:ascii="Arial" w:hAnsi="Arial" w:cs="Arial"/>
          <w:b/>
          <w:bCs/>
        </w:rPr>
        <w:t>Acciones básicas para la realización del programa:</w:t>
      </w:r>
    </w:p>
    <w:p w14:paraId="4F42E06B" w14:textId="77777777" w:rsidR="00181503" w:rsidRDefault="000705AF" w:rsidP="000705AF">
      <w:pPr>
        <w:numPr>
          <w:ilvl w:val="0"/>
          <w:numId w:val="28"/>
        </w:numPr>
        <w:spacing w:after="120" w:line="360" w:lineRule="auto"/>
        <w:jc w:val="both"/>
        <w:rPr>
          <w:rFonts w:ascii="Arial" w:hAnsi="Arial" w:cs="Arial"/>
        </w:rPr>
      </w:pPr>
      <w:r>
        <w:rPr>
          <w:rFonts w:ascii="Arial" w:hAnsi="Arial" w:cs="Arial"/>
        </w:rPr>
        <w:t xml:space="preserve">En reuniones de academia </w:t>
      </w:r>
      <w:r w:rsidR="00181503">
        <w:rPr>
          <w:rFonts w:ascii="Arial" w:hAnsi="Arial" w:cs="Arial"/>
        </w:rPr>
        <w:t xml:space="preserve">semestrales </w:t>
      </w:r>
      <w:r>
        <w:rPr>
          <w:rFonts w:ascii="Arial" w:hAnsi="Arial" w:cs="Arial"/>
        </w:rPr>
        <w:t xml:space="preserve">elaborar el proyecto de </w:t>
      </w:r>
      <w:r w:rsidR="00181503">
        <w:rPr>
          <w:rFonts w:ascii="Arial" w:hAnsi="Arial" w:cs="Arial"/>
        </w:rPr>
        <w:t>educación continua semestral.</w:t>
      </w:r>
    </w:p>
    <w:p w14:paraId="53A8548B" w14:textId="77777777" w:rsidR="000705AF" w:rsidRDefault="000705AF" w:rsidP="000705AF">
      <w:pPr>
        <w:numPr>
          <w:ilvl w:val="0"/>
          <w:numId w:val="28"/>
        </w:numPr>
        <w:spacing w:after="120" w:line="360" w:lineRule="auto"/>
        <w:jc w:val="both"/>
        <w:rPr>
          <w:rFonts w:ascii="Arial" w:hAnsi="Arial" w:cs="Arial"/>
        </w:rPr>
      </w:pPr>
      <w:r>
        <w:rPr>
          <w:rFonts w:ascii="Arial" w:hAnsi="Arial" w:cs="Arial"/>
        </w:rPr>
        <w:t xml:space="preserve">Gestionar los recursos necesarios para la realización de los </w:t>
      </w:r>
      <w:r w:rsidR="00181503">
        <w:rPr>
          <w:rFonts w:ascii="Arial" w:hAnsi="Arial" w:cs="Arial"/>
        </w:rPr>
        <w:t>eventos de educación continua</w:t>
      </w:r>
      <w:r>
        <w:rPr>
          <w:rFonts w:ascii="Arial" w:hAnsi="Arial" w:cs="Arial"/>
        </w:rPr>
        <w:t>.</w:t>
      </w:r>
    </w:p>
    <w:p w14:paraId="7BC03302" w14:textId="77777777" w:rsidR="00E21ECE" w:rsidRDefault="00E21ECE" w:rsidP="000705AF">
      <w:pPr>
        <w:numPr>
          <w:ilvl w:val="0"/>
          <w:numId w:val="28"/>
        </w:numPr>
        <w:spacing w:after="120" w:line="360" w:lineRule="auto"/>
        <w:jc w:val="both"/>
        <w:rPr>
          <w:rFonts w:ascii="Arial" w:hAnsi="Arial" w:cs="Arial"/>
        </w:rPr>
      </w:pPr>
      <w:r>
        <w:rPr>
          <w:rFonts w:ascii="Arial" w:hAnsi="Arial" w:cs="Arial"/>
        </w:rPr>
        <w:t>Evaluar cada uno de  los eventos de educación continua</w:t>
      </w:r>
    </w:p>
    <w:p w14:paraId="1771BDC1" w14:textId="77777777" w:rsidR="000705AF" w:rsidRPr="00E710D4" w:rsidRDefault="000705AF" w:rsidP="000705AF">
      <w:pPr>
        <w:pStyle w:val="Ttulo1"/>
        <w:rPr>
          <w:b w:val="0"/>
        </w:rPr>
      </w:pPr>
      <w:r w:rsidRPr="00E710D4">
        <w:t xml:space="preserve">Responsables: </w:t>
      </w:r>
      <w:r w:rsidRPr="000B39E5">
        <w:rPr>
          <w:b w:val="0"/>
        </w:rPr>
        <w:t>Miembros de la Academia del Programa Docente</w:t>
      </w:r>
      <w:r>
        <w:rPr>
          <w:b w:val="0"/>
        </w:rPr>
        <w:t xml:space="preserve">, </w:t>
      </w:r>
      <w:r w:rsidRPr="00E710D4">
        <w:rPr>
          <w:b w:val="0"/>
        </w:rPr>
        <w:t>Jefes de Departamento y Programa Docente</w:t>
      </w:r>
      <w:r>
        <w:rPr>
          <w:b w:val="0"/>
        </w:rPr>
        <w:t>.</w:t>
      </w:r>
      <w:r w:rsidRPr="00E710D4">
        <w:rPr>
          <w:b w:val="0"/>
        </w:rPr>
        <w:t xml:space="preserve"> </w:t>
      </w:r>
    </w:p>
    <w:p w14:paraId="0189497E" w14:textId="77777777" w:rsidR="008034AE" w:rsidRPr="000705AF" w:rsidRDefault="008034AE" w:rsidP="000705AF">
      <w:pPr>
        <w:pStyle w:val="FR1"/>
        <w:jc w:val="both"/>
        <w:rPr>
          <w:b w:val="0"/>
          <w:sz w:val="24"/>
          <w:lang w:val="es-ES"/>
        </w:rPr>
      </w:pPr>
    </w:p>
    <w:p w14:paraId="0AD518FB" w14:textId="77777777" w:rsidR="00181503" w:rsidRPr="00181503" w:rsidRDefault="00181503" w:rsidP="00181503">
      <w:pPr>
        <w:pStyle w:val="Textoindependiente"/>
        <w:spacing w:after="120" w:line="240" w:lineRule="auto"/>
        <w:ind w:left="360" w:hanging="360"/>
        <w:rPr>
          <w:b/>
          <w:bCs/>
        </w:rPr>
      </w:pPr>
      <w:r>
        <w:rPr>
          <w:b/>
          <w:bCs/>
        </w:rPr>
        <w:t xml:space="preserve">Línea </w:t>
      </w:r>
      <w:r w:rsidRPr="00181503">
        <w:rPr>
          <w:b/>
          <w:bCs/>
        </w:rPr>
        <w:t>4.- Transferencia de la investigación y tecnología generada.</w:t>
      </w:r>
    </w:p>
    <w:p w14:paraId="2C2BFD20" w14:textId="77777777" w:rsidR="00181503" w:rsidRDefault="00181503" w:rsidP="00181503">
      <w:pPr>
        <w:spacing w:after="120"/>
        <w:jc w:val="both"/>
        <w:rPr>
          <w:rFonts w:ascii="Arial" w:hAnsi="Arial" w:cs="Arial"/>
          <w:b/>
        </w:rPr>
      </w:pPr>
      <w:r w:rsidRPr="00E710D4">
        <w:rPr>
          <w:rFonts w:ascii="Arial" w:hAnsi="Arial" w:cs="Arial"/>
          <w:b/>
        </w:rPr>
        <w:t xml:space="preserve">Objetivos: </w:t>
      </w:r>
    </w:p>
    <w:p w14:paraId="2E9A6C7C" w14:textId="77777777" w:rsidR="00181503" w:rsidRDefault="00181503" w:rsidP="00181503">
      <w:pPr>
        <w:numPr>
          <w:ilvl w:val="0"/>
          <w:numId w:val="28"/>
        </w:numPr>
        <w:spacing w:after="120"/>
        <w:jc w:val="both"/>
        <w:rPr>
          <w:rFonts w:ascii="Arial" w:hAnsi="Arial" w:cs="Arial"/>
        </w:rPr>
      </w:pPr>
      <w:r>
        <w:rPr>
          <w:rFonts w:ascii="Arial" w:hAnsi="Arial" w:cs="Arial"/>
        </w:rPr>
        <w:lastRenderedPageBreak/>
        <w:t>Ofertar proyectos de investigación de calidad y pertinencia que resuelvan la problemática regional.</w:t>
      </w:r>
    </w:p>
    <w:p w14:paraId="7540A78C" w14:textId="77777777" w:rsidR="00181503" w:rsidRDefault="00181503" w:rsidP="00181503">
      <w:pPr>
        <w:numPr>
          <w:ilvl w:val="0"/>
          <w:numId w:val="28"/>
        </w:numPr>
        <w:spacing w:after="120"/>
        <w:jc w:val="both"/>
        <w:rPr>
          <w:rFonts w:ascii="Arial" w:hAnsi="Arial" w:cs="Arial"/>
        </w:rPr>
      </w:pPr>
      <w:r>
        <w:rPr>
          <w:rFonts w:ascii="Arial" w:hAnsi="Arial" w:cs="Arial"/>
        </w:rPr>
        <w:t>Contar con los recursos económicos necesarios para una mejor operación del Programa Docente sobre todo en lo referente a Investigación.</w:t>
      </w:r>
    </w:p>
    <w:p w14:paraId="4C68ADE4" w14:textId="77777777" w:rsidR="00181503" w:rsidRDefault="00181503" w:rsidP="00181503">
      <w:pPr>
        <w:spacing w:after="120"/>
        <w:jc w:val="both"/>
        <w:rPr>
          <w:rFonts w:ascii="Arial" w:hAnsi="Arial" w:cs="Arial"/>
          <w:b/>
        </w:rPr>
      </w:pPr>
    </w:p>
    <w:p w14:paraId="66E3E801" w14:textId="77777777" w:rsidR="00181503" w:rsidRPr="00E710D4" w:rsidRDefault="00181503" w:rsidP="00181503">
      <w:pPr>
        <w:spacing w:after="120"/>
        <w:jc w:val="both"/>
        <w:rPr>
          <w:rFonts w:ascii="Arial" w:hAnsi="Arial" w:cs="Arial"/>
          <w:b/>
        </w:rPr>
      </w:pPr>
      <w:r w:rsidRPr="00E710D4">
        <w:rPr>
          <w:rFonts w:ascii="Arial" w:hAnsi="Arial" w:cs="Arial"/>
          <w:b/>
        </w:rPr>
        <w:t xml:space="preserve">Grupo al que va dirigido: </w:t>
      </w:r>
    </w:p>
    <w:p w14:paraId="504868F2" w14:textId="77777777" w:rsidR="00181503" w:rsidRDefault="00181503" w:rsidP="00181503">
      <w:pPr>
        <w:numPr>
          <w:ilvl w:val="0"/>
          <w:numId w:val="28"/>
        </w:numPr>
        <w:spacing w:after="120"/>
        <w:jc w:val="both"/>
        <w:rPr>
          <w:rFonts w:ascii="Arial" w:hAnsi="Arial" w:cs="Arial"/>
        </w:rPr>
      </w:pPr>
      <w:r>
        <w:rPr>
          <w:rFonts w:ascii="Arial" w:hAnsi="Arial" w:cs="Arial"/>
        </w:rPr>
        <w:t>Profesores y estudiantes del  programa, instituciones relacionadas, productores.</w:t>
      </w:r>
    </w:p>
    <w:p w14:paraId="04EEEC0D" w14:textId="77777777" w:rsidR="00181503" w:rsidRDefault="00181503" w:rsidP="00181503">
      <w:pPr>
        <w:spacing w:after="120"/>
        <w:jc w:val="both"/>
        <w:rPr>
          <w:rFonts w:ascii="Arial" w:hAnsi="Arial" w:cs="Arial"/>
          <w:b/>
        </w:rPr>
      </w:pPr>
    </w:p>
    <w:p w14:paraId="5CE263EC" w14:textId="77777777" w:rsidR="00181503" w:rsidRPr="00E710D4" w:rsidRDefault="00181503" w:rsidP="00181503">
      <w:pPr>
        <w:spacing w:after="120"/>
        <w:jc w:val="both"/>
        <w:rPr>
          <w:rFonts w:ascii="Arial" w:hAnsi="Arial" w:cs="Arial"/>
          <w:b/>
        </w:rPr>
      </w:pPr>
      <w:r w:rsidRPr="00E710D4">
        <w:rPr>
          <w:rFonts w:ascii="Arial" w:hAnsi="Arial" w:cs="Arial"/>
          <w:b/>
        </w:rPr>
        <w:t xml:space="preserve">Premisa básica: </w:t>
      </w:r>
    </w:p>
    <w:p w14:paraId="74202D39" w14:textId="77777777" w:rsidR="00E21ECE" w:rsidRPr="00E21ECE" w:rsidRDefault="00181503" w:rsidP="00181503">
      <w:pPr>
        <w:numPr>
          <w:ilvl w:val="0"/>
          <w:numId w:val="28"/>
        </w:numPr>
        <w:spacing w:after="120"/>
        <w:jc w:val="both"/>
        <w:rPr>
          <w:rFonts w:ascii="Arial" w:hAnsi="Arial" w:cs="Arial"/>
        </w:rPr>
      </w:pPr>
      <w:r>
        <w:rPr>
          <w:rFonts w:ascii="Arial" w:hAnsi="Arial" w:cs="Arial"/>
        </w:rPr>
        <w:t>Proyectos factibles y pertinentes que den una solución real a los problemas</w:t>
      </w:r>
      <w:r w:rsidR="00E95FDF">
        <w:rPr>
          <w:rFonts w:ascii="Arial" w:hAnsi="Arial" w:cs="Arial"/>
        </w:rPr>
        <w:t>, obtendrán financiamiento del exterior para su realización.</w:t>
      </w:r>
      <w:r w:rsidR="00E95FDF" w:rsidRPr="00E710D4">
        <w:rPr>
          <w:rFonts w:ascii="Arial" w:hAnsi="Arial" w:cs="Arial"/>
          <w:b/>
        </w:rPr>
        <w:t xml:space="preserve"> </w:t>
      </w:r>
    </w:p>
    <w:p w14:paraId="1173D168" w14:textId="77777777" w:rsidR="00181503" w:rsidRDefault="00181503" w:rsidP="00181503">
      <w:pPr>
        <w:numPr>
          <w:ilvl w:val="0"/>
          <w:numId w:val="28"/>
        </w:numPr>
        <w:spacing w:after="120"/>
        <w:jc w:val="both"/>
        <w:rPr>
          <w:rFonts w:ascii="Arial" w:hAnsi="Arial" w:cs="Arial"/>
        </w:rPr>
      </w:pPr>
      <w:r w:rsidRPr="00E710D4">
        <w:rPr>
          <w:rFonts w:ascii="Arial" w:hAnsi="Arial" w:cs="Arial"/>
          <w:b/>
        </w:rPr>
        <w:t>Justificación:</w:t>
      </w:r>
      <w:r>
        <w:rPr>
          <w:rFonts w:ascii="Arial" w:hAnsi="Arial" w:cs="Arial"/>
        </w:rPr>
        <w:t xml:space="preserve"> </w:t>
      </w:r>
      <w:r w:rsidR="00E21ECE">
        <w:rPr>
          <w:rFonts w:ascii="Arial" w:hAnsi="Arial" w:cs="Arial"/>
        </w:rPr>
        <w:t>la sociedad demanda la solución de problemas parasitológicos presentes en la regi</w:t>
      </w:r>
      <w:r w:rsidR="00F47A12">
        <w:rPr>
          <w:rFonts w:ascii="Arial" w:hAnsi="Arial" w:cs="Arial"/>
        </w:rPr>
        <w:t>ón y el financiamiento por parte de la institución se ha reducido.</w:t>
      </w:r>
    </w:p>
    <w:p w14:paraId="23353343" w14:textId="77777777" w:rsidR="00181503" w:rsidRPr="00E710D4" w:rsidRDefault="00181503" w:rsidP="00181503">
      <w:pPr>
        <w:spacing w:after="120"/>
        <w:jc w:val="both"/>
        <w:rPr>
          <w:rFonts w:ascii="Arial" w:hAnsi="Arial" w:cs="Arial"/>
          <w:b/>
        </w:rPr>
      </w:pPr>
      <w:r w:rsidRPr="00E710D4">
        <w:rPr>
          <w:rFonts w:ascii="Arial" w:hAnsi="Arial" w:cs="Arial"/>
          <w:b/>
        </w:rPr>
        <w:t xml:space="preserve">Indicador(es) de desempeño: </w:t>
      </w:r>
    </w:p>
    <w:p w14:paraId="4AFC58D2" w14:textId="77777777" w:rsidR="00181503" w:rsidRPr="00181503" w:rsidRDefault="00181503" w:rsidP="00181503">
      <w:pPr>
        <w:numPr>
          <w:ilvl w:val="0"/>
          <w:numId w:val="28"/>
        </w:numPr>
        <w:spacing w:after="120"/>
        <w:jc w:val="both"/>
        <w:rPr>
          <w:rFonts w:ascii="Arial" w:hAnsi="Arial" w:cs="Arial"/>
          <w:b/>
        </w:rPr>
      </w:pPr>
      <w:r>
        <w:rPr>
          <w:rFonts w:ascii="Arial" w:hAnsi="Arial" w:cs="Arial"/>
        </w:rPr>
        <w:t xml:space="preserve">Proyectos </w:t>
      </w:r>
      <w:r w:rsidR="00E95FDF">
        <w:rPr>
          <w:rFonts w:ascii="Arial" w:hAnsi="Arial" w:cs="Arial"/>
        </w:rPr>
        <w:t>de investigación con financiamiento externo</w:t>
      </w:r>
      <w:r>
        <w:rPr>
          <w:rFonts w:ascii="Arial" w:hAnsi="Arial" w:cs="Arial"/>
        </w:rPr>
        <w:t>.</w:t>
      </w:r>
    </w:p>
    <w:p w14:paraId="4DE85511" w14:textId="77777777" w:rsidR="00E95FDF" w:rsidRPr="00E95FDF" w:rsidRDefault="00E95FDF" w:rsidP="00181503">
      <w:pPr>
        <w:numPr>
          <w:ilvl w:val="0"/>
          <w:numId w:val="28"/>
        </w:numPr>
        <w:spacing w:after="120"/>
        <w:jc w:val="both"/>
        <w:rPr>
          <w:rFonts w:ascii="Arial" w:hAnsi="Arial" w:cs="Arial"/>
          <w:b/>
        </w:rPr>
      </w:pPr>
      <w:r>
        <w:rPr>
          <w:rFonts w:ascii="Arial" w:hAnsi="Arial" w:cs="Arial"/>
        </w:rPr>
        <w:t>Aplicabilidad y pertinencia de los proyectos.</w:t>
      </w:r>
    </w:p>
    <w:p w14:paraId="651452C7" w14:textId="77777777" w:rsidR="00181503" w:rsidRDefault="00181503" w:rsidP="00E95FDF">
      <w:pPr>
        <w:spacing w:after="120"/>
        <w:jc w:val="both"/>
        <w:rPr>
          <w:rFonts w:ascii="Arial" w:hAnsi="Arial" w:cs="Arial"/>
          <w:b/>
        </w:rPr>
      </w:pPr>
      <w:r>
        <w:rPr>
          <w:rFonts w:ascii="Arial" w:hAnsi="Arial" w:cs="Arial"/>
        </w:rPr>
        <w:t xml:space="preserve"> </w:t>
      </w:r>
    </w:p>
    <w:p w14:paraId="57B881D2" w14:textId="77777777" w:rsidR="00181503" w:rsidRDefault="00181503" w:rsidP="00181503">
      <w:pPr>
        <w:spacing w:after="120"/>
        <w:jc w:val="both"/>
        <w:rPr>
          <w:rFonts w:ascii="Arial" w:hAnsi="Arial" w:cs="Arial"/>
          <w:b/>
        </w:rPr>
      </w:pPr>
      <w:r w:rsidRPr="00E710D4">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9"/>
        <w:gridCol w:w="803"/>
        <w:gridCol w:w="803"/>
        <w:gridCol w:w="804"/>
        <w:gridCol w:w="803"/>
        <w:gridCol w:w="803"/>
        <w:gridCol w:w="804"/>
      </w:tblGrid>
      <w:tr w:rsidR="00F47A12" w14:paraId="2198F9E6" w14:textId="77777777" w:rsidTr="003B7ED5">
        <w:tc>
          <w:tcPr>
            <w:tcW w:w="3679" w:type="dxa"/>
          </w:tcPr>
          <w:p w14:paraId="5C5933D9" w14:textId="77777777" w:rsidR="00F47A12" w:rsidRPr="00D7000E" w:rsidRDefault="00F47A12" w:rsidP="003B7ED5">
            <w:pPr>
              <w:spacing w:after="120"/>
              <w:jc w:val="both"/>
              <w:rPr>
                <w:rFonts w:ascii="Arial" w:hAnsi="Arial" w:cs="Arial"/>
                <w:sz w:val="16"/>
                <w:szCs w:val="16"/>
              </w:rPr>
            </w:pPr>
            <w:r w:rsidRPr="00D7000E">
              <w:rPr>
                <w:rFonts w:ascii="Arial" w:hAnsi="Arial" w:cs="Arial"/>
                <w:sz w:val="16"/>
                <w:szCs w:val="16"/>
              </w:rPr>
              <w:t>Indicador (es) de avance o éxito:</w:t>
            </w:r>
          </w:p>
        </w:tc>
        <w:tc>
          <w:tcPr>
            <w:tcW w:w="4820" w:type="dxa"/>
            <w:gridSpan w:val="6"/>
          </w:tcPr>
          <w:p w14:paraId="6526EE83" w14:textId="77777777" w:rsidR="00F47A12" w:rsidRDefault="00F47A12" w:rsidP="003B7ED5">
            <w:pPr>
              <w:spacing w:after="120"/>
              <w:jc w:val="center"/>
              <w:rPr>
                <w:rFonts w:ascii="Arial" w:hAnsi="Arial" w:cs="Arial"/>
                <w:sz w:val="16"/>
              </w:rPr>
            </w:pPr>
            <w:r>
              <w:rPr>
                <w:rFonts w:ascii="Arial" w:hAnsi="Arial" w:cs="Arial"/>
                <w:sz w:val="16"/>
              </w:rPr>
              <w:t>METAS</w:t>
            </w:r>
          </w:p>
        </w:tc>
      </w:tr>
      <w:tr w:rsidR="00F47A12" w14:paraId="1D2ED9C3" w14:textId="77777777" w:rsidTr="003B7ED5">
        <w:tc>
          <w:tcPr>
            <w:tcW w:w="3679" w:type="dxa"/>
          </w:tcPr>
          <w:p w14:paraId="04B7AC06" w14:textId="77777777" w:rsidR="00F47A12" w:rsidRDefault="00F47A12" w:rsidP="003B7ED5">
            <w:pPr>
              <w:spacing w:after="120"/>
              <w:jc w:val="both"/>
              <w:rPr>
                <w:rFonts w:ascii="Arial" w:hAnsi="Arial" w:cs="Arial"/>
              </w:rPr>
            </w:pPr>
          </w:p>
        </w:tc>
        <w:tc>
          <w:tcPr>
            <w:tcW w:w="803" w:type="dxa"/>
          </w:tcPr>
          <w:p w14:paraId="154F0FE4" w14:textId="77777777" w:rsidR="00F47A12" w:rsidRDefault="00F47A12" w:rsidP="003B7ED5">
            <w:pPr>
              <w:spacing w:after="120"/>
              <w:jc w:val="both"/>
              <w:rPr>
                <w:rFonts w:ascii="Arial" w:hAnsi="Arial" w:cs="Arial"/>
                <w:sz w:val="16"/>
              </w:rPr>
            </w:pPr>
            <w:r>
              <w:rPr>
                <w:rFonts w:ascii="Arial" w:hAnsi="Arial" w:cs="Arial"/>
                <w:sz w:val="16"/>
              </w:rPr>
              <w:t>2016</w:t>
            </w:r>
          </w:p>
        </w:tc>
        <w:tc>
          <w:tcPr>
            <w:tcW w:w="803" w:type="dxa"/>
          </w:tcPr>
          <w:p w14:paraId="152149AA" w14:textId="77777777" w:rsidR="00F47A12" w:rsidRDefault="00F47A12" w:rsidP="003B7ED5">
            <w:pPr>
              <w:spacing w:after="120"/>
              <w:jc w:val="both"/>
              <w:rPr>
                <w:rFonts w:ascii="Arial" w:hAnsi="Arial" w:cs="Arial"/>
                <w:sz w:val="16"/>
              </w:rPr>
            </w:pPr>
            <w:r>
              <w:rPr>
                <w:rFonts w:ascii="Arial" w:hAnsi="Arial" w:cs="Arial"/>
                <w:sz w:val="16"/>
              </w:rPr>
              <w:t>2017</w:t>
            </w:r>
          </w:p>
        </w:tc>
        <w:tc>
          <w:tcPr>
            <w:tcW w:w="804" w:type="dxa"/>
          </w:tcPr>
          <w:p w14:paraId="3913BC33" w14:textId="77777777" w:rsidR="00F47A12" w:rsidRDefault="00F47A12" w:rsidP="003B7ED5">
            <w:pPr>
              <w:spacing w:after="120"/>
              <w:jc w:val="both"/>
              <w:rPr>
                <w:rFonts w:ascii="Arial" w:hAnsi="Arial" w:cs="Arial"/>
                <w:sz w:val="16"/>
              </w:rPr>
            </w:pPr>
            <w:r>
              <w:rPr>
                <w:rFonts w:ascii="Arial" w:hAnsi="Arial" w:cs="Arial"/>
                <w:sz w:val="16"/>
              </w:rPr>
              <w:t>2018</w:t>
            </w:r>
          </w:p>
        </w:tc>
        <w:tc>
          <w:tcPr>
            <w:tcW w:w="803" w:type="dxa"/>
          </w:tcPr>
          <w:p w14:paraId="4527C845" w14:textId="77777777" w:rsidR="00F47A12" w:rsidRDefault="00F47A12" w:rsidP="003B7ED5">
            <w:pPr>
              <w:spacing w:after="120"/>
              <w:jc w:val="both"/>
              <w:rPr>
                <w:rFonts w:ascii="Arial" w:hAnsi="Arial" w:cs="Arial"/>
                <w:sz w:val="16"/>
              </w:rPr>
            </w:pPr>
            <w:r>
              <w:rPr>
                <w:rFonts w:ascii="Arial" w:hAnsi="Arial" w:cs="Arial"/>
                <w:sz w:val="16"/>
              </w:rPr>
              <w:t>2019</w:t>
            </w:r>
          </w:p>
        </w:tc>
        <w:tc>
          <w:tcPr>
            <w:tcW w:w="803" w:type="dxa"/>
          </w:tcPr>
          <w:p w14:paraId="223ACD72" w14:textId="77777777" w:rsidR="00F47A12" w:rsidRDefault="00F47A12" w:rsidP="003B7ED5">
            <w:pPr>
              <w:spacing w:after="120"/>
              <w:jc w:val="both"/>
              <w:rPr>
                <w:rFonts w:ascii="Arial" w:hAnsi="Arial" w:cs="Arial"/>
                <w:sz w:val="16"/>
              </w:rPr>
            </w:pPr>
            <w:r>
              <w:rPr>
                <w:rFonts w:ascii="Arial" w:hAnsi="Arial" w:cs="Arial"/>
                <w:sz w:val="16"/>
              </w:rPr>
              <w:t>2020</w:t>
            </w:r>
          </w:p>
        </w:tc>
        <w:tc>
          <w:tcPr>
            <w:tcW w:w="804" w:type="dxa"/>
          </w:tcPr>
          <w:p w14:paraId="44E841BD" w14:textId="77777777" w:rsidR="00F47A12" w:rsidRDefault="00F47A12" w:rsidP="003B7ED5">
            <w:pPr>
              <w:spacing w:after="120"/>
              <w:jc w:val="both"/>
              <w:rPr>
                <w:rFonts w:ascii="Arial" w:hAnsi="Arial" w:cs="Arial"/>
                <w:sz w:val="16"/>
              </w:rPr>
            </w:pPr>
            <w:r>
              <w:rPr>
                <w:rFonts w:ascii="Arial" w:hAnsi="Arial" w:cs="Arial"/>
                <w:sz w:val="16"/>
              </w:rPr>
              <w:t>2021</w:t>
            </w:r>
          </w:p>
        </w:tc>
      </w:tr>
      <w:tr w:rsidR="00F47A12" w14:paraId="76BA480D" w14:textId="77777777" w:rsidTr="003B7ED5">
        <w:tc>
          <w:tcPr>
            <w:tcW w:w="3679" w:type="dxa"/>
          </w:tcPr>
          <w:p w14:paraId="2964C91C" w14:textId="77777777" w:rsidR="00F47A12" w:rsidRPr="00E710D4" w:rsidRDefault="00F47A12" w:rsidP="00F47A12">
            <w:pPr>
              <w:spacing w:after="120"/>
              <w:jc w:val="both"/>
              <w:rPr>
                <w:rFonts w:ascii="Arial" w:hAnsi="Arial" w:cs="Arial"/>
                <w:b/>
                <w:sz w:val="16"/>
              </w:rPr>
            </w:pPr>
            <w:r w:rsidRPr="00E710D4">
              <w:rPr>
                <w:rFonts w:ascii="Arial" w:hAnsi="Arial" w:cs="Arial"/>
                <w:b/>
                <w:sz w:val="16"/>
              </w:rPr>
              <w:t xml:space="preserve">1. </w:t>
            </w:r>
            <w:r w:rsidRPr="00F47A12">
              <w:rPr>
                <w:rFonts w:ascii="Arial" w:hAnsi="Arial" w:cs="Arial"/>
                <w:b/>
                <w:sz w:val="16"/>
              </w:rPr>
              <w:t>1. Sometimiento de propuestas de proyectos con financiamiento externo ante el Grupo Interdisciplinario de Investigación en protección Vegetal y Ecología aplicad</w:t>
            </w:r>
            <w:r>
              <w:rPr>
                <w:rFonts w:ascii="Arial" w:hAnsi="Arial" w:cs="Arial"/>
                <w:b/>
                <w:sz w:val="16"/>
              </w:rPr>
              <w:t>a</w:t>
            </w:r>
          </w:p>
        </w:tc>
        <w:tc>
          <w:tcPr>
            <w:tcW w:w="803" w:type="dxa"/>
          </w:tcPr>
          <w:p w14:paraId="1A8404A6" w14:textId="77777777"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14:paraId="55B32719" w14:textId="77777777" w:rsidR="00F47A12" w:rsidRDefault="00A26B1B" w:rsidP="003B7ED5">
            <w:pPr>
              <w:spacing w:after="120"/>
              <w:jc w:val="center"/>
              <w:rPr>
                <w:rFonts w:ascii="Arial" w:hAnsi="Arial" w:cs="Arial"/>
                <w:sz w:val="16"/>
              </w:rPr>
            </w:pPr>
            <w:r>
              <w:rPr>
                <w:rFonts w:ascii="Arial" w:hAnsi="Arial" w:cs="Arial"/>
                <w:sz w:val="16"/>
              </w:rPr>
              <w:t>X</w:t>
            </w:r>
          </w:p>
        </w:tc>
        <w:tc>
          <w:tcPr>
            <w:tcW w:w="804" w:type="dxa"/>
          </w:tcPr>
          <w:p w14:paraId="54EFDF45" w14:textId="77777777" w:rsidR="00F47A12" w:rsidRDefault="00A26B1B" w:rsidP="003B7ED5">
            <w:pPr>
              <w:spacing w:after="120"/>
              <w:jc w:val="center"/>
              <w:rPr>
                <w:rFonts w:ascii="Arial" w:hAnsi="Arial" w:cs="Arial"/>
                <w:sz w:val="16"/>
              </w:rPr>
            </w:pPr>
            <w:r>
              <w:rPr>
                <w:rFonts w:ascii="Arial" w:hAnsi="Arial" w:cs="Arial"/>
                <w:sz w:val="16"/>
              </w:rPr>
              <w:t>X</w:t>
            </w:r>
          </w:p>
        </w:tc>
        <w:tc>
          <w:tcPr>
            <w:tcW w:w="803" w:type="dxa"/>
          </w:tcPr>
          <w:p w14:paraId="11553735" w14:textId="77777777" w:rsidR="00F47A12" w:rsidRDefault="00A26B1B" w:rsidP="003B7ED5">
            <w:pPr>
              <w:spacing w:after="120"/>
              <w:jc w:val="center"/>
              <w:rPr>
                <w:rFonts w:ascii="Arial" w:hAnsi="Arial" w:cs="Arial"/>
                <w:sz w:val="16"/>
              </w:rPr>
            </w:pPr>
            <w:r>
              <w:rPr>
                <w:rFonts w:ascii="Arial" w:hAnsi="Arial" w:cs="Arial"/>
                <w:sz w:val="16"/>
              </w:rPr>
              <w:t>X</w:t>
            </w:r>
          </w:p>
        </w:tc>
        <w:tc>
          <w:tcPr>
            <w:tcW w:w="803" w:type="dxa"/>
          </w:tcPr>
          <w:p w14:paraId="0D339744" w14:textId="77777777" w:rsidR="00F47A12" w:rsidRDefault="00A26B1B" w:rsidP="003B7ED5">
            <w:pPr>
              <w:spacing w:after="120"/>
              <w:jc w:val="center"/>
              <w:rPr>
                <w:rFonts w:ascii="Arial" w:hAnsi="Arial" w:cs="Arial"/>
                <w:sz w:val="16"/>
              </w:rPr>
            </w:pPr>
            <w:r>
              <w:rPr>
                <w:rFonts w:ascii="Arial" w:hAnsi="Arial" w:cs="Arial"/>
                <w:sz w:val="16"/>
              </w:rPr>
              <w:t>X</w:t>
            </w:r>
          </w:p>
        </w:tc>
        <w:tc>
          <w:tcPr>
            <w:tcW w:w="804" w:type="dxa"/>
          </w:tcPr>
          <w:p w14:paraId="0F3EC939" w14:textId="77777777" w:rsidR="00F47A12" w:rsidRDefault="00A26B1B" w:rsidP="003B7ED5">
            <w:pPr>
              <w:spacing w:after="120"/>
              <w:jc w:val="center"/>
              <w:rPr>
                <w:rFonts w:ascii="Arial" w:hAnsi="Arial" w:cs="Arial"/>
                <w:sz w:val="16"/>
              </w:rPr>
            </w:pPr>
            <w:r>
              <w:rPr>
                <w:rFonts w:ascii="Arial" w:hAnsi="Arial" w:cs="Arial"/>
                <w:sz w:val="16"/>
              </w:rPr>
              <w:t>X</w:t>
            </w:r>
          </w:p>
        </w:tc>
      </w:tr>
      <w:tr w:rsidR="00F47A12" w14:paraId="7C533E4A" w14:textId="77777777" w:rsidTr="003B7ED5">
        <w:tc>
          <w:tcPr>
            <w:tcW w:w="3679" w:type="dxa"/>
          </w:tcPr>
          <w:p w14:paraId="636B0B57" w14:textId="77777777" w:rsidR="00F47A12" w:rsidRPr="00E710D4" w:rsidRDefault="00F47A12" w:rsidP="00AF558C">
            <w:pPr>
              <w:spacing w:after="120"/>
              <w:jc w:val="both"/>
              <w:rPr>
                <w:rFonts w:ascii="Arial" w:hAnsi="Arial" w:cs="Arial"/>
                <w:b/>
                <w:sz w:val="16"/>
              </w:rPr>
            </w:pPr>
            <w:r w:rsidRPr="00E710D4">
              <w:rPr>
                <w:rFonts w:ascii="Arial" w:hAnsi="Arial" w:cs="Arial"/>
                <w:b/>
                <w:sz w:val="16"/>
              </w:rPr>
              <w:t xml:space="preserve">2. </w:t>
            </w:r>
            <w:r>
              <w:rPr>
                <w:rFonts w:ascii="Arial" w:hAnsi="Arial" w:cs="Arial"/>
                <w:b/>
                <w:sz w:val="16"/>
              </w:rPr>
              <w:t xml:space="preserve">Eventos </w:t>
            </w:r>
            <w:r w:rsidR="00AF558C">
              <w:rPr>
                <w:rFonts w:ascii="Arial" w:hAnsi="Arial" w:cs="Arial"/>
                <w:b/>
                <w:sz w:val="16"/>
              </w:rPr>
              <w:t>para la difusión de los resultados de investigación</w:t>
            </w:r>
            <w:r>
              <w:rPr>
                <w:rFonts w:ascii="Arial" w:hAnsi="Arial" w:cs="Arial"/>
                <w:b/>
                <w:sz w:val="16"/>
              </w:rPr>
              <w:t xml:space="preserve">. </w:t>
            </w:r>
          </w:p>
        </w:tc>
        <w:tc>
          <w:tcPr>
            <w:tcW w:w="803" w:type="dxa"/>
          </w:tcPr>
          <w:p w14:paraId="1C9EE2BF" w14:textId="77777777" w:rsidR="00F47A12" w:rsidRDefault="00F47A12" w:rsidP="003B7ED5">
            <w:pPr>
              <w:spacing w:after="120"/>
              <w:jc w:val="center"/>
              <w:rPr>
                <w:rFonts w:ascii="Arial" w:hAnsi="Arial" w:cs="Arial"/>
                <w:sz w:val="16"/>
              </w:rPr>
            </w:pPr>
          </w:p>
        </w:tc>
        <w:tc>
          <w:tcPr>
            <w:tcW w:w="803" w:type="dxa"/>
          </w:tcPr>
          <w:p w14:paraId="166D8092" w14:textId="77777777" w:rsidR="00F47A12" w:rsidRDefault="00F47A12" w:rsidP="003B7ED5">
            <w:pPr>
              <w:spacing w:after="120"/>
              <w:jc w:val="center"/>
              <w:rPr>
                <w:rFonts w:ascii="Arial" w:hAnsi="Arial" w:cs="Arial"/>
                <w:sz w:val="16"/>
              </w:rPr>
            </w:pPr>
            <w:r>
              <w:rPr>
                <w:rFonts w:ascii="Arial" w:hAnsi="Arial" w:cs="Arial"/>
                <w:sz w:val="16"/>
              </w:rPr>
              <w:t>X</w:t>
            </w:r>
          </w:p>
        </w:tc>
        <w:tc>
          <w:tcPr>
            <w:tcW w:w="804" w:type="dxa"/>
          </w:tcPr>
          <w:p w14:paraId="01EA29F3" w14:textId="77777777"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14:paraId="0F57F8A4" w14:textId="77777777"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14:paraId="3CEA693F" w14:textId="77777777" w:rsidR="00F47A12" w:rsidRDefault="00F47A12" w:rsidP="003B7ED5">
            <w:pPr>
              <w:spacing w:after="120"/>
              <w:jc w:val="center"/>
              <w:rPr>
                <w:rFonts w:ascii="Arial" w:hAnsi="Arial" w:cs="Arial"/>
                <w:sz w:val="16"/>
              </w:rPr>
            </w:pPr>
            <w:r>
              <w:rPr>
                <w:rFonts w:ascii="Arial" w:hAnsi="Arial" w:cs="Arial"/>
                <w:sz w:val="16"/>
              </w:rPr>
              <w:t>X</w:t>
            </w:r>
          </w:p>
        </w:tc>
        <w:tc>
          <w:tcPr>
            <w:tcW w:w="804" w:type="dxa"/>
          </w:tcPr>
          <w:p w14:paraId="07D4732D" w14:textId="77777777" w:rsidR="00F47A12" w:rsidRDefault="00F47A12" w:rsidP="003B7ED5">
            <w:pPr>
              <w:spacing w:after="120"/>
              <w:jc w:val="center"/>
              <w:rPr>
                <w:rFonts w:ascii="Arial" w:hAnsi="Arial" w:cs="Arial"/>
                <w:sz w:val="16"/>
              </w:rPr>
            </w:pPr>
            <w:r>
              <w:rPr>
                <w:rFonts w:ascii="Arial" w:hAnsi="Arial" w:cs="Arial"/>
                <w:sz w:val="16"/>
              </w:rPr>
              <w:t>X</w:t>
            </w:r>
          </w:p>
        </w:tc>
      </w:tr>
      <w:tr w:rsidR="00F47A12" w14:paraId="158D20BA" w14:textId="77777777" w:rsidTr="003B7ED5">
        <w:tc>
          <w:tcPr>
            <w:tcW w:w="3679" w:type="dxa"/>
          </w:tcPr>
          <w:p w14:paraId="20899EE3" w14:textId="77777777" w:rsidR="00F47A12" w:rsidRPr="00E710D4" w:rsidRDefault="00F47A12" w:rsidP="00AF558C">
            <w:pPr>
              <w:spacing w:after="120"/>
              <w:jc w:val="both"/>
              <w:rPr>
                <w:rFonts w:ascii="Arial" w:hAnsi="Arial" w:cs="Arial"/>
                <w:b/>
                <w:sz w:val="16"/>
              </w:rPr>
            </w:pPr>
            <w:r>
              <w:rPr>
                <w:rFonts w:ascii="Arial" w:hAnsi="Arial" w:cs="Arial"/>
                <w:b/>
                <w:sz w:val="16"/>
              </w:rPr>
              <w:t xml:space="preserve">3. </w:t>
            </w:r>
            <w:r w:rsidR="00AF558C">
              <w:rPr>
                <w:rFonts w:ascii="Arial" w:hAnsi="Arial" w:cs="Arial"/>
                <w:b/>
                <w:sz w:val="16"/>
              </w:rPr>
              <w:t>Seguimiento, Evaluación y finiquito de los proyectos de investigación.</w:t>
            </w:r>
          </w:p>
        </w:tc>
        <w:tc>
          <w:tcPr>
            <w:tcW w:w="803" w:type="dxa"/>
          </w:tcPr>
          <w:p w14:paraId="5AA123A2" w14:textId="77777777" w:rsidR="00F47A12" w:rsidRDefault="00F47A12" w:rsidP="003B7ED5">
            <w:pPr>
              <w:spacing w:after="120"/>
              <w:jc w:val="center"/>
              <w:rPr>
                <w:rFonts w:ascii="Arial" w:hAnsi="Arial" w:cs="Arial"/>
                <w:sz w:val="16"/>
              </w:rPr>
            </w:pPr>
          </w:p>
        </w:tc>
        <w:tc>
          <w:tcPr>
            <w:tcW w:w="803" w:type="dxa"/>
          </w:tcPr>
          <w:p w14:paraId="72E0EE64" w14:textId="77777777" w:rsidR="00F47A12" w:rsidRDefault="00A26B1B" w:rsidP="003B7ED5">
            <w:pPr>
              <w:spacing w:after="120"/>
              <w:jc w:val="center"/>
              <w:rPr>
                <w:rFonts w:ascii="Arial" w:hAnsi="Arial" w:cs="Arial"/>
                <w:sz w:val="16"/>
              </w:rPr>
            </w:pPr>
            <w:r>
              <w:rPr>
                <w:rFonts w:ascii="Arial" w:hAnsi="Arial" w:cs="Arial"/>
                <w:sz w:val="16"/>
              </w:rPr>
              <w:t>X</w:t>
            </w:r>
          </w:p>
        </w:tc>
        <w:tc>
          <w:tcPr>
            <w:tcW w:w="804" w:type="dxa"/>
          </w:tcPr>
          <w:p w14:paraId="3A266BCA" w14:textId="77777777"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14:paraId="6F01E8CA" w14:textId="77777777"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14:paraId="374C875E" w14:textId="77777777" w:rsidR="00F47A12" w:rsidRDefault="00F47A12" w:rsidP="003B7ED5">
            <w:pPr>
              <w:spacing w:after="120"/>
              <w:jc w:val="center"/>
              <w:rPr>
                <w:rFonts w:ascii="Arial" w:hAnsi="Arial" w:cs="Arial"/>
                <w:sz w:val="16"/>
              </w:rPr>
            </w:pPr>
            <w:r>
              <w:rPr>
                <w:rFonts w:ascii="Arial" w:hAnsi="Arial" w:cs="Arial"/>
                <w:sz w:val="16"/>
              </w:rPr>
              <w:t>X</w:t>
            </w:r>
          </w:p>
        </w:tc>
        <w:tc>
          <w:tcPr>
            <w:tcW w:w="804" w:type="dxa"/>
          </w:tcPr>
          <w:p w14:paraId="0DF1EFE7" w14:textId="77777777" w:rsidR="00F47A12" w:rsidRDefault="00F47A12" w:rsidP="003B7ED5">
            <w:pPr>
              <w:spacing w:after="120"/>
              <w:jc w:val="center"/>
              <w:rPr>
                <w:rFonts w:ascii="Arial" w:hAnsi="Arial" w:cs="Arial"/>
                <w:sz w:val="16"/>
              </w:rPr>
            </w:pPr>
            <w:r>
              <w:rPr>
                <w:rFonts w:ascii="Arial" w:hAnsi="Arial" w:cs="Arial"/>
                <w:sz w:val="16"/>
              </w:rPr>
              <w:t>X</w:t>
            </w:r>
          </w:p>
        </w:tc>
      </w:tr>
    </w:tbl>
    <w:p w14:paraId="622D2EB3" w14:textId="77777777" w:rsidR="00F47A12" w:rsidRDefault="00F47A12" w:rsidP="00181503">
      <w:pPr>
        <w:spacing w:after="120"/>
        <w:jc w:val="both"/>
        <w:rPr>
          <w:rFonts w:ascii="Arial" w:hAnsi="Arial" w:cs="Arial"/>
          <w:b/>
        </w:rPr>
      </w:pPr>
    </w:p>
    <w:p w14:paraId="7A656C87" w14:textId="77777777" w:rsidR="00F47A12" w:rsidRPr="00E710D4" w:rsidRDefault="00F47A12" w:rsidP="00181503">
      <w:pPr>
        <w:spacing w:after="120"/>
        <w:jc w:val="both"/>
        <w:rPr>
          <w:rFonts w:ascii="Arial" w:hAnsi="Arial" w:cs="Arial"/>
          <w:b/>
        </w:rPr>
      </w:pPr>
    </w:p>
    <w:p w14:paraId="20017FA4" w14:textId="77777777" w:rsidR="00181503" w:rsidRPr="00E710D4" w:rsidRDefault="00181503" w:rsidP="00181503">
      <w:pPr>
        <w:spacing w:after="120" w:line="360" w:lineRule="auto"/>
        <w:jc w:val="both"/>
        <w:rPr>
          <w:rFonts w:ascii="Arial" w:hAnsi="Arial" w:cs="Arial"/>
        </w:rPr>
      </w:pPr>
      <w:r w:rsidRPr="00E710D4">
        <w:rPr>
          <w:rFonts w:ascii="Arial" w:hAnsi="Arial" w:cs="Arial"/>
          <w:b/>
          <w:bCs/>
        </w:rPr>
        <w:t>Acciones básicas para la realización del programa:</w:t>
      </w:r>
    </w:p>
    <w:p w14:paraId="748A6F25" w14:textId="77777777" w:rsidR="00E95FDF" w:rsidRDefault="00181503" w:rsidP="00181503">
      <w:pPr>
        <w:numPr>
          <w:ilvl w:val="0"/>
          <w:numId w:val="28"/>
        </w:numPr>
        <w:spacing w:after="120" w:line="360" w:lineRule="auto"/>
        <w:jc w:val="both"/>
        <w:rPr>
          <w:rFonts w:ascii="Arial" w:hAnsi="Arial" w:cs="Arial"/>
        </w:rPr>
      </w:pPr>
      <w:r>
        <w:rPr>
          <w:rFonts w:ascii="Arial" w:hAnsi="Arial" w:cs="Arial"/>
        </w:rPr>
        <w:t xml:space="preserve">En reuniones </w:t>
      </w:r>
      <w:r w:rsidR="00E95FDF">
        <w:rPr>
          <w:rFonts w:ascii="Arial" w:hAnsi="Arial" w:cs="Arial"/>
        </w:rPr>
        <w:t xml:space="preserve">semestrales ante </w:t>
      </w:r>
      <w:r>
        <w:rPr>
          <w:rFonts w:ascii="Arial" w:hAnsi="Arial" w:cs="Arial"/>
        </w:rPr>
        <w:t>e</w:t>
      </w:r>
      <w:r w:rsidR="00E95FDF">
        <w:rPr>
          <w:rFonts w:ascii="Arial" w:hAnsi="Arial" w:cs="Arial"/>
        </w:rPr>
        <w:t xml:space="preserve">l Grupo Interdisciplinario de investigación en Protección Vegetal y Ecología Aplicada </w:t>
      </w:r>
      <w:r>
        <w:rPr>
          <w:rFonts w:ascii="Arial" w:hAnsi="Arial" w:cs="Arial"/>
        </w:rPr>
        <w:t xml:space="preserve">  </w:t>
      </w:r>
      <w:r w:rsidR="00E95FDF">
        <w:rPr>
          <w:rFonts w:ascii="Arial" w:hAnsi="Arial" w:cs="Arial"/>
        </w:rPr>
        <w:t>presentar proyectos para registro ante la Subdirección de Investigación.</w:t>
      </w:r>
    </w:p>
    <w:p w14:paraId="7DD6E3F6" w14:textId="77777777" w:rsidR="00181503" w:rsidRDefault="00E95FDF" w:rsidP="00181503">
      <w:pPr>
        <w:numPr>
          <w:ilvl w:val="0"/>
          <w:numId w:val="28"/>
        </w:numPr>
        <w:spacing w:after="120" w:line="360" w:lineRule="auto"/>
        <w:jc w:val="both"/>
        <w:rPr>
          <w:rFonts w:ascii="Arial" w:hAnsi="Arial" w:cs="Arial"/>
        </w:rPr>
      </w:pPr>
      <w:r>
        <w:rPr>
          <w:rFonts w:ascii="Arial" w:hAnsi="Arial" w:cs="Arial"/>
        </w:rPr>
        <w:lastRenderedPageBreak/>
        <w:t xml:space="preserve">Realización de </w:t>
      </w:r>
      <w:r w:rsidR="00AF558C">
        <w:rPr>
          <w:rFonts w:ascii="Arial" w:hAnsi="Arial" w:cs="Arial"/>
        </w:rPr>
        <w:t xml:space="preserve">seminarios, foros, simposios y congresos para la  ifusión </w:t>
      </w:r>
      <w:r>
        <w:rPr>
          <w:rFonts w:ascii="Arial" w:hAnsi="Arial" w:cs="Arial"/>
        </w:rPr>
        <w:t>de resultados de los Proyectos de Investigación registrados.</w:t>
      </w:r>
    </w:p>
    <w:p w14:paraId="37F44895" w14:textId="77777777" w:rsidR="00181503" w:rsidRPr="00E710D4" w:rsidRDefault="00181503" w:rsidP="00181503">
      <w:pPr>
        <w:pStyle w:val="Ttulo1"/>
        <w:rPr>
          <w:b w:val="0"/>
        </w:rPr>
      </w:pPr>
      <w:r w:rsidRPr="00E710D4">
        <w:t xml:space="preserve">Responsables: </w:t>
      </w:r>
      <w:r w:rsidRPr="000B39E5">
        <w:rPr>
          <w:b w:val="0"/>
        </w:rPr>
        <w:t>Miembros de la Academia del Programa Docente</w:t>
      </w:r>
      <w:r>
        <w:rPr>
          <w:b w:val="0"/>
        </w:rPr>
        <w:t xml:space="preserve">, </w:t>
      </w:r>
      <w:r w:rsidRPr="00E710D4">
        <w:rPr>
          <w:b w:val="0"/>
        </w:rPr>
        <w:t>Jefes de Departamento y Programa Docente</w:t>
      </w:r>
      <w:r w:rsidR="004D5674">
        <w:rPr>
          <w:b w:val="0"/>
        </w:rPr>
        <w:t>, Jefe del Grupo Interdisciplinario de Investigación</w:t>
      </w:r>
      <w:r>
        <w:rPr>
          <w:b w:val="0"/>
        </w:rPr>
        <w:t>.</w:t>
      </w:r>
      <w:r w:rsidRPr="00E710D4">
        <w:rPr>
          <w:b w:val="0"/>
        </w:rPr>
        <w:t xml:space="preserve"> </w:t>
      </w:r>
    </w:p>
    <w:p w14:paraId="31914B7B" w14:textId="77777777" w:rsidR="000705AF" w:rsidRDefault="000705AF">
      <w:pPr>
        <w:pStyle w:val="FR1"/>
        <w:jc w:val="center"/>
        <w:rPr>
          <w:sz w:val="24"/>
        </w:rPr>
      </w:pPr>
    </w:p>
    <w:p w14:paraId="2E096EDF" w14:textId="77777777" w:rsidR="00A26B1B" w:rsidRDefault="00A26B1B">
      <w:pPr>
        <w:pStyle w:val="FR1"/>
        <w:jc w:val="center"/>
        <w:rPr>
          <w:sz w:val="24"/>
        </w:rPr>
      </w:pPr>
    </w:p>
    <w:p w14:paraId="3AEF3BE6" w14:textId="77777777" w:rsidR="00A26B1B" w:rsidRDefault="00A26B1B">
      <w:pPr>
        <w:pStyle w:val="FR1"/>
        <w:jc w:val="center"/>
        <w:rPr>
          <w:sz w:val="24"/>
        </w:rPr>
      </w:pPr>
    </w:p>
    <w:p w14:paraId="06D9CD0F" w14:textId="77777777" w:rsidR="00A26B1B" w:rsidRDefault="00A26B1B">
      <w:pPr>
        <w:pStyle w:val="FR1"/>
        <w:jc w:val="center"/>
        <w:rPr>
          <w:sz w:val="24"/>
        </w:rPr>
      </w:pPr>
    </w:p>
    <w:p w14:paraId="6C9C7E81" w14:textId="77777777" w:rsidR="00A26B1B" w:rsidRDefault="00A26B1B">
      <w:pPr>
        <w:pStyle w:val="FR1"/>
        <w:jc w:val="center"/>
        <w:rPr>
          <w:sz w:val="24"/>
        </w:rPr>
      </w:pPr>
    </w:p>
    <w:p w14:paraId="4AAE14B2" w14:textId="77777777" w:rsidR="000705AF" w:rsidRDefault="000705AF">
      <w:pPr>
        <w:pStyle w:val="FR1"/>
        <w:jc w:val="center"/>
        <w:rPr>
          <w:sz w:val="24"/>
        </w:rPr>
      </w:pPr>
    </w:p>
    <w:p w14:paraId="135CD7FE" w14:textId="77777777" w:rsidR="00DA7776" w:rsidRDefault="005E1C8A">
      <w:pPr>
        <w:pStyle w:val="FR1"/>
        <w:jc w:val="center"/>
        <w:rPr>
          <w:sz w:val="24"/>
        </w:rPr>
      </w:pPr>
      <w:r>
        <w:rPr>
          <w:sz w:val="24"/>
        </w:rPr>
        <w:t>VII.REFERENCIAS BIBLIOGRÁFICAS</w:t>
      </w:r>
    </w:p>
    <w:p w14:paraId="6BD6F141" w14:textId="77777777" w:rsidR="00595389" w:rsidRPr="00595389" w:rsidRDefault="00595389" w:rsidP="00595389">
      <w:pPr>
        <w:spacing w:line="259" w:lineRule="auto"/>
        <w:rPr>
          <w:rFonts w:ascii="Calibri" w:eastAsia="Calibri" w:hAnsi="Calibri"/>
          <w:sz w:val="22"/>
          <w:szCs w:val="22"/>
          <w:lang w:val="es-MX" w:eastAsia="en-US"/>
        </w:rPr>
      </w:pPr>
    </w:p>
    <w:p w14:paraId="2FF23D7B" w14:textId="77777777" w:rsidR="00595389" w:rsidRPr="00595389" w:rsidRDefault="00595389" w:rsidP="00595389">
      <w:pPr>
        <w:rPr>
          <w:rFonts w:ascii="Calibri" w:eastAsia="Calibri" w:hAnsi="Calibri"/>
          <w:sz w:val="22"/>
          <w:szCs w:val="22"/>
          <w:lang w:val="es-MX" w:eastAsia="en-US"/>
        </w:rPr>
      </w:pPr>
    </w:p>
    <w:p w14:paraId="7B2D5CB0"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1992. LEY FEDERAL SOBRE METROLOGIA Y NORMALIZACION. Nueva Ley publicada el 1 de JULIO de 1992.TEXTO VIGENTE. Última reforma publicada DOF 18-12-2015. Cámara de Diputados del H. Congreso de la Unión. </w:t>
      </w:r>
    </w:p>
    <w:p w14:paraId="1649D74F"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2001. LEY DE DESARROLLO RURAL SUSTENTABLE. Nueva Ley publicada el 7 de diciembre de 2001.TEXTO VIGENTE. Última reforma publicada DOF 12-01-2012. Cámara de Diputados del H. Congreso de la Unión.  </w:t>
      </w:r>
    </w:p>
    <w:p w14:paraId="29D59F7B"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2016. REGLAMENTO DE LA LEY FEDERAL DE SANIDAD VEGETAL. Última reforma publicada DOF 18-12-2015. Cámara de Diputados del H. Congreso de la Unión.   </w:t>
      </w:r>
    </w:p>
    <w:p w14:paraId="03540ADA" w14:textId="77777777" w:rsid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Ekboir J., J.A. Espinosa, J.J. Espinoza, G. Moctezuma y A. Tapia. 2003. Análisis del sistema mexicano de investigación agropecuaria. México, D.F. CIMMYT.</w:t>
      </w:r>
    </w:p>
    <w:p w14:paraId="4A310684" w14:textId="77777777" w:rsidR="00FA3E7A" w:rsidRPr="00A26B1B" w:rsidRDefault="00FA3E7A" w:rsidP="00A26B1B">
      <w:pPr>
        <w:spacing w:after="160" w:line="259" w:lineRule="auto"/>
        <w:jc w:val="both"/>
        <w:rPr>
          <w:rFonts w:ascii="Arial" w:eastAsia="Calibri" w:hAnsi="Arial" w:cs="Arial"/>
          <w:lang w:val="es-MX" w:eastAsia="en-US"/>
        </w:rPr>
      </w:pPr>
      <w:r w:rsidRPr="00FA3E7A">
        <w:rPr>
          <w:rFonts w:ascii="Arial" w:eastAsia="Calibri" w:hAnsi="Arial" w:cs="Arial"/>
          <w:lang w:val="es-MX" w:eastAsia="en-US"/>
        </w:rPr>
        <w:t>Gazzola, Ana Lucía y Axel Didriksson. 2008. Tendencias de la Educación Superior en América Latina y el Caribe IESALC, Instituto Internacional de la UNESCO para la educación Superior en América Latina y el Caribe. Caracas. Pp. 21-28.</w:t>
      </w:r>
    </w:p>
    <w:p w14:paraId="55D3CE12"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Foro Consultivo Científico y Tecnológico. 2006. Diagnóstico de la política científica, tecnología y de fomento </w:t>
      </w:r>
      <w:r w:rsidRPr="00A26B1B">
        <w:rPr>
          <w:rFonts w:ascii="Arial" w:eastAsia="Calibri" w:hAnsi="Arial" w:cs="Arial"/>
          <w:lang w:val="es-MX" w:eastAsia="en-US"/>
        </w:rPr>
        <w:lastRenderedPageBreak/>
        <w:t>a la innovación en México (2000-2006). México, D. F. 300 p.</w:t>
      </w:r>
    </w:p>
    <w:p w14:paraId="39956A65"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Gobierno   de    la    Republica.  2013.   Plan   Nacional   de    Desarrollo    2013-2018.   [En  línea] http://pnd.gob.mx/   [Fecha de consulta: 05/ junio /2016].</w:t>
      </w:r>
    </w:p>
    <w:p w14:paraId="341F8713"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Instituto Municipal de Planeación  y Competitividad de Torreón (IMPLAN). 2015. Indicadores por categoría. [En línea]  http://www.trcimplan.gob.mx/indicadores-categorias/index.html. [Fecha de consulta: 05/ agosto /2016].</w:t>
      </w:r>
    </w:p>
    <w:p w14:paraId="388DAA56" w14:textId="77777777" w:rsidR="00A26B1B" w:rsidRPr="00A26B1B" w:rsidRDefault="00A26B1B" w:rsidP="00A26B1B">
      <w:pPr>
        <w:spacing w:line="259" w:lineRule="auto"/>
        <w:jc w:val="both"/>
        <w:rPr>
          <w:rFonts w:ascii="Arial" w:eastAsia="Calibri" w:hAnsi="Arial" w:cs="Arial"/>
          <w:lang w:val="es-MX" w:eastAsia="en-US"/>
        </w:rPr>
      </w:pPr>
      <w:r w:rsidRPr="00A26B1B">
        <w:rPr>
          <w:rFonts w:ascii="Arial" w:eastAsia="Calibri" w:hAnsi="Arial" w:cs="Arial"/>
          <w:lang w:val="es-MX" w:eastAsia="en-US"/>
        </w:rPr>
        <w:t xml:space="preserve">Instituto Nacional de Geografía y Estadística  (INEGI). 2015. Producto interno bruto (PIB) en México. [En línea] </w:t>
      </w:r>
      <w:hyperlink r:id="rId20" w:history="1">
        <w:r w:rsidRPr="00A26B1B">
          <w:rPr>
            <w:rFonts w:ascii="Arial" w:eastAsia="Calibri" w:hAnsi="Arial" w:cs="Arial"/>
            <w:color w:val="0563C1"/>
            <w:u w:val="single"/>
            <w:lang w:val="es-MX" w:eastAsia="en-US"/>
          </w:rPr>
          <w:t>http://www.inegi.org.mx/saladeprensa/boletines/2015/pib_pconst/pib_</w:t>
        </w:r>
      </w:hyperlink>
      <w:r w:rsidRPr="00A26B1B">
        <w:rPr>
          <w:rFonts w:ascii="Arial" w:eastAsia="Calibri" w:hAnsi="Arial" w:cs="Arial"/>
          <w:lang w:val="es-MX" w:eastAsia="en-US"/>
        </w:rPr>
        <w:t xml:space="preserve">  [Fecha de consulta: 6/ junio /2016].</w:t>
      </w:r>
    </w:p>
    <w:p w14:paraId="2DCC7531" w14:textId="77777777" w:rsidR="00A26B1B" w:rsidRPr="00A26B1B" w:rsidRDefault="00A26B1B" w:rsidP="00A26B1B">
      <w:pPr>
        <w:spacing w:line="259" w:lineRule="auto"/>
        <w:jc w:val="both"/>
        <w:rPr>
          <w:rFonts w:ascii="Arial" w:eastAsia="Calibri" w:hAnsi="Arial" w:cs="Arial"/>
          <w:lang w:val="es-MX" w:eastAsia="en-US"/>
        </w:rPr>
      </w:pPr>
    </w:p>
    <w:p w14:paraId="17B8AB60" w14:textId="77777777" w:rsidR="00A26B1B" w:rsidRPr="00A26B1B" w:rsidRDefault="00A26B1B" w:rsidP="00A26B1B">
      <w:pPr>
        <w:spacing w:line="259" w:lineRule="auto"/>
        <w:jc w:val="both"/>
        <w:rPr>
          <w:rFonts w:ascii="Arial" w:eastAsia="Calibri" w:hAnsi="Arial" w:cs="Arial"/>
          <w:lang w:val="es-MX" w:eastAsia="en-US"/>
        </w:rPr>
      </w:pPr>
      <w:r w:rsidRPr="00A26B1B">
        <w:rPr>
          <w:rFonts w:ascii="Arial" w:eastAsia="Calibri" w:hAnsi="Arial" w:cs="Arial"/>
          <w:lang w:val="es-MX" w:eastAsia="en-US"/>
        </w:rPr>
        <w:t>Norma Oficial Mexicana NOM-043-FITO-1999. Especificaciones para prevenir la introducción de maleza cuarentenaria a México. [En línea] http://senasica.gob.mx/?doc=715 [Fecha de consulta: 10/ julio /2016].</w:t>
      </w:r>
    </w:p>
    <w:p w14:paraId="22933BCC" w14:textId="77777777" w:rsidR="00A26B1B" w:rsidRPr="00A26B1B" w:rsidRDefault="00A26B1B" w:rsidP="00A26B1B">
      <w:pPr>
        <w:spacing w:line="259" w:lineRule="auto"/>
        <w:jc w:val="both"/>
        <w:rPr>
          <w:rFonts w:ascii="Arial" w:eastAsia="Calibri" w:hAnsi="Arial" w:cs="Arial"/>
          <w:lang w:val="es-MX" w:eastAsia="en-US"/>
        </w:rPr>
      </w:pPr>
    </w:p>
    <w:p w14:paraId="0569C440"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SAGARPA-IICA-OCDE. 2011. Análisis del Extensionismo Agrícola en México. OCDE, París. Julio. pp. 17-25.  </w:t>
      </w:r>
    </w:p>
    <w:p w14:paraId="459A7523"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(SAGARPA)-Consejo Nacional de Ciencia y Tecnología. (CONACYT).  2016. Convocatorias 2016. [En línea] http://www.conacyt.gob.mx/index.php/convocatorias-conacyt/12251-sagarpa-bases-2016/file. [Fecha de consulta: 15/ junio /2016].</w:t>
      </w:r>
    </w:p>
    <w:p w14:paraId="518C87CC" w14:textId="77777777" w:rsidR="00A26B1B" w:rsidRPr="00A26B1B" w:rsidRDefault="00A26B1B" w:rsidP="00A26B1B">
      <w:pPr>
        <w:spacing w:after="160"/>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(SAGARPA)-Consejo Nacional de Ciencia y Tecnología. (CONACYT).  2016. Convocatorias 2016. [En línea] http://conacyt.gob.mx/index.php/fondos-sectoriales-constituidos2/item/sagarpa-conacyt [Fecha de consulta: 22/junio /2016].</w:t>
      </w:r>
    </w:p>
    <w:p w14:paraId="17426CE9"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 2016. Siembras y fechas de siembra en la Región Lagunera de Coahuila-Durango. Delegación Región Lagunera. Subdelegación de planeación y Desarrollo.</w:t>
      </w:r>
    </w:p>
    <w:p w14:paraId="6A58EB47" w14:textId="77777777" w:rsidR="00A26B1B" w:rsidRPr="00A26B1B" w:rsidRDefault="00A26B1B" w:rsidP="00A26B1B">
      <w:pPr>
        <w:jc w:val="both"/>
        <w:rPr>
          <w:rFonts w:ascii="Arial" w:eastAsia="Calibri" w:hAnsi="Arial" w:cs="Arial"/>
          <w:lang w:val="es-MX" w:eastAsia="en-US"/>
        </w:rPr>
      </w:pPr>
      <w:r w:rsidRPr="00A26B1B">
        <w:rPr>
          <w:rFonts w:ascii="Arial" w:eastAsia="Calibri" w:hAnsi="Arial" w:cs="Arial"/>
          <w:lang w:val="es-MX" w:eastAsia="en-US"/>
        </w:rPr>
        <w:lastRenderedPageBreak/>
        <w:t>Secretaría de Agricultura, Ganadería, Desarrollo Rural, Pesca y Alimentación (SAGARPA)-Servicio Nacional de Sanidad, Inocuidad y Calidad Agroalimetaria (SENASICA). 2014. Sistema de  Vigilancia Epidemiológica. [En línea] http://www.cmdrs.gob.mx/sesiones/Documents/2014/2a_sesion/3_</w:t>
      </w:r>
      <w:r w:rsidRPr="00A26B1B">
        <w:rPr>
          <w:rFonts w:ascii="Calibri" w:eastAsia="Calibri" w:hAnsi="Calibri"/>
          <w:sz w:val="22"/>
          <w:szCs w:val="22"/>
          <w:lang w:val="es-MX" w:eastAsia="en-US"/>
        </w:rPr>
        <w:t xml:space="preserve"> </w:t>
      </w:r>
      <w:r w:rsidRPr="00A26B1B">
        <w:rPr>
          <w:rFonts w:ascii="Arial" w:eastAsia="Calibri" w:hAnsi="Arial" w:cs="Arial"/>
          <w:lang w:val="es-MX" w:eastAsia="en-US"/>
        </w:rPr>
        <w:t xml:space="preserve">senasica.pdf.  [Fecha de consulta: 4/ julio /2016]. </w:t>
      </w:r>
    </w:p>
    <w:p w14:paraId="7046EB51" w14:textId="77777777" w:rsidR="00A26B1B" w:rsidRPr="00A26B1B" w:rsidRDefault="00A26B1B" w:rsidP="00A26B1B">
      <w:pPr>
        <w:jc w:val="both"/>
        <w:rPr>
          <w:rFonts w:ascii="Arial" w:eastAsia="Calibri" w:hAnsi="Arial" w:cs="Arial"/>
          <w:color w:val="FF0000"/>
          <w:lang w:val="es-MX" w:eastAsia="en-US"/>
        </w:rPr>
      </w:pPr>
    </w:p>
    <w:p w14:paraId="6BBE6B2C"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Comercio y Fomento Industrial. 1993. El Tratado de Libre Comercio de América del Norte. Secretaría de Comercio y Fomento Industrial. Editorial Porrúa. México, D.F.</w:t>
      </w:r>
    </w:p>
    <w:p w14:paraId="032274CB"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Educación Pública. 2001. Programa Nacional de Educación 2001-2006 [en línea]. http://www.sep.gob.mx/wb2/sep/. [fecha de consulta 7/feb/05].</w:t>
      </w:r>
    </w:p>
    <w:p w14:paraId="5BE74252"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Educación Pública. 2003. Segundo Proceso para Actualizar el Programa Integral de Fortalecimiento Institucional. Guía PIFI 3.0. México, D.F.</w:t>
      </w:r>
    </w:p>
    <w:p w14:paraId="51E834EF"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Servicio Nacional de Sanidad, Inocuidad y Calidad Agroalimentaria (SENASICA). 2016. Campañas y programas fitosanitarios. [En línea] http://senasica.gob.mx/?id=4153 [Fecha de consulta: 10/ agosto /2016].</w:t>
      </w:r>
    </w:p>
    <w:p w14:paraId="544389F1" w14:textId="77777777" w:rsid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Sisccom. 2009. Comarca Lagunera.  [En línea]. http://www.comarcalagunera.com/portal/laguna/comarca.php [fecha de consulta 10/junio/2016]. </w:t>
      </w:r>
    </w:p>
    <w:p w14:paraId="3E0FC994" w14:textId="77777777" w:rsidR="00451D23" w:rsidRPr="00451D23" w:rsidRDefault="00451D23" w:rsidP="00451D23">
      <w:pPr>
        <w:spacing w:after="160" w:line="259" w:lineRule="auto"/>
        <w:jc w:val="both"/>
        <w:rPr>
          <w:rFonts w:ascii="Arial" w:eastAsia="Calibri" w:hAnsi="Arial" w:cs="Arial"/>
          <w:lang w:val="es-MX" w:eastAsia="en-US"/>
        </w:rPr>
      </w:pPr>
      <w:r w:rsidRPr="00451D23">
        <w:rPr>
          <w:rFonts w:ascii="Arial" w:eastAsia="Calibri" w:hAnsi="Arial" w:cs="Arial"/>
          <w:lang w:val="es-MX" w:eastAsia="en-US"/>
        </w:rPr>
        <w:t xml:space="preserve">Tuirán, R. 2011. La educación superior en México: avances, rezagos y retos. SEP. México, DF. 22.  </w:t>
      </w:r>
    </w:p>
    <w:p w14:paraId="7EB5033C"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1995. Reestructuración Orgánica. Buenavista, Saltillo, Coahuila.</w:t>
      </w:r>
    </w:p>
    <w:p w14:paraId="014A1826"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1998. Plan de Desarrollo Institucional 1997-2000. Buenavista, Saltillo, Coahuila.</w:t>
      </w:r>
    </w:p>
    <w:p w14:paraId="128D2D51"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2001. Reporte Integral. Buenavista, Saltillo, Coahuila.</w:t>
      </w:r>
    </w:p>
    <w:p w14:paraId="4D104927"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2002. Plan de Desarrollo Institucional 2001-2006. Buenavista, Saltillo, Coahuila.</w:t>
      </w:r>
    </w:p>
    <w:p w14:paraId="04D34283"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lastRenderedPageBreak/>
        <w:t>Universidad Autónoma Agraria "Antonio Narro". 2003. Presupuesto y Proyección de Metas 2004. Buenavista, Saltillo, Coahuila.</w:t>
      </w:r>
    </w:p>
    <w:p w14:paraId="37AB5596"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2013. Plan de Desarrollo Institucional 2013-2018. Unidad de Planeación y Evaluación. Buenavista, Saltillo, Coahuila.</w:t>
      </w:r>
    </w:p>
    <w:p w14:paraId="42FF2599" w14:textId="77777777" w:rsidR="00A26B1B" w:rsidRPr="00A26B1B" w:rsidRDefault="00A26B1B" w:rsidP="00A26B1B">
      <w:pPr>
        <w:spacing w:after="160" w:line="259" w:lineRule="auto"/>
        <w:jc w:val="both"/>
        <w:rPr>
          <w:rFonts w:ascii="Calibri" w:eastAsia="Calibri" w:hAnsi="Calibri"/>
          <w:sz w:val="22"/>
          <w:szCs w:val="22"/>
          <w:lang w:val="es-MX" w:eastAsia="en-US"/>
        </w:rPr>
      </w:pPr>
      <w:r w:rsidRPr="00A26B1B">
        <w:rPr>
          <w:rFonts w:ascii="Arial" w:eastAsia="Calibri" w:hAnsi="Arial" w:cs="Arial"/>
          <w:lang w:val="es-MX" w:eastAsia="en-US"/>
        </w:rPr>
        <w:t>Zepeda del Valle. J. y Polan Lacki. 2003. Educación Agrícola Superior: la urgencia del cambio. Segunda Edición. Dirección de Centros Regionales. Universidad Autónoma Chapingo. México.   120 p.</w:t>
      </w:r>
    </w:p>
    <w:p w14:paraId="51522AB5" w14:textId="77777777" w:rsidR="00A26B1B" w:rsidRPr="00A26B1B" w:rsidRDefault="00A26B1B" w:rsidP="00A26B1B">
      <w:pPr>
        <w:autoSpaceDE w:val="0"/>
        <w:autoSpaceDN w:val="0"/>
        <w:adjustRightInd w:val="0"/>
        <w:spacing w:after="120"/>
        <w:ind w:left="708"/>
        <w:jc w:val="both"/>
        <w:rPr>
          <w:rFonts w:ascii="Arial" w:hAnsi="Arial" w:cs="Arial"/>
          <w:b/>
          <w:bCs/>
        </w:rPr>
      </w:pPr>
    </w:p>
    <w:p w14:paraId="583D5092" w14:textId="77777777" w:rsidR="00DA7776" w:rsidRDefault="00DA7776" w:rsidP="00595389">
      <w:pPr>
        <w:pStyle w:val="FR1"/>
        <w:jc w:val="both"/>
        <w:rPr>
          <w:sz w:val="24"/>
        </w:rPr>
      </w:pPr>
    </w:p>
    <w:sectPr w:rsidR="00DA7776" w:rsidSect="00C47F1E">
      <w:footerReference w:type="even" r:id="rId21"/>
      <w:footerReference w:type="default" r:id="rId22"/>
      <w:pgSz w:w="12240" w:h="15840"/>
      <w:pgMar w:top="1418" w:right="1418" w:bottom="1418" w:left="1985" w:header="851" w:footer="85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Docencia1" w:date="2016-12-01T09:52:00Z" w:initials="D">
    <w:p w14:paraId="0C37AD1D" w14:textId="77777777" w:rsidR="005C1328" w:rsidRDefault="005C1328">
      <w:pPr>
        <w:pStyle w:val="Textocomentario"/>
      </w:pPr>
      <w:r>
        <w:rPr>
          <w:rStyle w:val="Refdecomentario"/>
        </w:rPr>
        <w:annotationRef/>
      </w:r>
      <w:r>
        <w:t>ES APRENDIZAJE A LO LARGO DE LA VIDA</w:t>
      </w:r>
    </w:p>
  </w:comment>
  <w:comment w:id="25" w:author="Docencia1" w:date="2016-12-01T09:55:00Z" w:initials="D">
    <w:p w14:paraId="4EF8EE87" w14:textId="77777777" w:rsidR="005C1328" w:rsidRDefault="005C1328">
      <w:pPr>
        <w:pStyle w:val="Textocomentario"/>
      </w:pPr>
      <w:r>
        <w:rPr>
          <w:rStyle w:val="Refdecomentario"/>
        </w:rPr>
        <w:annotationRef/>
      </w:r>
      <w:r>
        <w:t>LA VISIÓN ES A DIEZ AÑOS, POR LO QUE LAS ESTRATEGIAS SE DISTRIBUIRÁN DEL 2017 AL 2027</w:t>
      </w:r>
    </w:p>
  </w:comment>
  <w:comment w:id="26" w:author="Docencia1" w:date="2016-12-01T09:59:00Z" w:initials="D">
    <w:p w14:paraId="3EE38556" w14:textId="77777777" w:rsidR="005C1328" w:rsidRDefault="005C1328">
      <w:pPr>
        <w:pStyle w:val="Textocomentario"/>
      </w:pPr>
      <w:r>
        <w:rPr>
          <w:rStyle w:val="Refdecomentario"/>
        </w:rPr>
        <w:annotationRef/>
      </w:r>
      <w:r>
        <w:t>ESTE ES UN PROPÓSITO, PARA QUE SEA PARTE DEL CÓDIGO DE ÉTICA ES NECESARIO DEFINIR QUÉ SIGNIFICA RESPONSABILIDAD</w:t>
      </w:r>
    </w:p>
  </w:comment>
  <w:comment w:id="27" w:author="Docencia1" w:date="2016-12-01T10:00:00Z" w:initials="D">
    <w:p w14:paraId="397F1B58" w14:textId="77777777" w:rsidR="000B066A" w:rsidRDefault="000B066A">
      <w:pPr>
        <w:pStyle w:val="Textocomentario"/>
      </w:pPr>
      <w:r>
        <w:rPr>
          <w:rStyle w:val="Refdecomentario"/>
        </w:rPr>
        <w:annotationRef/>
      </w:r>
      <w:r>
        <w:t>ESTE TAMBIÉN PUEDE IR EN EL PERFIL SECUNDARIO, ES NECESARIO DEFINIR  LA CRÍTICA COMO VALOR</w:t>
      </w:r>
    </w:p>
  </w:comment>
  <w:comment w:id="28" w:author="Docencia1" w:date="2016-12-01T10:01:00Z" w:initials="D">
    <w:p w14:paraId="5C48D669" w14:textId="77777777" w:rsidR="000B066A" w:rsidRDefault="000B066A">
      <w:pPr>
        <w:pStyle w:val="Textocomentario"/>
      </w:pPr>
      <w:r>
        <w:rPr>
          <w:rStyle w:val="Refdecomentario"/>
        </w:rPr>
        <w:annotationRef/>
      </w:r>
      <w:r>
        <w:t>REESCRIBIR</w:t>
      </w:r>
    </w:p>
  </w:comment>
  <w:comment w:id="29" w:author="Docencia1" w:date="2016-12-02T11:49:00Z" w:initials="D">
    <w:p w14:paraId="71565302" w14:textId="77777777" w:rsidR="00C31A4F" w:rsidRDefault="00C31A4F">
      <w:pPr>
        <w:pStyle w:val="Textocomentario"/>
      </w:pPr>
      <w:r>
        <w:rPr>
          <w:rStyle w:val="Refdecomentario"/>
        </w:rPr>
        <w:annotationRef/>
      </w:r>
      <w:r>
        <w:t>Aspecto no considerado en las oportunidades, dado que el programa ya trabaja con aspectos bioéticos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37AD1D" w15:done="0"/>
  <w15:commentEx w15:paraId="4EF8EE87" w15:done="0"/>
  <w15:commentEx w15:paraId="3EE38556" w15:done="0"/>
  <w15:commentEx w15:paraId="397F1B58" w15:done="0"/>
  <w15:commentEx w15:paraId="5C48D669" w15:done="0"/>
  <w15:commentEx w15:paraId="7156530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D1138" w14:textId="77777777" w:rsidR="003E176C" w:rsidRDefault="003E176C">
      <w:r>
        <w:separator/>
      </w:r>
    </w:p>
  </w:endnote>
  <w:endnote w:type="continuationSeparator" w:id="0">
    <w:p w14:paraId="012B4AB2" w14:textId="77777777" w:rsidR="003E176C" w:rsidRDefault="003E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51EA" w14:textId="77777777" w:rsidR="00051634" w:rsidRDefault="006F35E8">
    <w:pPr>
      <w:pStyle w:val="Piedepgina"/>
      <w:framePr w:wrap="around" w:vAnchor="text" w:hAnchor="margin" w:xAlign="right" w:y="1"/>
      <w:rPr>
        <w:rStyle w:val="Nmerodepgina"/>
      </w:rPr>
    </w:pPr>
    <w:r>
      <w:rPr>
        <w:rStyle w:val="Nmerodepgina"/>
      </w:rPr>
      <w:fldChar w:fldCharType="begin"/>
    </w:r>
    <w:r w:rsidR="00051634">
      <w:rPr>
        <w:rStyle w:val="Nmerodepgina"/>
      </w:rPr>
      <w:instrText xml:space="preserve">PAGE  </w:instrText>
    </w:r>
    <w:r>
      <w:rPr>
        <w:rStyle w:val="Nmerodepgina"/>
      </w:rPr>
      <w:fldChar w:fldCharType="end"/>
    </w:r>
  </w:p>
  <w:p w14:paraId="1DC461BD" w14:textId="77777777" w:rsidR="00051634" w:rsidRDefault="0005163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54D2" w14:textId="55BDCD9B" w:rsidR="00051634" w:rsidRDefault="006F35E8">
    <w:pPr>
      <w:pStyle w:val="Piedepgina"/>
      <w:framePr w:wrap="around" w:vAnchor="text" w:hAnchor="margin" w:xAlign="right" w:y="1"/>
      <w:rPr>
        <w:rStyle w:val="Nmerodepgina"/>
        <w:rFonts w:ascii="Arial" w:hAnsi="Arial" w:cs="Arial"/>
      </w:rPr>
    </w:pPr>
    <w:r>
      <w:rPr>
        <w:rStyle w:val="Nmerodepgina"/>
        <w:rFonts w:ascii="Arial" w:hAnsi="Arial" w:cs="Arial"/>
      </w:rPr>
      <w:fldChar w:fldCharType="begin"/>
    </w:r>
    <w:r w:rsidR="00051634">
      <w:rPr>
        <w:rStyle w:val="Nmerodepgina"/>
        <w:rFonts w:ascii="Arial" w:hAnsi="Arial" w:cs="Arial"/>
      </w:rPr>
      <w:instrText xml:space="preserve">PAGE  </w:instrText>
    </w:r>
    <w:r>
      <w:rPr>
        <w:rStyle w:val="Nmerodepgina"/>
        <w:rFonts w:ascii="Arial" w:hAnsi="Arial" w:cs="Arial"/>
      </w:rPr>
      <w:fldChar w:fldCharType="separate"/>
    </w:r>
    <w:r w:rsidR="00D4570D">
      <w:rPr>
        <w:rStyle w:val="Nmerodepgina"/>
        <w:rFonts w:ascii="Arial" w:hAnsi="Arial" w:cs="Arial"/>
        <w:noProof/>
      </w:rPr>
      <w:t>3</w:t>
    </w:r>
    <w:r>
      <w:rPr>
        <w:rStyle w:val="Nmerodepgina"/>
        <w:rFonts w:ascii="Arial" w:hAnsi="Arial" w:cs="Arial"/>
      </w:rPr>
      <w:fldChar w:fldCharType="end"/>
    </w:r>
  </w:p>
  <w:p w14:paraId="16D8D59B" w14:textId="77777777" w:rsidR="00051634" w:rsidRDefault="0005163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E293C" w14:textId="77777777" w:rsidR="003E176C" w:rsidRDefault="003E176C">
      <w:r>
        <w:separator/>
      </w:r>
    </w:p>
  </w:footnote>
  <w:footnote w:type="continuationSeparator" w:id="0">
    <w:p w14:paraId="1934BD87" w14:textId="77777777" w:rsidR="003E176C" w:rsidRDefault="003E17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84A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5174F"/>
    <w:multiLevelType w:val="multilevel"/>
    <w:tmpl w:val="A948A5D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A86D2E"/>
    <w:multiLevelType w:val="hybridMultilevel"/>
    <w:tmpl w:val="9C54C4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53A0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7C0928"/>
    <w:multiLevelType w:val="hybridMultilevel"/>
    <w:tmpl w:val="2AAC4F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1579F9"/>
    <w:multiLevelType w:val="multilevel"/>
    <w:tmpl w:val="7D80FDFC"/>
    <w:lvl w:ilvl="0">
      <w:start w:val="5"/>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2574C33"/>
    <w:multiLevelType w:val="hybridMultilevel"/>
    <w:tmpl w:val="776612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5C47CF"/>
    <w:multiLevelType w:val="multilevel"/>
    <w:tmpl w:val="40DEE35A"/>
    <w:lvl w:ilvl="0">
      <w:start w:val="5"/>
      <w:numFmt w:val="upperRoman"/>
      <w:lvlText w:val="%1."/>
      <w:lvlJc w:val="left"/>
      <w:pPr>
        <w:tabs>
          <w:tab w:val="num" w:pos="1080"/>
        </w:tabs>
        <w:ind w:left="1080" w:hanging="720"/>
      </w:pPr>
      <w:rPr>
        <w:rFonts w:hint="default"/>
      </w:rPr>
    </w:lvl>
    <w:lvl w:ilvl="1">
      <w:start w:val="1"/>
      <w:numFmt w:val="decimal"/>
      <w:isLgl/>
      <w:lvlText w:val="%1.%2"/>
      <w:lvlJc w:val="left"/>
      <w:pPr>
        <w:tabs>
          <w:tab w:val="num" w:pos="1098"/>
        </w:tabs>
        <w:ind w:left="1098" w:hanging="39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 w15:restartNumberingAfterBreak="0">
    <w:nsid w:val="211316A6"/>
    <w:multiLevelType w:val="hybridMultilevel"/>
    <w:tmpl w:val="FFA617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3521C"/>
    <w:multiLevelType w:val="hybridMultilevel"/>
    <w:tmpl w:val="93A6ED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B5A2D"/>
    <w:multiLevelType w:val="hybridMultilevel"/>
    <w:tmpl w:val="6C1AB1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583B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D26697"/>
    <w:multiLevelType w:val="multilevel"/>
    <w:tmpl w:val="027218F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3" w15:restartNumberingAfterBreak="0">
    <w:nsid w:val="32756DDC"/>
    <w:multiLevelType w:val="hybridMultilevel"/>
    <w:tmpl w:val="2C5E965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2C32D43"/>
    <w:multiLevelType w:val="hybridMultilevel"/>
    <w:tmpl w:val="2CA28F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4B49B6"/>
    <w:multiLevelType w:val="hybridMultilevel"/>
    <w:tmpl w:val="684A74A8"/>
    <w:lvl w:ilvl="0" w:tplc="E9F88A46">
      <w:start w:val="1"/>
      <w:numFmt w:val="bullet"/>
      <w:pStyle w:val="Sangranormal"/>
      <w:lvlText w:val=""/>
      <w:lvlJc w:val="left"/>
      <w:pPr>
        <w:tabs>
          <w:tab w:val="num" w:pos="284"/>
        </w:tabs>
        <w:ind w:left="284" w:hanging="284"/>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84F53"/>
    <w:multiLevelType w:val="hybridMultilevel"/>
    <w:tmpl w:val="BEDEF0F8"/>
    <w:lvl w:ilvl="0" w:tplc="DA64BA80">
      <w:start w:val="1"/>
      <w:numFmt w:val="decimal"/>
      <w:lvlText w:val="%1."/>
      <w:lvlJc w:val="left"/>
      <w:pPr>
        <w:tabs>
          <w:tab w:val="num" w:pos="720"/>
        </w:tabs>
        <w:ind w:left="720" w:hanging="360"/>
      </w:pPr>
      <w:rPr>
        <w:rFonts w:ascii="Arial" w:hAnsi="Arial" w:cs="Arial"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A46470"/>
    <w:multiLevelType w:val="multilevel"/>
    <w:tmpl w:val="E91095C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6A53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7B4A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B731C4"/>
    <w:multiLevelType w:val="multilevel"/>
    <w:tmpl w:val="C3B4509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1" w15:restartNumberingAfterBreak="0">
    <w:nsid w:val="3B4C7FA5"/>
    <w:multiLevelType w:val="hybridMultilevel"/>
    <w:tmpl w:val="9E247230"/>
    <w:lvl w:ilvl="0" w:tplc="0C0A0001">
      <w:numFmt w:val="bullet"/>
      <w:pStyle w:val="NormalWeb"/>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504987"/>
    <w:multiLevelType w:val="hybridMultilevel"/>
    <w:tmpl w:val="8AF418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03B6001"/>
    <w:multiLevelType w:val="hybridMultilevel"/>
    <w:tmpl w:val="52B8B8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1A344D1"/>
    <w:multiLevelType w:val="hybridMultilevel"/>
    <w:tmpl w:val="634842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2613C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934801"/>
    <w:multiLevelType w:val="hybridMultilevel"/>
    <w:tmpl w:val="4A82AA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4615C"/>
    <w:multiLevelType w:val="hybridMultilevel"/>
    <w:tmpl w:val="FDF8A3FE"/>
    <w:lvl w:ilvl="0" w:tplc="F15C1628">
      <w:start w:val="1"/>
      <w:numFmt w:val="decimal"/>
      <w:lvlText w:val="%1."/>
      <w:lvlJc w:val="left"/>
      <w:pPr>
        <w:tabs>
          <w:tab w:val="num" w:pos="810"/>
        </w:tabs>
        <w:ind w:left="810" w:hanging="450"/>
      </w:pPr>
      <w:rPr>
        <w:rFonts w:hint="default"/>
      </w:rPr>
    </w:lvl>
    <w:lvl w:ilvl="1" w:tplc="B2BC5AAE">
      <w:start w:val="7"/>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52571B1"/>
    <w:multiLevelType w:val="multilevel"/>
    <w:tmpl w:val="C7EE761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645100A"/>
    <w:multiLevelType w:val="hybridMultilevel"/>
    <w:tmpl w:val="65169A48"/>
    <w:lvl w:ilvl="0" w:tplc="D624C488">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4F3E86"/>
    <w:multiLevelType w:val="hybridMultilevel"/>
    <w:tmpl w:val="4552B3B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85360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8E537F6"/>
    <w:multiLevelType w:val="hybridMultilevel"/>
    <w:tmpl w:val="1384F7FC"/>
    <w:lvl w:ilvl="0" w:tplc="E9F88A46">
      <w:start w:val="1"/>
      <w:numFmt w:val="bullet"/>
      <w:pStyle w:val="Sangra2detindependiente"/>
      <w:lvlText w:val=""/>
      <w:lvlJc w:val="left"/>
      <w:pPr>
        <w:tabs>
          <w:tab w:val="num" w:pos="284"/>
        </w:tabs>
        <w:ind w:left="284" w:hanging="284"/>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B107B"/>
    <w:multiLevelType w:val="hybridMultilevel"/>
    <w:tmpl w:val="E876B9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86733"/>
    <w:multiLevelType w:val="hybridMultilevel"/>
    <w:tmpl w:val="93F820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D90272F"/>
    <w:multiLevelType w:val="multilevel"/>
    <w:tmpl w:val="BCEA0E7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0DD41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160A8C"/>
    <w:multiLevelType w:val="hybridMultilevel"/>
    <w:tmpl w:val="68D65B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EDD7604"/>
    <w:multiLevelType w:val="hybridMultilevel"/>
    <w:tmpl w:val="C210959E"/>
    <w:lvl w:ilvl="0" w:tplc="1E40016E">
      <w:start w:val="1"/>
      <w:numFmt w:val="bullet"/>
      <w:pStyle w:val="Textodebloque"/>
      <w:lvlText w:val=""/>
      <w:lvlJc w:val="left"/>
      <w:pPr>
        <w:tabs>
          <w:tab w:val="num" w:pos="568"/>
        </w:tabs>
        <w:ind w:left="568" w:hanging="284"/>
      </w:pPr>
      <w:rPr>
        <w:rFonts w:ascii="Symbol" w:hAnsi="Symbol" w:hint="default"/>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2E11B0"/>
    <w:multiLevelType w:val="hybridMultilevel"/>
    <w:tmpl w:val="9280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543A39"/>
    <w:multiLevelType w:val="hybridMultilevel"/>
    <w:tmpl w:val="C02E2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8F1E22"/>
    <w:multiLevelType w:val="hybridMultilevel"/>
    <w:tmpl w:val="B644EBEC"/>
    <w:lvl w:ilvl="0" w:tplc="4BFEBD8A">
      <w:start w:val="1100"/>
      <w:numFmt w:val="bullet"/>
      <w:lvlText w:val="-"/>
      <w:lvlJc w:val="left"/>
      <w:pPr>
        <w:tabs>
          <w:tab w:val="num" w:pos="740"/>
        </w:tabs>
        <w:ind w:left="740" w:hanging="360"/>
      </w:pPr>
      <w:rPr>
        <w:rFonts w:ascii="Times New Roman" w:eastAsia="Times New Roman" w:hAnsi="Times New Roman" w:cs="Times New Roman" w:hint="default"/>
      </w:rPr>
    </w:lvl>
    <w:lvl w:ilvl="1" w:tplc="60CCCCCC">
      <w:start w:val="2"/>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9"/>
  </w:num>
  <w:num w:numId="4">
    <w:abstractNumId w:val="2"/>
  </w:num>
  <w:num w:numId="5">
    <w:abstractNumId w:val="8"/>
  </w:num>
  <w:num w:numId="6">
    <w:abstractNumId w:val="33"/>
  </w:num>
  <w:num w:numId="7">
    <w:abstractNumId w:val="5"/>
  </w:num>
  <w:num w:numId="8">
    <w:abstractNumId w:val="35"/>
  </w:num>
  <w:num w:numId="9">
    <w:abstractNumId w:val="26"/>
  </w:num>
  <w:num w:numId="10">
    <w:abstractNumId w:val="28"/>
  </w:num>
  <w:num w:numId="11">
    <w:abstractNumId w:val="17"/>
  </w:num>
  <w:num w:numId="12">
    <w:abstractNumId w:val="21"/>
  </w:num>
  <w:num w:numId="13">
    <w:abstractNumId w:val="32"/>
  </w:num>
  <w:num w:numId="14">
    <w:abstractNumId w:val="15"/>
  </w:num>
  <w:num w:numId="15">
    <w:abstractNumId w:val="38"/>
  </w:num>
  <w:num w:numId="16">
    <w:abstractNumId w:val="34"/>
  </w:num>
  <w:num w:numId="17">
    <w:abstractNumId w:val="13"/>
  </w:num>
  <w:num w:numId="18">
    <w:abstractNumId w:val="22"/>
  </w:num>
  <w:num w:numId="19">
    <w:abstractNumId w:val="4"/>
  </w:num>
  <w:num w:numId="20">
    <w:abstractNumId w:val="10"/>
  </w:num>
  <w:num w:numId="21">
    <w:abstractNumId w:val="37"/>
  </w:num>
  <w:num w:numId="22">
    <w:abstractNumId w:val="6"/>
  </w:num>
  <w:num w:numId="23">
    <w:abstractNumId w:val="30"/>
  </w:num>
  <w:num w:numId="24">
    <w:abstractNumId w:val="18"/>
  </w:num>
  <w:num w:numId="25">
    <w:abstractNumId w:val="19"/>
  </w:num>
  <w:num w:numId="26">
    <w:abstractNumId w:val="3"/>
  </w:num>
  <w:num w:numId="27">
    <w:abstractNumId w:val="25"/>
  </w:num>
  <w:num w:numId="28">
    <w:abstractNumId w:val="31"/>
  </w:num>
  <w:num w:numId="29">
    <w:abstractNumId w:val="36"/>
  </w:num>
  <w:num w:numId="30">
    <w:abstractNumId w:val="11"/>
  </w:num>
  <w:num w:numId="31">
    <w:abstractNumId w:val="12"/>
  </w:num>
  <w:num w:numId="32">
    <w:abstractNumId w:val="7"/>
  </w:num>
  <w:num w:numId="33">
    <w:abstractNumId w:val="20"/>
  </w:num>
  <w:num w:numId="34">
    <w:abstractNumId w:val="1"/>
  </w:num>
  <w:num w:numId="35">
    <w:abstractNumId w:val="14"/>
  </w:num>
  <w:num w:numId="36">
    <w:abstractNumId w:val="23"/>
  </w:num>
  <w:num w:numId="37">
    <w:abstractNumId w:val="16"/>
  </w:num>
  <w:num w:numId="38">
    <w:abstractNumId w:val="24"/>
  </w:num>
  <w:num w:numId="39">
    <w:abstractNumId w:val="41"/>
  </w:num>
  <w:num w:numId="40">
    <w:abstractNumId w:val="40"/>
  </w:num>
  <w:num w:numId="41">
    <w:abstractNumId w:val="39"/>
  </w:num>
  <w:num w:numId="42">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C5"/>
    <w:rsid w:val="00002262"/>
    <w:rsid w:val="00004A6D"/>
    <w:rsid w:val="0001154F"/>
    <w:rsid w:val="00015902"/>
    <w:rsid w:val="000216CD"/>
    <w:rsid w:val="00027870"/>
    <w:rsid w:val="00035654"/>
    <w:rsid w:val="0003612E"/>
    <w:rsid w:val="00036B29"/>
    <w:rsid w:val="0003795C"/>
    <w:rsid w:val="00044770"/>
    <w:rsid w:val="00044EB6"/>
    <w:rsid w:val="00051634"/>
    <w:rsid w:val="00060EBB"/>
    <w:rsid w:val="000626F4"/>
    <w:rsid w:val="00064146"/>
    <w:rsid w:val="000705AF"/>
    <w:rsid w:val="00071FB4"/>
    <w:rsid w:val="00076B44"/>
    <w:rsid w:val="00077074"/>
    <w:rsid w:val="00084C99"/>
    <w:rsid w:val="00086489"/>
    <w:rsid w:val="00087DA8"/>
    <w:rsid w:val="000909F1"/>
    <w:rsid w:val="00093B79"/>
    <w:rsid w:val="000A53F7"/>
    <w:rsid w:val="000A7488"/>
    <w:rsid w:val="000B066A"/>
    <w:rsid w:val="000B3270"/>
    <w:rsid w:val="000B39E5"/>
    <w:rsid w:val="000B57F3"/>
    <w:rsid w:val="000B5B8B"/>
    <w:rsid w:val="000B6E88"/>
    <w:rsid w:val="000C2A4A"/>
    <w:rsid w:val="000C317D"/>
    <w:rsid w:val="000C3BD9"/>
    <w:rsid w:val="000C3F3E"/>
    <w:rsid w:val="000C5FDE"/>
    <w:rsid w:val="000D51B3"/>
    <w:rsid w:val="000D6CDA"/>
    <w:rsid w:val="000E4727"/>
    <w:rsid w:val="000E71FA"/>
    <w:rsid w:val="000F021D"/>
    <w:rsid w:val="000F0519"/>
    <w:rsid w:val="000F1B79"/>
    <w:rsid w:val="000F5498"/>
    <w:rsid w:val="000F70FE"/>
    <w:rsid w:val="00105A0D"/>
    <w:rsid w:val="0011164B"/>
    <w:rsid w:val="001305EA"/>
    <w:rsid w:val="001312BC"/>
    <w:rsid w:val="0013632C"/>
    <w:rsid w:val="00150A4D"/>
    <w:rsid w:val="00171CB7"/>
    <w:rsid w:val="001743EA"/>
    <w:rsid w:val="001761DC"/>
    <w:rsid w:val="00180647"/>
    <w:rsid w:val="00181503"/>
    <w:rsid w:val="00182D1C"/>
    <w:rsid w:val="00187843"/>
    <w:rsid w:val="00190BAE"/>
    <w:rsid w:val="00190D97"/>
    <w:rsid w:val="00193BD8"/>
    <w:rsid w:val="00196C8A"/>
    <w:rsid w:val="001A0CD2"/>
    <w:rsid w:val="001A40DA"/>
    <w:rsid w:val="001C5A39"/>
    <w:rsid w:val="001C634E"/>
    <w:rsid w:val="001D10BE"/>
    <w:rsid w:val="001D58CA"/>
    <w:rsid w:val="001D6663"/>
    <w:rsid w:val="001D6AA3"/>
    <w:rsid w:val="001D6EE9"/>
    <w:rsid w:val="001E0C8B"/>
    <w:rsid w:val="001F5790"/>
    <w:rsid w:val="001F6BA8"/>
    <w:rsid w:val="001F7F47"/>
    <w:rsid w:val="002033DA"/>
    <w:rsid w:val="002034CF"/>
    <w:rsid w:val="002070AA"/>
    <w:rsid w:val="00214A43"/>
    <w:rsid w:val="00223DD0"/>
    <w:rsid w:val="00225352"/>
    <w:rsid w:val="00226921"/>
    <w:rsid w:val="00262F76"/>
    <w:rsid w:val="00265B32"/>
    <w:rsid w:val="00266A45"/>
    <w:rsid w:val="00274865"/>
    <w:rsid w:val="00275F61"/>
    <w:rsid w:val="00276B73"/>
    <w:rsid w:val="00280EE2"/>
    <w:rsid w:val="00284716"/>
    <w:rsid w:val="00290C11"/>
    <w:rsid w:val="002928E3"/>
    <w:rsid w:val="00294F4A"/>
    <w:rsid w:val="002A0F35"/>
    <w:rsid w:val="002A2E26"/>
    <w:rsid w:val="002A448C"/>
    <w:rsid w:val="002A631A"/>
    <w:rsid w:val="002B3BB2"/>
    <w:rsid w:val="002D07A8"/>
    <w:rsid w:val="002D3E58"/>
    <w:rsid w:val="002D4162"/>
    <w:rsid w:val="002D4825"/>
    <w:rsid w:val="002D5455"/>
    <w:rsid w:val="002E0BAF"/>
    <w:rsid w:val="002E3813"/>
    <w:rsid w:val="002E3B6E"/>
    <w:rsid w:val="002E5E04"/>
    <w:rsid w:val="002F75B8"/>
    <w:rsid w:val="00300168"/>
    <w:rsid w:val="00310CD7"/>
    <w:rsid w:val="00315100"/>
    <w:rsid w:val="00326625"/>
    <w:rsid w:val="00331574"/>
    <w:rsid w:val="00340481"/>
    <w:rsid w:val="00340A7D"/>
    <w:rsid w:val="00341D39"/>
    <w:rsid w:val="00360BD7"/>
    <w:rsid w:val="0036458F"/>
    <w:rsid w:val="003645C9"/>
    <w:rsid w:val="00364D1A"/>
    <w:rsid w:val="003674D6"/>
    <w:rsid w:val="003679DF"/>
    <w:rsid w:val="003900BB"/>
    <w:rsid w:val="00395753"/>
    <w:rsid w:val="00397F74"/>
    <w:rsid w:val="003A54D7"/>
    <w:rsid w:val="003B6685"/>
    <w:rsid w:val="003B6FCE"/>
    <w:rsid w:val="003B7ED5"/>
    <w:rsid w:val="003C266B"/>
    <w:rsid w:val="003C7D79"/>
    <w:rsid w:val="003D06F3"/>
    <w:rsid w:val="003D2F55"/>
    <w:rsid w:val="003D687F"/>
    <w:rsid w:val="003E176C"/>
    <w:rsid w:val="003E51A1"/>
    <w:rsid w:val="003F0173"/>
    <w:rsid w:val="003F512C"/>
    <w:rsid w:val="003F7EA2"/>
    <w:rsid w:val="00401FB0"/>
    <w:rsid w:val="00404176"/>
    <w:rsid w:val="00417302"/>
    <w:rsid w:val="00417AB7"/>
    <w:rsid w:val="00422BAE"/>
    <w:rsid w:val="0043134D"/>
    <w:rsid w:val="00434413"/>
    <w:rsid w:val="004351A6"/>
    <w:rsid w:val="0043622B"/>
    <w:rsid w:val="00436B1A"/>
    <w:rsid w:val="00451D23"/>
    <w:rsid w:val="004521F9"/>
    <w:rsid w:val="00454B2D"/>
    <w:rsid w:val="004557AA"/>
    <w:rsid w:val="00460B94"/>
    <w:rsid w:val="00466A18"/>
    <w:rsid w:val="00466CF8"/>
    <w:rsid w:val="00471613"/>
    <w:rsid w:val="00474684"/>
    <w:rsid w:val="00480169"/>
    <w:rsid w:val="00480CF5"/>
    <w:rsid w:val="004949E6"/>
    <w:rsid w:val="00494F8E"/>
    <w:rsid w:val="004963C2"/>
    <w:rsid w:val="004A1663"/>
    <w:rsid w:val="004B5383"/>
    <w:rsid w:val="004B6AB1"/>
    <w:rsid w:val="004C0222"/>
    <w:rsid w:val="004C1755"/>
    <w:rsid w:val="004D2AAA"/>
    <w:rsid w:val="004D5674"/>
    <w:rsid w:val="004E0232"/>
    <w:rsid w:val="004E60A4"/>
    <w:rsid w:val="004E6AEB"/>
    <w:rsid w:val="004E6E6B"/>
    <w:rsid w:val="004F25B0"/>
    <w:rsid w:val="004F2D52"/>
    <w:rsid w:val="004F3535"/>
    <w:rsid w:val="004F392E"/>
    <w:rsid w:val="004F4055"/>
    <w:rsid w:val="00501F8F"/>
    <w:rsid w:val="00503841"/>
    <w:rsid w:val="00506093"/>
    <w:rsid w:val="00520F9A"/>
    <w:rsid w:val="005215DA"/>
    <w:rsid w:val="00524A1C"/>
    <w:rsid w:val="005274ED"/>
    <w:rsid w:val="00531743"/>
    <w:rsid w:val="0053581A"/>
    <w:rsid w:val="00540AF8"/>
    <w:rsid w:val="00541689"/>
    <w:rsid w:val="0054522E"/>
    <w:rsid w:val="005573C4"/>
    <w:rsid w:val="005607C2"/>
    <w:rsid w:val="00560BC3"/>
    <w:rsid w:val="005622F2"/>
    <w:rsid w:val="00563885"/>
    <w:rsid w:val="00567B3E"/>
    <w:rsid w:val="00572789"/>
    <w:rsid w:val="00573EA7"/>
    <w:rsid w:val="00574E04"/>
    <w:rsid w:val="00585FA3"/>
    <w:rsid w:val="00591484"/>
    <w:rsid w:val="005930AF"/>
    <w:rsid w:val="00594882"/>
    <w:rsid w:val="00595389"/>
    <w:rsid w:val="005959E8"/>
    <w:rsid w:val="005B1011"/>
    <w:rsid w:val="005B48CE"/>
    <w:rsid w:val="005B58F7"/>
    <w:rsid w:val="005B7FDF"/>
    <w:rsid w:val="005C1328"/>
    <w:rsid w:val="005C2EB4"/>
    <w:rsid w:val="005C6D91"/>
    <w:rsid w:val="005E1C8A"/>
    <w:rsid w:val="005E5E08"/>
    <w:rsid w:val="005E5E85"/>
    <w:rsid w:val="005F14E9"/>
    <w:rsid w:val="00604CF7"/>
    <w:rsid w:val="00613C96"/>
    <w:rsid w:val="00613DD4"/>
    <w:rsid w:val="006161A4"/>
    <w:rsid w:val="006232EC"/>
    <w:rsid w:val="00643895"/>
    <w:rsid w:val="006454C2"/>
    <w:rsid w:val="00646165"/>
    <w:rsid w:val="0065799C"/>
    <w:rsid w:val="00661BC8"/>
    <w:rsid w:val="00671554"/>
    <w:rsid w:val="00674DEC"/>
    <w:rsid w:val="006A396A"/>
    <w:rsid w:val="006A4331"/>
    <w:rsid w:val="006A56FE"/>
    <w:rsid w:val="006B0DBF"/>
    <w:rsid w:val="006B683B"/>
    <w:rsid w:val="006C357D"/>
    <w:rsid w:val="006C38F5"/>
    <w:rsid w:val="006C519A"/>
    <w:rsid w:val="006C71CC"/>
    <w:rsid w:val="006C7260"/>
    <w:rsid w:val="006E2295"/>
    <w:rsid w:val="006F35E8"/>
    <w:rsid w:val="006F4B95"/>
    <w:rsid w:val="006F5710"/>
    <w:rsid w:val="006F58EA"/>
    <w:rsid w:val="006F62E8"/>
    <w:rsid w:val="00710DE1"/>
    <w:rsid w:val="00713B89"/>
    <w:rsid w:val="00714D14"/>
    <w:rsid w:val="00715AEF"/>
    <w:rsid w:val="00725F59"/>
    <w:rsid w:val="00734F52"/>
    <w:rsid w:val="00735341"/>
    <w:rsid w:val="00737761"/>
    <w:rsid w:val="00740D2B"/>
    <w:rsid w:val="0074322B"/>
    <w:rsid w:val="00744559"/>
    <w:rsid w:val="0074706B"/>
    <w:rsid w:val="0074781D"/>
    <w:rsid w:val="00753606"/>
    <w:rsid w:val="00753C16"/>
    <w:rsid w:val="0075769D"/>
    <w:rsid w:val="007606C0"/>
    <w:rsid w:val="00764DE1"/>
    <w:rsid w:val="007656F0"/>
    <w:rsid w:val="007803C5"/>
    <w:rsid w:val="00780858"/>
    <w:rsid w:val="007871BC"/>
    <w:rsid w:val="00787EB8"/>
    <w:rsid w:val="007A44A4"/>
    <w:rsid w:val="007A73F1"/>
    <w:rsid w:val="007C56E3"/>
    <w:rsid w:val="007C5D52"/>
    <w:rsid w:val="007C766C"/>
    <w:rsid w:val="007E2A88"/>
    <w:rsid w:val="007E5FA5"/>
    <w:rsid w:val="007E7179"/>
    <w:rsid w:val="007F3DFA"/>
    <w:rsid w:val="007F5A0B"/>
    <w:rsid w:val="007F71B0"/>
    <w:rsid w:val="0080135B"/>
    <w:rsid w:val="008034AE"/>
    <w:rsid w:val="0080757E"/>
    <w:rsid w:val="008100F2"/>
    <w:rsid w:val="00815DCB"/>
    <w:rsid w:val="00816917"/>
    <w:rsid w:val="008172E6"/>
    <w:rsid w:val="00823413"/>
    <w:rsid w:val="0082454F"/>
    <w:rsid w:val="0082673E"/>
    <w:rsid w:val="00836A7F"/>
    <w:rsid w:val="00837BB1"/>
    <w:rsid w:val="00867A60"/>
    <w:rsid w:val="00885D96"/>
    <w:rsid w:val="00895FE9"/>
    <w:rsid w:val="008A076A"/>
    <w:rsid w:val="008A6358"/>
    <w:rsid w:val="008B6E87"/>
    <w:rsid w:val="008B6F66"/>
    <w:rsid w:val="008C1F62"/>
    <w:rsid w:val="008C3D02"/>
    <w:rsid w:val="008C40A5"/>
    <w:rsid w:val="008C543A"/>
    <w:rsid w:val="008C6F4C"/>
    <w:rsid w:val="008D3288"/>
    <w:rsid w:val="008D4BF1"/>
    <w:rsid w:val="008E41D8"/>
    <w:rsid w:val="008F2D25"/>
    <w:rsid w:val="00906360"/>
    <w:rsid w:val="00907C48"/>
    <w:rsid w:val="009125CD"/>
    <w:rsid w:val="009146E2"/>
    <w:rsid w:val="009147EE"/>
    <w:rsid w:val="009212CC"/>
    <w:rsid w:val="009243B4"/>
    <w:rsid w:val="0093791B"/>
    <w:rsid w:val="00937D0D"/>
    <w:rsid w:val="009437E2"/>
    <w:rsid w:val="00956E52"/>
    <w:rsid w:val="00974275"/>
    <w:rsid w:val="009833C9"/>
    <w:rsid w:val="00990FFA"/>
    <w:rsid w:val="009A35D6"/>
    <w:rsid w:val="009B770A"/>
    <w:rsid w:val="009C116C"/>
    <w:rsid w:val="009D0FAE"/>
    <w:rsid w:val="009D2715"/>
    <w:rsid w:val="009D3B40"/>
    <w:rsid w:val="009D4DA1"/>
    <w:rsid w:val="009E06C9"/>
    <w:rsid w:val="009F07E4"/>
    <w:rsid w:val="009F3CE9"/>
    <w:rsid w:val="009F53D9"/>
    <w:rsid w:val="00A02D9D"/>
    <w:rsid w:val="00A046DD"/>
    <w:rsid w:val="00A06FA7"/>
    <w:rsid w:val="00A114C3"/>
    <w:rsid w:val="00A23EFA"/>
    <w:rsid w:val="00A26B1B"/>
    <w:rsid w:val="00A278C0"/>
    <w:rsid w:val="00A352FB"/>
    <w:rsid w:val="00A40478"/>
    <w:rsid w:val="00A42040"/>
    <w:rsid w:val="00A44095"/>
    <w:rsid w:val="00A45F90"/>
    <w:rsid w:val="00A50FFA"/>
    <w:rsid w:val="00A52763"/>
    <w:rsid w:val="00A63F7F"/>
    <w:rsid w:val="00A708F0"/>
    <w:rsid w:val="00A72CCF"/>
    <w:rsid w:val="00A91BDE"/>
    <w:rsid w:val="00A94970"/>
    <w:rsid w:val="00AA1F38"/>
    <w:rsid w:val="00AA462D"/>
    <w:rsid w:val="00AB2357"/>
    <w:rsid w:val="00AB2F6B"/>
    <w:rsid w:val="00AC30C9"/>
    <w:rsid w:val="00AC4B52"/>
    <w:rsid w:val="00AC5605"/>
    <w:rsid w:val="00AD04F4"/>
    <w:rsid w:val="00AD248D"/>
    <w:rsid w:val="00AD2CD0"/>
    <w:rsid w:val="00AD354D"/>
    <w:rsid w:val="00AE2136"/>
    <w:rsid w:val="00AE5E2E"/>
    <w:rsid w:val="00AF107C"/>
    <w:rsid w:val="00AF15B2"/>
    <w:rsid w:val="00AF33FD"/>
    <w:rsid w:val="00AF558C"/>
    <w:rsid w:val="00B02D45"/>
    <w:rsid w:val="00B10627"/>
    <w:rsid w:val="00B17A63"/>
    <w:rsid w:val="00B218E9"/>
    <w:rsid w:val="00B25B3A"/>
    <w:rsid w:val="00B32FD0"/>
    <w:rsid w:val="00B34E14"/>
    <w:rsid w:val="00B41311"/>
    <w:rsid w:val="00B442C5"/>
    <w:rsid w:val="00B44AA2"/>
    <w:rsid w:val="00B4686F"/>
    <w:rsid w:val="00B537FC"/>
    <w:rsid w:val="00B55738"/>
    <w:rsid w:val="00B57364"/>
    <w:rsid w:val="00B7183B"/>
    <w:rsid w:val="00B71B47"/>
    <w:rsid w:val="00B72C00"/>
    <w:rsid w:val="00B73C7F"/>
    <w:rsid w:val="00B81772"/>
    <w:rsid w:val="00B9129F"/>
    <w:rsid w:val="00B96174"/>
    <w:rsid w:val="00BB2BEE"/>
    <w:rsid w:val="00BB3361"/>
    <w:rsid w:val="00BB4C6F"/>
    <w:rsid w:val="00BB5D51"/>
    <w:rsid w:val="00BB6367"/>
    <w:rsid w:val="00BD3ED6"/>
    <w:rsid w:val="00BD5F6B"/>
    <w:rsid w:val="00BD70A6"/>
    <w:rsid w:val="00BD747C"/>
    <w:rsid w:val="00BE1A85"/>
    <w:rsid w:val="00BE26B2"/>
    <w:rsid w:val="00BE6964"/>
    <w:rsid w:val="00BF0B15"/>
    <w:rsid w:val="00BF227E"/>
    <w:rsid w:val="00C02A3A"/>
    <w:rsid w:val="00C03F7F"/>
    <w:rsid w:val="00C043A6"/>
    <w:rsid w:val="00C045C5"/>
    <w:rsid w:val="00C17398"/>
    <w:rsid w:val="00C25F14"/>
    <w:rsid w:val="00C30442"/>
    <w:rsid w:val="00C31A4F"/>
    <w:rsid w:val="00C40041"/>
    <w:rsid w:val="00C47B50"/>
    <w:rsid w:val="00C47F1E"/>
    <w:rsid w:val="00C57990"/>
    <w:rsid w:val="00C62BFC"/>
    <w:rsid w:val="00C65F3E"/>
    <w:rsid w:val="00C67A9E"/>
    <w:rsid w:val="00C67EE8"/>
    <w:rsid w:val="00C70735"/>
    <w:rsid w:val="00C76787"/>
    <w:rsid w:val="00C9219C"/>
    <w:rsid w:val="00CA62EB"/>
    <w:rsid w:val="00CB4189"/>
    <w:rsid w:val="00CC45C3"/>
    <w:rsid w:val="00CE3A9F"/>
    <w:rsid w:val="00CF0431"/>
    <w:rsid w:val="00CF182E"/>
    <w:rsid w:val="00CF2D69"/>
    <w:rsid w:val="00D07E4A"/>
    <w:rsid w:val="00D15863"/>
    <w:rsid w:val="00D17182"/>
    <w:rsid w:val="00D265E0"/>
    <w:rsid w:val="00D30514"/>
    <w:rsid w:val="00D315F1"/>
    <w:rsid w:val="00D369BA"/>
    <w:rsid w:val="00D414A1"/>
    <w:rsid w:val="00D4570D"/>
    <w:rsid w:val="00D4770E"/>
    <w:rsid w:val="00D53D94"/>
    <w:rsid w:val="00D558FA"/>
    <w:rsid w:val="00D55FF9"/>
    <w:rsid w:val="00D57373"/>
    <w:rsid w:val="00D5767E"/>
    <w:rsid w:val="00D624A5"/>
    <w:rsid w:val="00D63383"/>
    <w:rsid w:val="00D6344D"/>
    <w:rsid w:val="00D64C03"/>
    <w:rsid w:val="00D64E11"/>
    <w:rsid w:val="00D7000E"/>
    <w:rsid w:val="00D817D8"/>
    <w:rsid w:val="00D83100"/>
    <w:rsid w:val="00D85523"/>
    <w:rsid w:val="00D85C84"/>
    <w:rsid w:val="00D97764"/>
    <w:rsid w:val="00DA6282"/>
    <w:rsid w:val="00DA7776"/>
    <w:rsid w:val="00DB0E52"/>
    <w:rsid w:val="00DB5E3D"/>
    <w:rsid w:val="00DD3C72"/>
    <w:rsid w:val="00DE0585"/>
    <w:rsid w:val="00DE338A"/>
    <w:rsid w:val="00DE41D4"/>
    <w:rsid w:val="00DF15D2"/>
    <w:rsid w:val="00DF48BB"/>
    <w:rsid w:val="00E02647"/>
    <w:rsid w:val="00E04942"/>
    <w:rsid w:val="00E05298"/>
    <w:rsid w:val="00E11ACE"/>
    <w:rsid w:val="00E140A3"/>
    <w:rsid w:val="00E21ECE"/>
    <w:rsid w:val="00E2498B"/>
    <w:rsid w:val="00E26F36"/>
    <w:rsid w:val="00E321B8"/>
    <w:rsid w:val="00E3541F"/>
    <w:rsid w:val="00E51FB6"/>
    <w:rsid w:val="00E5731F"/>
    <w:rsid w:val="00E628EE"/>
    <w:rsid w:val="00E710D4"/>
    <w:rsid w:val="00E72E27"/>
    <w:rsid w:val="00E86FE3"/>
    <w:rsid w:val="00E95FDF"/>
    <w:rsid w:val="00E97954"/>
    <w:rsid w:val="00EA64A5"/>
    <w:rsid w:val="00EB0379"/>
    <w:rsid w:val="00EB1C72"/>
    <w:rsid w:val="00EB48AE"/>
    <w:rsid w:val="00EB555B"/>
    <w:rsid w:val="00EB5D47"/>
    <w:rsid w:val="00EC30B4"/>
    <w:rsid w:val="00EC42A6"/>
    <w:rsid w:val="00ED7603"/>
    <w:rsid w:val="00EE4283"/>
    <w:rsid w:val="00EE5691"/>
    <w:rsid w:val="00EE6F96"/>
    <w:rsid w:val="00EF3A75"/>
    <w:rsid w:val="00EF7D58"/>
    <w:rsid w:val="00F00263"/>
    <w:rsid w:val="00F04DBA"/>
    <w:rsid w:val="00F17086"/>
    <w:rsid w:val="00F17D18"/>
    <w:rsid w:val="00F27025"/>
    <w:rsid w:val="00F410D6"/>
    <w:rsid w:val="00F414A8"/>
    <w:rsid w:val="00F4290B"/>
    <w:rsid w:val="00F43314"/>
    <w:rsid w:val="00F43F73"/>
    <w:rsid w:val="00F47A12"/>
    <w:rsid w:val="00F507D4"/>
    <w:rsid w:val="00F514E9"/>
    <w:rsid w:val="00F6223D"/>
    <w:rsid w:val="00F64AAE"/>
    <w:rsid w:val="00F715EA"/>
    <w:rsid w:val="00F71D42"/>
    <w:rsid w:val="00F8051B"/>
    <w:rsid w:val="00F83951"/>
    <w:rsid w:val="00FA06DE"/>
    <w:rsid w:val="00FA3364"/>
    <w:rsid w:val="00FA3E7A"/>
    <w:rsid w:val="00FA5AA2"/>
    <w:rsid w:val="00FA7CD2"/>
    <w:rsid w:val="00FC4A3C"/>
    <w:rsid w:val="00FD25CB"/>
    <w:rsid w:val="00FD2D53"/>
    <w:rsid w:val="00FD4FA7"/>
    <w:rsid w:val="00FE1419"/>
    <w:rsid w:val="00FE28F0"/>
    <w:rsid w:val="00FE3E71"/>
    <w:rsid w:val="00FE7801"/>
    <w:rsid w:val="00FF074B"/>
    <w:rsid w:val="00FF5AE6"/>
    <w:rsid w:val="00FF7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03FE99"/>
  <w15:docId w15:val="{66B08822-7865-41EB-8E50-422F15AD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F1E"/>
    <w:rPr>
      <w:sz w:val="24"/>
      <w:szCs w:val="24"/>
      <w:lang w:val="es-ES"/>
    </w:rPr>
  </w:style>
  <w:style w:type="paragraph" w:styleId="Ttulo1">
    <w:name w:val="heading 1"/>
    <w:basedOn w:val="Normal"/>
    <w:next w:val="Normal"/>
    <w:qFormat/>
    <w:rsid w:val="00C47F1E"/>
    <w:pPr>
      <w:keepNext/>
      <w:spacing w:after="120" w:line="360" w:lineRule="auto"/>
      <w:jc w:val="both"/>
      <w:outlineLvl w:val="0"/>
    </w:pPr>
    <w:rPr>
      <w:rFonts w:ascii="Arial" w:hAnsi="Arial" w:cs="Arial"/>
      <w:b/>
      <w:bCs/>
      <w:szCs w:val="22"/>
    </w:rPr>
  </w:style>
  <w:style w:type="paragraph" w:styleId="Ttulo2">
    <w:name w:val="heading 2"/>
    <w:basedOn w:val="Normal"/>
    <w:next w:val="Normal"/>
    <w:qFormat/>
    <w:rsid w:val="00C47F1E"/>
    <w:pPr>
      <w:keepNext/>
      <w:widowControl w:val="0"/>
      <w:autoSpaceDE w:val="0"/>
      <w:autoSpaceDN w:val="0"/>
      <w:adjustRightInd w:val="0"/>
      <w:spacing w:after="120" w:line="360" w:lineRule="auto"/>
      <w:jc w:val="both"/>
      <w:outlineLvl w:val="1"/>
    </w:pPr>
    <w:rPr>
      <w:rFonts w:ascii="Arial" w:hAnsi="Arial" w:cs="Arial"/>
      <w:b/>
      <w:bCs/>
      <w:sz w:val="26"/>
      <w:szCs w:val="26"/>
    </w:rPr>
  </w:style>
  <w:style w:type="paragraph" w:styleId="Ttulo3">
    <w:name w:val="heading 3"/>
    <w:basedOn w:val="Normal"/>
    <w:next w:val="Normal"/>
    <w:qFormat/>
    <w:rsid w:val="00C47F1E"/>
    <w:pPr>
      <w:keepNext/>
      <w:tabs>
        <w:tab w:val="left" w:pos="540"/>
      </w:tabs>
      <w:spacing w:line="360" w:lineRule="auto"/>
      <w:jc w:val="center"/>
      <w:outlineLvl w:val="2"/>
    </w:pPr>
    <w:rPr>
      <w:rFonts w:ascii="Arial" w:hAnsi="Arial" w:cs="Arial"/>
      <w:b/>
      <w:bCs/>
    </w:rPr>
  </w:style>
  <w:style w:type="paragraph" w:styleId="Ttulo4">
    <w:name w:val="heading 4"/>
    <w:basedOn w:val="Normal"/>
    <w:next w:val="Normal"/>
    <w:qFormat/>
    <w:rsid w:val="00C47F1E"/>
    <w:pPr>
      <w:keepNext/>
      <w:outlineLvl w:val="3"/>
    </w:pPr>
    <w:rPr>
      <w:rFonts w:ascii="Arial" w:hAnsi="Arial" w:cs="Arial"/>
      <w:b/>
      <w:bCs/>
    </w:rPr>
  </w:style>
  <w:style w:type="paragraph" w:styleId="Ttulo5">
    <w:name w:val="heading 5"/>
    <w:basedOn w:val="Normal"/>
    <w:next w:val="Normal"/>
    <w:qFormat/>
    <w:rsid w:val="00C47F1E"/>
    <w:pPr>
      <w:keepNext/>
      <w:jc w:val="center"/>
      <w:outlineLvl w:val="4"/>
    </w:pPr>
    <w:rPr>
      <w:rFonts w:ascii="Arial" w:hAnsi="Arial" w:cs="Arial"/>
      <w:b/>
      <w:bCs/>
      <w:sz w:val="16"/>
    </w:rPr>
  </w:style>
  <w:style w:type="paragraph" w:styleId="Ttulo6">
    <w:name w:val="heading 6"/>
    <w:basedOn w:val="Normal"/>
    <w:next w:val="Normal"/>
    <w:qFormat/>
    <w:rsid w:val="00C47F1E"/>
    <w:pPr>
      <w:keepNext/>
      <w:widowControl w:val="0"/>
      <w:autoSpaceDE w:val="0"/>
      <w:autoSpaceDN w:val="0"/>
      <w:adjustRightInd w:val="0"/>
      <w:spacing w:after="120" w:line="360" w:lineRule="auto"/>
      <w:ind w:firstLine="360"/>
      <w:jc w:val="both"/>
      <w:outlineLvl w:val="5"/>
    </w:pPr>
    <w:rPr>
      <w:rFonts w:ascii="Arial" w:hAnsi="Arial" w:cs="Arial"/>
      <w:b/>
      <w:bCs/>
    </w:rPr>
  </w:style>
  <w:style w:type="paragraph" w:styleId="Ttulo7">
    <w:name w:val="heading 7"/>
    <w:basedOn w:val="Normal"/>
    <w:next w:val="Normal"/>
    <w:qFormat/>
    <w:rsid w:val="00C47F1E"/>
    <w:pPr>
      <w:keepNext/>
      <w:widowControl w:val="0"/>
      <w:autoSpaceDE w:val="0"/>
      <w:autoSpaceDN w:val="0"/>
      <w:adjustRightInd w:val="0"/>
      <w:spacing w:after="120"/>
      <w:ind w:firstLine="709"/>
      <w:jc w:val="both"/>
      <w:outlineLvl w:val="6"/>
    </w:pPr>
    <w:rPr>
      <w:rFonts w:ascii="Arial" w:hAnsi="Arial" w:cs="Arial"/>
      <w:b/>
      <w:bCs/>
    </w:rPr>
  </w:style>
  <w:style w:type="paragraph" w:styleId="Ttulo8">
    <w:name w:val="heading 8"/>
    <w:basedOn w:val="Normal"/>
    <w:next w:val="Normal"/>
    <w:qFormat/>
    <w:rsid w:val="00C47F1E"/>
    <w:pPr>
      <w:keepNext/>
      <w:ind w:right="22"/>
      <w:jc w:val="both"/>
      <w:outlineLvl w:val="7"/>
    </w:pPr>
    <w:rPr>
      <w:rFonts w:ascii="Arial" w:hAnsi="Arial" w:cs="Arial"/>
      <w:b/>
    </w:rPr>
  </w:style>
  <w:style w:type="paragraph" w:styleId="Ttulo9">
    <w:name w:val="heading 9"/>
    <w:basedOn w:val="Normal"/>
    <w:next w:val="Normal"/>
    <w:qFormat/>
    <w:rsid w:val="00C47F1E"/>
    <w:pPr>
      <w:keepNext/>
      <w:spacing w:after="120"/>
      <w:ind w:right="17"/>
      <w:jc w:val="both"/>
      <w:outlineLvl w:val="8"/>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7F1E"/>
    <w:pPr>
      <w:spacing w:line="380" w:lineRule="auto"/>
      <w:jc w:val="both"/>
    </w:pPr>
    <w:rPr>
      <w:rFonts w:ascii="Arial" w:hAnsi="Arial" w:cs="Arial"/>
    </w:rPr>
  </w:style>
  <w:style w:type="paragraph" w:styleId="Textoindependiente2">
    <w:name w:val="Body Text 2"/>
    <w:basedOn w:val="Normal"/>
    <w:rsid w:val="00C47F1E"/>
    <w:pPr>
      <w:jc w:val="center"/>
    </w:pPr>
    <w:rPr>
      <w:rFonts w:ascii="Arial" w:hAnsi="Arial" w:cs="Arial"/>
      <w:b/>
      <w:bCs/>
      <w:color w:val="000000"/>
      <w:szCs w:val="20"/>
    </w:rPr>
  </w:style>
  <w:style w:type="paragraph" w:customStyle="1" w:styleId="RECTXT">
    <w:name w:val="RECTXT"/>
    <w:basedOn w:val="Normal"/>
    <w:rsid w:val="00C47F1E"/>
    <w:pPr>
      <w:overflowPunct w:val="0"/>
      <w:autoSpaceDE w:val="0"/>
      <w:autoSpaceDN w:val="0"/>
      <w:adjustRightInd w:val="0"/>
      <w:jc w:val="both"/>
      <w:textAlignment w:val="baseline"/>
    </w:pPr>
    <w:rPr>
      <w:lang w:val="es-MX"/>
    </w:rPr>
  </w:style>
  <w:style w:type="paragraph" w:styleId="Sangra2detindependiente">
    <w:name w:val="Body Text Indent 2"/>
    <w:basedOn w:val="Normal"/>
    <w:rsid w:val="00C47F1E"/>
    <w:pPr>
      <w:numPr>
        <w:numId w:val="13"/>
      </w:numPr>
      <w:spacing w:after="120" w:line="480" w:lineRule="auto"/>
      <w:ind w:left="283" w:firstLine="0"/>
    </w:pPr>
  </w:style>
  <w:style w:type="character" w:customStyle="1" w:styleId="estilo8">
    <w:name w:val="estilo8"/>
    <w:basedOn w:val="Fuentedeprrafopredeter"/>
    <w:rsid w:val="00C47F1E"/>
  </w:style>
  <w:style w:type="paragraph" w:styleId="Sangradetextonormal">
    <w:name w:val="Body Text Indent"/>
    <w:basedOn w:val="Normal"/>
    <w:rsid w:val="00C47F1E"/>
    <w:pPr>
      <w:spacing w:line="260" w:lineRule="auto"/>
      <w:ind w:left="400" w:hanging="380"/>
      <w:jc w:val="both"/>
    </w:pPr>
    <w:rPr>
      <w:sz w:val="22"/>
      <w:szCs w:val="22"/>
    </w:rPr>
  </w:style>
  <w:style w:type="paragraph" w:styleId="NormalWeb">
    <w:name w:val="Normal (Web)"/>
    <w:basedOn w:val="Normal"/>
    <w:rsid w:val="00C47F1E"/>
    <w:pPr>
      <w:numPr>
        <w:numId w:val="12"/>
      </w:numPr>
      <w:ind w:left="0" w:firstLine="0"/>
    </w:pPr>
  </w:style>
  <w:style w:type="paragraph" w:styleId="Textodebloque">
    <w:name w:val="Block Text"/>
    <w:basedOn w:val="Normal"/>
    <w:rsid w:val="00C47F1E"/>
    <w:pPr>
      <w:numPr>
        <w:numId w:val="15"/>
      </w:numPr>
      <w:spacing w:after="120"/>
      <w:ind w:left="1440" w:right="1440" w:firstLine="0"/>
    </w:pPr>
  </w:style>
  <w:style w:type="paragraph" w:styleId="Piedepgina">
    <w:name w:val="footer"/>
    <w:basedOn w:val="Normal"/>
    <w:rsid w:val="00C47F1E"/>
    <w:pPr>
      <w:tabs>
        <w:tab w:val="center" w:pos="4419"/>
        <w:tab w:val="right" w:pos="8838"/>
      </w:tabs>
    </w:pPr>
  </w:style>
  <w:style w:type="character" w:styleId="Nmerodepgina">
    <w:name w:val="page number"/>
    <w:basedOn w:val="Fuentedeprrafopredeter"/>
    <w:rsid w:val="00C47F1E"/>
  </w:style>
  <w:style w:type="paragraph" w:styleId="Sangra3detindependiente">
    <w:name w:val="Body Text Indent 3"/>
    <w:basedOn w:val="Normal"/>
    <w:rsid w:val="00C47F1E"/>
    <w:pPr>
      <w:spacing w:after="120"/>
      <w:ind w:left="720" w:hanging="340"/>
      <w:jc w:val="both"/>
    </w:pPr>
    <w:rPr>
      <w:rFonts w:ascii="Arial" w:hAnsi="Arial" w:cs="Arial"/>
    </w:rPr>
  </w:style>
  <w:style w:type="paragraph" w:styleId="Encabezado">
    <w:name w:val="header"/>
    <w:basedOn w:val="Normal"/>
    <w:rsid w:val="00C47F1E"/>
    <w:pPr>
      <w:tabs>
        <w:tab w:val="center" w:pos="4419"/>
        <w:tab w:val="right" w:pos="8838"/>
      </w:tabs>
    </w:pPr>
  </w:style>
  <w:style w:type="paragraph" w:customStyle="1" w:styleId="FR1">
    <w:name w:val="FR1"/>
    <w:rsid w:val="00C47F1E"/>
    <w:pPr>
      <w:widowControl w:val="0"/>
      <w:autoSpaceDE w:val="0"/>
      <w:autoSpaceDN w:val="0"/>
      <w:adjustRightInd w:val="0"/>
    </w:pPr>
    <w:rPr>
      <w:rFonts w:ascii="Arial" w:hAnsi="Arial" w:cs="Arial"/>
      <w:b/>
      <w:bCs/>
      <w:sz w:val="36"/>
      <w:szCs w:val="36"/>
    </w:rPr>
  </w:style>
  <w:style w:type="paragraph" w:customStyle="1" w:styleId="FR2">
    <w:name w:val="FR2"/>
    <w:rsid w:val="00C47F1E"/>
    <w:pPr>
      <w:widowControl w:val="0"/>
      <w:autoSpaceDE w:val="0"/>
      <w:autoSpaceDN w:val="0"/>
      <w:adjustRightInd w:val="0"/>
      <w:spacing w:before="440" w:line="360" w:lineRule="auto"/>
      <w:jc w:val="both"/>
    </w:pPr>
    <w:rPr>
      <w:sz w:val="24"/>
      <w:szCs w:val="24"/>
    </w:rPr>
  </w:style>
  <w:style w:type="paragraph" w:styleId="Textosinformato">
    <w:name w:val="Plain Text"/>
    <w:basedOn w:val="Normal"/>
    <w:rsid w:val="00C47F1E"/>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C47F1E"/>
    <w:rPr>
      <w:b/>
      <w:bCs/>
    </w:rPr>
  </w:style>
  <w:style w:type="character" w:styleId="Hipervnculo">
    <w:name w:val="Hyperlink"/>
    <w:rsid w:val="00C47F1E"/>
    <w:rPr>
      <w:color w:val="0000FF"/>
      <w:u w:val="single"/>
    </w:rPr>
  </w:style>
  <w:style w:type="paragraph" w:styleId="Textoindependiente3">
    <w:name w:val="Body Text 3"/>
    <w:basedOn w:val="Normal"/>
    <w:rsid w:val="00C47F1E"/>
    <w:pPr>
      <w:spacing w:after="120"/>
      <w:jc w:val="both"/>
    </w:pPr>
    <w:rPr>
      <w:rFonts w:ascii="Arial" w:hAnsi="Arial" w:cs="Arial"/>
      <w:b/>
      <w:bCs/>
    </w:rPr>
  </w:style>
  <w:style w:type="paragraph" w:styleId="Sangranormal">
    <w:name w:val="Normal Indent"/>
    <w:basedOn w:val="Normal"/>
    <w:rsid w:val="00C47F1E"/>
    <w:pPr>
      <w:numPr>
        <w:numId w:val="14"/>
      </w:numPr>
      <w:ind w:left="708" w:firstLine="0"/>
    </w:pPr>
  </w:style>
  <w:style w:type="paragraph" w:styleId="Textodeglobo">
    <w:name w:val="Balloon Text"/>
    <w:basedOn w:val="Normal"/>
    <w:link w:val="TextodegloboCar"/>
    <w:rsid w:val="00AE2136"/>
    <w:rPr>
      <w:rFonts w:ascii="Segoe UI" w:hAnsi="Segoe UI" w:cs="Segoe UI"/>
      <w:sz w:val="18"/>
      <w:szCs w:val="18"/>
    </w:rPr>
  </w:style>
  <w:style w:type="character" w:customStyle="1" w:styleId="TextodegloboCar">
    <w:name w:val="Texto de globo Car"/>
    <w:link w:val="Textodeglobo"/>
    <w:rsid w:val="00AE2136"/>
    <w:rPr>
      <w:rFonts w:ascii="Segoe UI" w:hAnsi="Segoe UI" w:cs="Segoe UI"/>
      <w:sz w:val="18"/>
      <w:szCs w:val="18"/>
      <w:lang w:val="es-ES" w:eastAsia="es-ES"/>
    </w:rPr>
  </w:style>
  <w:style w:type="paragraph" w:styleId="Prrafodelista">
    <w:name w:val="List Paragraph"/>
    <w:basedOn w:val="Normal"/>
    <w:uiPriority w:val="34"/>
    <w:qFormat/>
    <w:rsid w:val="005E1C8A"/>
    <w:pPr>
      <w:spacing w:after="160" w:line="259"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rsid w:val="009C116C"/>
    <w:rPr>
      <w:sz w:val="18"/>
      <w:szCs w:val="18"/>
    </w:rPr>
  </w:style>
  <w:style w:type="paragraph" w:styleId="Textocomentario">
    <w:name w:val="annotation text"/>
    <w:basedOn w:val="Normal"/>
    <w:link w:val="TextocomentarioCar"/>
    <w:rsid w:val="009C116C"/>
  </w:style>
  <w:style w:type="character" w:customStyle="1" w:styleId="TextocomentarioCar">
    <w:name w:val="Texto comentario Car"/>
    <w:basedOn w:val="Fuentedeprrafopredeter"/>
    <w:link w:val="Textocomentario"/>
    <w:rsid w:val="009C116C"/>
    <w:rPr>
      <w:sz w:val="24"/>
      <w:szCs w:val="24"/>
      <w:lang w:val="es-ES"/>
    </w:rPr>
  </w:style>
  <w:style w:type="paragraph" w:styleId="Asuntodelcomentario">
    <w:name w:val="annotation subject"/>
    <w:basedOn w:val="Textocomentario"/>
    <w:next w:val="Textocomentario"/>
    <w:link w:val="AsuntodelcomentarioCar"/>
    <w:rsid w:val="009C116C"/>
    <w:rPr>
      <w:b/>
      <w:bCs/>
      <w:sz w:val="20"/>
      <w:szCs w:val="20"/>
    </w:rPr>
  </w:style>
  <w:style w:type="character" w:customStyle="1" w:styleId="AsuntodelcomentarioCar">
    <w:name w:val="Asunto del comentario Car"/>
    <w:basedOn w:val="TextocomentarioCar"/>
    <w:link w:val="Asuntodelcomentario"/>
    <w:rsid w:val="009C116C"/>
    <w:rPr>
      <w:b/>
      <w:bCs/>
      <w:sz w:val="24"/>
      <w:szCs w:val="24"/>
      <w:lang w:val="es-ES"/>
    </w:rPr>
  </w:style>
  <w:style w:type="character" w:customStyle="1" w:styleId="TextoindependienteCar">
    <w:name w:val="Texto independiente Car"/>
    <w:basedOn w:val="Fuentedeprrafopredeter"/>
    <w:link w:val="Textoindependiente"/>
    <w:rsid w:val="00540AF8"/>
    <w:rPr>
      <w:rFonts w:ascii="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eb2.senasica.sagarpa.gob.mx/xportal/dgsv/mrni/Doc150/" TargetMode="External"/><Relationship Id="rId18" Type="http://schemas.openxmlformats.org/officeDocument/2006/relationships/hyperlink" Target="http://web2.senasica.sagarpa.gob.mx/xportal/dgsv/mrni/Doc1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eb2.senasica.sagarpa.gob.mx/xportal/dgsv/mrni/Doc154" TargetMode="External"/><Relationship Id="rId2" Type="http://schemas.openxmlformats.org/officeDocument/2006/relationships/numbering" Target="numbering.xml"/><Relationship Id="rId16" Type="http://schemas.openxmlformats.org/officeDocument/2006/relationships/hyperlink" Target="http://web2.senasica.sagarpa.gob.mx/xportal/dgsv/mrni/Doc153/" TargetMode="External"/><Relationship Id="rId20" Type="http://schemas.openxmlformats.org/officeDocument/2006/relationships/hyperlink" Target="http://www.inegi.org.mx/saladeprensa/boletines/2015/pib_pconst/pib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2.senasica.sagarpa.gob.mx/xportal/dgsv/mrni/Doc152/"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eb2.senasica.sagarpa.gob.mx/xportal/dgsv/mrni/Doc15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2.senasica.sagarpa.gob.mx/xportal/dgsv/mrni/Doc151"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FD6C5-AC87-4F82-A4DE-3E95D482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15634</Words>
  <Characters>85992</Characters>
  <Application>Microsoft Office Word</Application>
  <DocSecurity>4</DocSecurity>
  <Lines>716</Lines>
  <Paragraphs>202</Paragraphs>
  <ScaleCrop>false</ScaleCrop>
  <HeadingPairs>
    <vt:vector size="2" baseType="variant">
      <vt:variant>
        <vt:lpstr>Título</vt:lpstr>
      </vt:variant>
      <vt:variant>
        <vt:i4>1</vt:i4>
      </vt:variant>
    </vt:vector>
  </HeadingPairs>
  <TitlesOfParts>
    <vt:vector size="1" baseType="lpstr">
      <vt:lpstr>UNIVERSIDAD AUTÓNOMA AGRARIA “ANTONIO NARRO”</vt:lpstr>
    </vt:vector>
  </TitlesOfParts>
  <Company>Hewlett-Packard</Company>
  <LinksUpToDate>false</LinksUpToDate>
  <CharactersWithSpaces>101424</CharactersWithSpaces>
  <SharedDoc>false</SharedDoc>
  <HLinks>
    <vt:vector size="48" baseType="variant">
      <vt:variant>
        <vt:i4>655477</vt:i4>
      </vt:variant>
      <vt:variant>
        <vt:i4>21</vt:i4>
      </vt:variant>
      <vt:variant>
        <vt:i4>0</vt:i4>
      </vt:variant>
      <vt:variant>
        <vt:i4>5</vt:i4>
      </vt:variant>
      <vt:variant>
        <vt:lpwstr>http://www.inegi.org.mx/saladeprensa/boletines/2015/pib_pconst/pib_</vt:lpwstr>
      </vt:variant>
      <vt:variant>
        <vt:lpwstr/>
      </vt:variant>
      <vt:variant>
        <vt:i4>4521988</vt:i4>
      </vt:variant>
      <vt:variant>
        <vt:i4>18</vt:i4>
      </vt:variant>
      <vt:variant>
        <vt:i4>0</vt:i4>
      </vt:variant>
      <vt:variant>
        <vt:i4>5</vt:i4>
      </vt:variant>
      <vt:variant>
        <vt:lpwstr>http://web2.senasica.sagarpa.gob.mx/xportal/dgsv/mrni/Doc156/</vt:lpwstr>
      </vt:variant>
      <vt:variant>
        <vt:lpwstr/>
      </vt:variant>
      <vt:variant>
        <vt:i4>4587524</vt:i4>
      </vt:variant>
      <vt:variant>
        <vt:i4>15</vt:i4>
      </vt:variant>
      <vt:variant>
        <vt:i4>0</vt:i4>
      </vt:variant>
      <vt:variant>
        <vt:i4>5</vt:i4>
      </vt:variant>
      <vt:variant>
        <vt:lpwstr>http://web2.senasica.sagarpa.gob.mx/xportal/dgsv/mrni/Doc155/</vt:lpwstr>
      </vt:variant>
      <vt:variant>
        <vt:lpwstr/>
      </vt:variant>
      <vt:variant>
        <vt:i4>4653060</vt:i4>
      </vt:variant>
      <vt:variant>
        <vt:i4>12</vt:i4>
      </vt:variant>
      <vt:variant>
        <vt:i4>0</vt:i4>
      </vt:variant>
      <vt:variant>
        <vt:i4>5</vt:i4>
      </vt:variant>
      <vt:variant>
        <vt:lpwstr>http://web2.senasica.sagarpa.gob.mx/xportal/dgsv/mrni/Doc154</vt:lpwstr>
      </vt:variant>
      <vt:variant>
        <vt:lpwstr/>
      </vt:variant>
      <vt:variant>
        <vt:i4>4194308</vt:i4>
      </vt:variant>
      <vt:variant>
        <vt:i4>9</vt:i4>
      </vt:variant>
      <vt:variant>
        <vt:i4>0</vt:i4>
      </vt:variant>
      <vt:variant>
        <vt:i4>5</vt:i4>
      </vt:variant>
      <vt:variant>
        <vt:lpwstr>http://web2.senasica.sagarpa.gob.mx/xportal/dgsv/mrni/Doc153/</vt:lpwstr>
      </vt:variant>
      <vt:variant>
        <vt:lpwstr/>
      </vt:variant>
      <vt:variant>
        <vt:i4>4259844</vt:i4>
      </vt:variant>
      <vt:variant>
        <vt:i4>6</vt:i4>
      </vt:variant>
      <vt:variant>
        <vt:i4>0</vt:i4>
      </vt:variant>
      <vt:variant>
        <vt:i4>5</vt:i4>
      </vt:variant>
      <vt:variant>
        <vt:lpwstr>http://web2.senasica.sagarpa.gob.mx/xportal/dgsv/mrni/Doc152/</vt:lpwstr>
      </vt:variant>
      <vt:variant>
        <vt:lpwstr/>
      </vt:variant>
      <vt:variant>
        <vt:i4>4325380</vt:i4>
      </vt:variant>
      <vt:variant>
        <vt:i4>3</vt:i4>
      </vt:variant>
      <vt:variant>
        <vt:i4>0</vt:i4>
      </vt:variant>
      <vt:variant>
        <vt:i4>5</vt:i4>
      </vt:variant>
      <vt:variant>
        <vt:lpwstr>http://web2.senasica.sagarpa.gob.mx/xportal/dgsv/mrni/Doc151</vt:lpwstr>
      </vt:variant>
      <vt:variant>
        <vt:lpwstr/>
      </vt:variant>
      <vt:variant>
        <vt:i4>4390916</vt:i4>
      </vt:variant>
      <vt:variant>
        <vt:i4>0</vt:i4>
      </vt:variant>
      <vt:variant>
        <vt:i4>0</vt:i4>
      </vt:variant>
      <vt:variant>
        <vt:i4>5</vt:i4>
      </vt:variant>
      <vt:variant>
        <vt:lpwstr>http://web2.senasica.sagarpa.gob.mx/xportal/dgsv/mrni/Doc150/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AGRARIA “ANTONIO NARRO”</dc:title>
  <dc:subject/>
  <dc:creator>FRANCISCO JAVIER</dc:creator>
  <cp:keywords/>
  <cp:lastModifiedBy>Hewlett-Packard Company</cp:lastModifiedBy>
  <cp:revision>2</cp:revision>
  <cp:lastPrinted>2016-08-01T03:34:00Z</cp:lastPrinted>
  <dcterms:created xsi:type="dcterms:W3CDTF">2017-10-11T15:21:00Z</dcterms:created>
  <dcterms:modified xsi:type="dcterms:W3CDTF">2017-10-11T15:21:00Z</dcterms:modified>
</cp:coreProperties>
</file>