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CF" w:rsidRPr="00FD15CF" w:rsidRDefault="00FD15CF" w:rsidP="00FD15CF">
      <w:pPr>
        <w:pStyle w:val="Textoindependiente"/>
        <w:jc w:val="left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Fecha de elaboración: </w:t>
      </w:r>
      <w:r>
        <w:rPr>
          <w:rFonts w:ascii="Arial" w:hAnsi="Arial" w:cs="Arial"/>
          <w:sz w:val="22"/>
        </w:rPr>
        <w:t>Noviembre de 2011</w:t>
      </w:r>
    </w:p>
    <w:p w:rsidR="00FD15CF" w:rsidRDefault="00FD15CF" w:rsidP="00FD15CF">
      <w:pPr>
        <w:pStyle w:val="Textoindependiente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Fecha de modificación: </w:t>
      </w:r>
      <w:r>
        <w:rPr>
          <w:rFonts w:ascii="Arial" w:hAnsi="Arial" w:cs="Arial"/>
          <w:sz w:val="22"/>
        </w:rPr>
        <w:t>Enero de 2010</w:t>
      </w:r>
    </w:p>
    <w:p w:rsidR="00FD15CF" w:rsidRDefault="00FD15CF" w:rsidP="00FD15CF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0345D" w:rsidRDefault="0020345D" w:rsidP="0020345D">
      <w:pPr>
        <w:pStyle w:val="Prrafodelista"/>
        <w:numPr>
          <w:ilvl w:val="0"/>
          <w:numId w:val="1"/>
        </w:numPr>
        <w:spacing w:line="240" w:lineRule="auto"/>
        <w:ind w:left="284" w:firstLine="0"/>
        <w:rPr>
          <w:rFonts w:ascii="Arial" w:hAnsi="Arial" w:cs="Arial"/>
          <w:b/>
          <w:sz w:val="24"/>
          <w:szCs w:val="24"/>
        </w:rPr>
      </w:pPr>
      <w:r w:rsidRPr="00B65FF0">
        <w:rPr>
          <w:rFonts w:ascii="Arial" w:hAnsi="Arial" w:cs="Arial"/>
          <w:b/>
          <w:sz w:val="24"/>
          <w:szCs w:val="24"/>
        </w:rPr>
        <w:t>DATOS DE IDENTIFICACION</w:t>
      </w:r>
      <w:r>
        <w:rPr>
          <w:rFonts w:ascii="Arial" w:hAnsi="Arial" w:cs="Arial"/>
          <w:b/>
          <w:sz w:val="24"/>
          <w:szCs w:val="24"/>
        </w:rPr>
        <w:t>:</w:t>
      </w:r>
    </w:p>
    <w:p w:rsidR="0020345D" w:rsidRDefault="0020345D" w:rsidP="00DF403F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65FF0">
        <w:rPr>
          <w:rFonts w:ascii="Arial" w:hAnsi="Arial" w:cs="Arial"/>
          <w:b/>
          <w:sz w:val="24"/>
          <w:szCs w:val="24"/>
        </w:rPr>
        <w:t>PROGRAMA ANALITICO DE LA MATERIA:</w:t>
      </w:r>
      <w:r w:rsidR="00DF403F">
        <w:rPr>
          <w:rFonts w:ascii="Arial" w:hAnsi="Arial" w:cs="Arial"/>
          <w:b/>
          <w:sz w:val="24"/>
          <w:szCs w:val="24"/>
        </w:rPr>
        <w:t xml:space="preserve"> </w:t>
      </w:r>
      <w:r w:rsidR="003921C8">
        <w:rPr>
          <w:rFonts w:ascii="Arial" w:hAnsi="Arial" w:cs="Arial"/>
          <w:b/>
          <w:sz w:val="24"/>
          <w:szCs w:val="24"/>
        </w:rPr>
        <w:t>PRODUCCION DE HONGOS COMESTIBLES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Clave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="003921C8" w:rsidRPr="00392CE0">
        <w:rPr>
          <w:rFonts w:ascii="Arial" w:hAnsi="Arial" w:cs="Arial"/>
          <w:sz w:val="24"/>
          <w:szCs w:val="24"/>
        </w:rPr>
        <w:t>FIT</w:t>
      </w:r>
      <w:proofErr w:type="gramEnd"/>
      <w:r w:rsidR="003921C8" w:rsidRPr="00392CE0">
        <w:rPr>
          <w:rFonts w:ascii="Arial" w:hAnsi="Arial" w:cs="Arial"/>
          <w:sz w:val="24"/>
          <w:szCs w:val="24"/>
        </w:rPr>
        <w:t>-4</w:t>
      </w:r>
      <w:r w:rsidR="00144CCE">
        <w:rPr>
          <w:rFonts w:ascii="Arial" w:hAnsi="Arial" w:cs="Arial"/>
          <w:sz w:val="24"/>
          <w:szCs w:val="24"/>
        </w:rPr>
        <w:t>9</w:t>
      </w:r>
      <w:r w:rsidR="003921C8" w:rsidRPr="00392CE0">
        <w:rPr>
          <w:rFonts w:ascii="Arial" w:hAnsi="Arial" w:cs="Arial"/>
          <w:sz w:val="24"/>
          <w:szCs w:val="24"/>
        </w:rPr>
        <w:t>6</w:t>
      </w:r>
    </w:p>
    <w:p w:rsidR="00144CCE" w:rsidRPr="00144CCE" w:rsidRDefault="00144CCE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Tipo de materia. </w:t>
      </w:r>
      <w:r w:rsidRPr="00144CCE">
        <w:rPr>
          <w:rFonts w:ascii="Arial" w:hAnsi="Arial" w:cs="Arial"/>
          <w:sz w:val="24"/>
          <w:szCs w:val="24"/>
        </w:rPr>
        <w:t>Optativa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Departamento:</w:t>
      </w:r>
      <w:r w:rsidR="003921C8">
        <w:rPr>
          <w:rFonts w:ascii="Arial" w:hAnsi="Arial" w:cs="Arial"/>
          <w:b/>
          <w:sz w:val="24"/>
          <w:szCs w:val="24"/>
        </w:rPr>
        <w:t xml:space="preserve"> FITOMEJORAMIENTO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Horas teoría: </w:t>
      </w:r>
      <w:r w:rsidR="00144CCE">
        <w:rPr>
          <w:rFonts w:ascii="Arial" w:hAnsi="Arial" w:cs="Arial"/>
          <w:sz w:val="24"/>
          <w:szCs w:val="24"/>
        </w:rPr>
        <w:t>1</w:t>
      </w:r>
    </w:p>
    <w:p w:rsidR="0020345D" w:rsidRPr="00DF403F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Horas práctica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: </w:t>
      </w:r>
      <w:r w:rsidR="00144CCE">
        <w:rPr>
          <w:rFonts w:ascii="Arial" w:hAnsi="Arial" w:cs="Arial"/>
          <w:sz w:val="24"/>
          <w:szCs w:val="24"/>
        </w:rPr>
        <w:t>4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Créditos: </w:t>
      </w:r>
      <w:r w:rsidR="00144CCE">
        <w:rPr>
          <w:rFonts w:ascii="Arial" w:hAnsi="Arial" w:cs="Arial"/>
          <w:sz w:val="24"/>
          <w:szCs w:val="24"/>
        </w:rPr>
        <w:t>6</w:t>
      </w:r>
    </w:p>
    <w:p w:rsidR="00144CCE" w:rsidRDefault="00B459F6" w:rsidP="00B459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R</w:t>
      </w:r>
      <w:bookmarkStart w:id="0" w:name="_GoBack"/>
      <w:bookmarkEnd w:id="0"/>
      <w:r w:rsidR="00144CCE" w:rsidRPr="00144CCE">
        <w:rPr>
          <w:rFonts w:ascii="Arial" w:hAnsi="Arial" w:cs="Arial"/>
          <w:b/>
          <w:sz w:val="24"/>
          <w:szCs w:val="24"/>
        </w:rPr>
        <w:t>equisito</w:t>
      </w:r>
      <w:r w:rsidR="00144CCE">
        <w:rPr>
          <w:rFonts w:ascii="Arial" w:hAnsi="Arial" w:cs="Arial"/>
          <w:sz w:val="24"/>
          <w:szCs w:val="24"/>
        </w:rPr>
        <w:t>: Botánica General Bio-405</w:t>
      </w:r>
    </w:p>
    <w:p w:rsidR="00144CCE" w:rsidRDefault="00144CCE" w:rsidP="00144CC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21C8">
        <w:rPr>
          <w:rFonts w:ascii="Arial" w:hAnsi="Arial" w:cs="Arial"/>
          <w:b/>
          <w:sz w:val="24"/>
          <w:szCs w:val="24"/>
        </w:rPr>
        <w:t>Carrera a la que se imparte</w:t>
      </w:r>
      <w:r w:rsidRPr="00B65FF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5FF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ngeniero Agrónomo</w:t>
      </w:r>
      <w:r w:rsidR="003921C8">
        <w:rPr>
          <w:rFonts w:ascii="Arial" w:hAnsi="Arial" w:cs="Arial"/>
          <w:sz w:val="24"/>
          <w:szCs w:val="24"/>
        </w:rPr>
        <w:t>, Ingeniero Agrónomo en Horticultura e Ingeniero Agrónomo en Irrigación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II.- OBJETIVO GENERAL:</w:t>
      </w:r>
    </w:p>
    <w:p w:rsidR="003921C8" w:rsidRDefault="003921C8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los hongos de usos </w:t>
      </w:r>
      <w:r w:rsidR="00DF403F">
        <w:rPr>
          <w:rFonts w:ascii="Arial" w:hAnsi="Arial" w:cs="Arial"/>
          <w:sz w:val="24"/>
          <w:szCs w:val="24"/>
        </w:rPr>
        <w:t>benéficos</w:t>
      </w:r>
      <w:r>
        <w:rPr>
          <w:rFonts w:ascii="Arial" w:hAnsi="Arial" w:cs="Arial"/>
          <w:sz w:val="24"/>
          <w:szCs w:val="24"/>
        </w:rPr>
        <w:t xml:space="preserve"> para el hombre, en especial para su alimentación</w:t>
      </w:r>
    </w:p>
    <w:p w:rsidR="003921C8" w:rsidRDefault="003921C8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y aplicar las técnicas de manejo de cultivo, producción, </w:t>
      </w:r>
      <w:proofErr w:type="spellStart"/>
      <w:r>
        <w:rPr>
          <w:rFonts w:ascii="Arial" w:hAnsi="Arial" w:cs="Arial"/>
          <w:sz w:val="24"/>
          <w:szCs w:val="24"/>
        </w:rPr>
        <w:t>poscosecha</w:t>
      </w:r>
      <w:proofErr w:type="spellEnd"/>
      <w:r>
        <w:rPr>
          <w:rFonts w:ascii="Arial" w:hAnsi="Arial" w:cs="Arial"/>
          <w:sz w:val="24"/>
          <w:szCs w:val="24"/>
        </w:rPr>
        <w:t xml:space="preserve"> y comercialización 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III.- OBJETIVOS ESPECIFICOS 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Dotar al alumno de herramientas </w:t>
      </w:r>
      <w:r w:rsidR="003921C8">
        <w:rPr>
          <w:rFonts w:ascii="Arial" w:hAnsi="Arial" w:cs="Arial"/>
          <w:sz w:val="24"/>
          <w:szCs w:val="24"/>
        </w:rPr>
        <w:t>para incentivar el comportamiento emprendedor de una nueva producción alternativa</w:t>
      </w:r>
      <w:r>
        <w:rPr>
          <w:rFonts w:ascii="Arial" w:hAnsi="Arial" w:cs="Arial"/>
          <w:sz w:val="24"/>
          <w:szCs w:val="24"/>
        </w:rPr>
        <w:t>.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F403F" w:rsidRDefault="00DF403F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IV.-PROGRAMA ANALITICO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I.-INTRODUCCION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3921C8">
        <w:rPr>
          <w:rFonts w:ascii="Arial" w:hAnsi="Arial" w:cs="Arial"/>
          <w:sz w:val="24"/>
          <w:szCs w:val="24"/>
        </w:rPr>
        <w:t xml:space="preserve">Reino </w:t>
      </w:r>
      <w:proofErr w:type="spellStart"/>
      <w:r w:rsidR="003921C8">
        <w:rPr>
          <w:rFonts w:ascii="Arial" w:hAnsi="Arial" w:cs="Arial"/>
          <w:sz w:val="24"/>
          <w:szCs w:val="24"/>
        </w:rPr>
        <w:t>Fungi</w:t>
      </w:r>
      <w:proofErr w:type="spellEnd"/>
      <w:r w:rsidR="003921C8">
        <w:rPr>
          <w:rFonts w:ascii="Arial" w:hAnsi="Arial" w:cs="Arial"/>
          <w:sz w:val="24"/>
          <w:szCs w:val="24"/>
        </w:rPr>
        <w:t xml:space="preserve">. </w:t>
      </w:r>
    </w:p>
    <w:p w:rsidR="00687107" w:rsidRDefault="0020345D" w:rsidP="0068710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687107">
        <w:rPr>
          <w:rFonts w:ascii="Arial" w:hAnsi="Arial" w:cs="Arial"/>
          <w:sz w:val="24"/>
          <w:szCs w:val="24"/>
        </w:rPr>
        <w:t>Clasificación.</w:t>
      </w:r>
    </w:p>
    <w:p w:rsidR="0020345D" w:rsidRDefault="0020345D" w:rsidP="0068710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687107">
        <w:rPr>
          <w:rFonts w:ascii="Arial" w:hAnsi="Arial" w:cs="Arial"/>
          <w:sz w:val="24"/>
          <w:szCs w:val="24"/>
        </w:rPr>
        <w:t>Formas de reproducción</w:t>
      </w:r>
    </w:p>
    <w:p w:rsidR="00687107" w:rsidRDefault="00687107" w:rsidP="0068710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Hábitos de nutrición</w:t>
      </w:r>
    </w:p>
    <w:p w:rsidR="00687107" w:rsidRDefault="00687107" w:rsidP="0068710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Los hongos y sus usos benéficos para el hombre</w:t>
      </w:r>
    </w:p>
    <w:p w:rsidR="00687107" w:rsidRDefault="00687107" w:rsidP="0068710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Hongos silvestres</w:t>
      </w:r>
    </w:p>
    <w:p w:rsidR="00687107" w:rsidRDefault="00687107" w:rsidP="0068710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Hongos cultivados</w:t>
      </w:r>
    </w:p>
    <w:p w:rsidR="00687107" w:rsidRDefault="00687107" w:rsidP="0068710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Etapas de cultivo de hongos.</w:t>
      </w:r>
    </w:p>
    <w:p w:rsidR="00F70D2C" w:rsidRDefault="00F70D2C" w:rsidP="0068710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Mercado y producción mundial de hongos comestibles</w:t>
      </w:r>
    </w:p>
    <w:p w:rsidR="0020345D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</w:t>
      </w:r>
      <w:r w:rsidR="00F70D2C">
        <w:rPr>
          <w:rFonts w:ascii="Arial" w:hAnsi="Arial" w:cs="Arial"/>
          <w:b/>
          <w:sz w:val="24"/>
          <w:szCs w:val="24"/>
        </w:rPr>
        <w:t>TECNOLOGIA PARA LA PRODUCCION DE HONGOS</w:t>
      </w:r>
    </w:p>
    <w:p w:rsidR="0020345D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F70D2C">
        <w:rPr>
          <w:rFonts w:ascii="Arial" w:hAnsi="Arial" w:cs="Arial"/>
          <w:sz w:val="24"/>
          <w:szCs w:val="24"/>
        </w:rPr>
        <w:t>Hongos comestibles saprófitos</w:t>
      </w:r>
    </w:p>
    <w:p w:rsidR="00F70D2C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 Sustrato</w:t>
      </w:r>
    </w:p>
    <w:p w:rsidR="00F70D2C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2.1.2. Esterilización</w:t>
      </w:r>
    </w:p>
    <w:p w:rsidR="00F70D2C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2.1.3. Siembra</w:t>
      </w:r>
    </w:p>
    <w:p w:rsidR="00F70D2C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2.1.4. Cosecha</w:t>
      </w:r>
    </w:p>
    <w:p w:rsidR="0020345D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70D2C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 </w:t>
      </w:r>
      <w:r w:rsidR="00F70D2C">
        <w:rPr>
          <w:rFonts w:ascii="Arial" w:hAnsi="Arial" w:cs="Arial"/>
          <w:sz w:val="24"/>
          <w:szCs w:val="24"/>
        </w:rPr>
        <w:t>Almacenamiento y conservación</w:t>
      </w:r>
    </w:p>
    <w:p w:rsidR="0020345D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70D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F70D2C">
        <w:rPr>
          <w:rFonts w:ascii="Arial" w:hAnsi="Arial" w:cs="Arial"/>
          <w:sz w:val="24"/>
          <w:szCs w:val="24"/>
        </w:rPr>
        <w:t xml:space="preserve">Hongos comestibles </w:t>
      </w:r>
      <w:proofErr w:type="spellStart"/>
      <w:r w:rsidR="00F70D2C">
        <w:rPr>
          <w:rFonts w:ascii="Arial" w:hAnsi="Arial" w:cs="Arial"/>
          <w:sz w:val="24"/>
          <w:szCs w:val="24"/>
        </w:rPr>
        <w:t>microrrízicos</w:t>
      </w:r>
      <w:proofErr w:type="spellEnd"/>
    </w:p>
    <w:p w:rsidR="00F70D2C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 Sustrato</w:t>
      </w:r>
    </w:p>
    <w:p w:rsidR="00F70D2C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Esterilización</w:t>
      </w:r>
    </w:p>
    <w:p w:rsidR="00F70D2C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2.2.3. Siembra</w:t>
      </w:r>
    </w:p>
    <w:p w:rsidR="00F70D2C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2.2.4. Cosecha</w:t>
      </w:r>
    </w:p>
    <w:p w:rsidR="00B82F41" w:rsidRDefault="00F70D2C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2.2.5. </w:t>
      </w:r>
      <w:r w:rsidR="00B82F41">
        <w:rPr>
          <w:rFonts w:ascii="Arial" w:hAnsi="Arial" w:cs="Arial"/>
          <w:sz w:val="24"/>
          <w:szCs w:val="24"/>
        </w:rPr>
        <w:t>Almacenamiento y Conservación</w:t>
      </w:r>
    </w:p>
    <w:p w:rsidR="0020345D" w:rsidRPr="00B82F41" w:rsidRDefault="00B82F41" w:rsidP="0020345D">
      <w:pPr>
        <w:spacing w:line="240" w:lineRule="auto"/>
        <w:ind w:left="851" w:hanging="491"/>
        <w:jc w:val="both"/>
        <w:rPr>
          <w:rFonts w:ascii="Arial" w:hAnsi="Arial" w:cs="Arial"/>
          <w:b/>
          <w:sz w:val="24"/>
          <w:szCs w:val="24"/>
        </w:rPr>
      </w:pPr>
      <w:r w:rsidRPr="00B82F41">
        <w:rPr>
          <w:rFonts w:ascii="Arial" w:hAnsi="Arial" w:cs="Arial"/>
          <w:b/>
          <w:sz w:val="24"/>
          <w:szCs w:val="24"/>
        </w:rPr>
        <w:t>3. PRODUCCIÓN DE HONGOS COMESTIBLES DE MAYOR IMPORTANCIA</w:t>
      </w:r>
    </w:p>
    <w:p w:rsidR="0020345D" w:rsidRDefault="00B82F41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Producción de Champiñón (</w:t>
      </w:r>
      <w:proofErr w:type="spellStart"/>
      <w:r w:rsidRPr="00B82F41">
        <w:rPr>
          <w:rFonts w:ascii="Arial" w:hAnsi="Arial" w:cs="Arial"/>
          <w:i/>
          <w:sz w:val="24"/>
          <w:szCs w:val="24"/>
        </w:rPr>
        <w:t>Agaricus</w:t>
      </w:r>
      <w:proofErr w:type="spellEnd"/>
      <w:r w:rsidRPr="00B82F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82F41">
        <w:rPr>
          <w:rFonts w:ascii="Arial" w:hAnsi="Arial" w:cs="Arial"/>
          <w:i/>
          <w:sz w:val="24"/>
          <w:szCs w:val="24"/>
        </w:rPr>
        <w:t>bisporus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82F41" w:rsidRDefault="00B82F41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3.1.1Importancia </w:t>
      </w:r>
      <w:r w:rsidR="00E7121D">
        <w:rPr>
          <w:rFonts w:ascii="Arial" w:hAnsi="Arial" w:cs="Arial"/>
          <w:sz w:val="24"/>
          <w:szCs w:val="24"/>
        </w:rPr>
        <w:t>económica</w:t>
      </w:r>
    </w:p>
    <w:p w:rsidR="00B82F41" w:rsidRDefault="00B82F41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 Condiciones de cultivo</w:t>
      </w:r>
    </w:p>
    <w:p w:rsidR="00B82F41" w:rsidRDefault="00B82F41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3.1.3. Condiciones ambientales</w:t>
      </w:r>
    </w:p>
    <w:p w:rsidR="00B82F41" w:rsidRDefault="00B82F41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3.1.4. </w:t>
      </w:r>
      <w:r w:rsidR="00E7121D">
        <w:rPr>
          <w:rFonts w:ascii="Arial" w:hAnsi="Arial" w:cs="Arial"/>
          <w:sz w:val="24"/>
          <w:szCs w:val="24"/>
        </w:rPr>
        <w:t>Salas de siembra</w:t>
      </w:r>
    </w:p>
    <w:p w:rsidR="00E7121D" w:rsidRDefault="00E7121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3.1.5. Sistemas de cultivo</w:t>
      </w:r>
    </w:p>
    <w:p w:rsidR="0020345D" w:rsidRDefault="00B82F41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34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2034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Producción de </w:t>
      </w:r>
      <w:proofErr w:type="spellStart"/>
      <w:r>
        <w:rPr>
          <w:rFonts w:ascii="Arial" w:hAnsi="Arial" w:cs="Arial"/>
          <w:sz w:val="24"/>
          <w:szCs w:val="24"/>
        </w:rPr>
        <w:t>Shiitake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82F41">
        <w:rPr>
          <w:rFonts w:ascii="Arial" w:hAnsi="Arial" w:cs="Arial"/>
          <w:i/>
          <w:sz w:val="24"/>
          <w:szCs w:val="24"/>
        </w:rPr>
        <w:t>Lentinus</w:t>
      </w:r>
      <w:proofErr w:type="spellEnd"/>
      <w:r w:rsidRPr="00B82F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82F41">
        <w:rPr>
          <w:rFonts w:ascii="Arial" w:hAnsi="Arial" w:cs="Arial"/>
          <w:i/>
          <w:sz w:val="24"/>
          <w:szCs w:val="24"/>
        </w:rPr>
        <w:t>edodes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3.2.1Importancia económica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 Condiciones de cultivo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 Condiciones ambientales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3.2.4. Salas de siembra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3.2.5. Sistemas de cultivo</w:t>
      </w:r>
    </w:p>
    <w:p w:rsidR="0020345D" w:rsidRDefault="00B82F41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34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203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Producción de Seta (</w:t>
      </w:r>
      <w:proofErr w:type="spellStart"/>
      <w:r w:rsidRPr="00B82F41">
        <w:rPr>
          <w:rFonts w:ascii="Arial" w:hAnsi="Arial" w:cs="Arial"/>
          <w:i/>
          <w:sz w:val="24"/>
          <w:szCs w:val="24"/>
        </w:rPr>
        <w:t>Pleurotus</w:t>
      </w:r>
      <w:proofErr w:type="spellEnd"/>
      <w:r w:rsidRPr="00B82F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82F41">
        <w:rPr>
          <w:rFonts w:ascii="Arial" w:hAnsi="Arial" w:cs="Arial"/>
          <w:i/>
          <w:sz w:val="24"/>
          <w:szCs w:val="24"/>
        </w:rPr>
        <w:t>ostreatus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3.3.1Importancia económica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3.3.2 Condiciones de cultivo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 Condiciones ambientales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3.3.4. Salas de siembra</w:t>
      </w:r>
    </w:p>
    <w:p w:rsidR="00E7121D" w:rsidRDefault="00E7121D" w:rsidP="00E7121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3.3.5. Sistemas de cultivo</w:t>
      </w:r>
    </w:p>
    <w:p w:rsidR="00E7121D" w:rsidRDefault="00E7121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</w:p>
    <w:p w:rsidR="0020345D" w:rsidRDefault="00B82F41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0345D">
        <w:rPr>
          <w:rFonts w:ascii="Arial" w:hAnsi="Arial" w:cs="Arial"/>
          <w:b/>
          <w:sz w:val="24"/>
          <w:szCs w:val="24"/>
        </w:rPr>
        <w:t xml:space="preserve">.- </w:t>
      </w:r>
      <w:r w:rsidR="00E7121D">
        <w:rPr>
          <w:rFonts w:ascii="Arial" w:hAnsi="Arial" w:cs="Arial"/>
          <w:b/>
          <w:sz w:val="24"/>
          <w:szCs w:val="24"/>
        </w:rPr>
        <w:t>INSTALACION DE UNA PLANTA PRODUCTORA</w:t>
      </w:r>
    </w:p>
    <w:p w:rsidR="0020345D" w:rsidRDefault="00B82F41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121D">
        <w:rPr>
          <w:rFonts w:ascii="Arial" w:hAnsi="Arial" w:cs="Arial"/>
          <w:sz w:val="24"/>
          <w:szCs w:val="24"/>
        </w:rPr>
        <w:t>.</w:t>
      </w:r>
      <w:r w:rsidR="0020345D" w:rsidRPr="004E34AB">
        <w:rPr>
          <w:rFonts w:ascii="Arial" w:hAnsi="Arial" w:cs="Arial"/>
          <w:sz w:val="24"/>
          <w:szCs w:val="24"/>
        </w:rPr>
        <w:t>1.</w:t>
      </w:r>
      <w:r w:rsidR="0020345D">
        <w:rPr>
          <w:rFonts w:ascii="Arial" w:hAnsi="Arial" w:cs="Arial"/>
          <w:sz w:val="24"/>
          <w:szCs w:val="24"/>
        </w:rPr>
        <w:t xml:space="preserve"> </w:t>
      </w:r>
      <w:r w:rsidR="00E7121D">
        <w:rPr>
          <w:rFonts w:ascii="Arial" w:hAnsi="Arial" w:cs="Arial"/>
          <w:sz w:val="24"/>
          <w:szCs w:val="24"/>
        </w:rPr>
        <w:t>Diagrama de planta</w:t>
      </w:r>
    </w:p>
    <w:p w:rsidR="00E7121D" w:rsidRDefault="00E7121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Salas de siembra, incubación y cultivo </w:t>
      </w:r>
    </w:p>
    <w:p w:rsidR="0020345D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5.- </w:t>
      </w:r>
      <w:r w:rsidR="00E7121D">
        <w:rPr>
          <w:rFonts w:ascii="Arial" w:hAnsi="Arial" w:cs="Arial"/>
          <w:b/>
          <w:sz w:val="24"/>
          <w:szCs w:val="24"/>
        </w:rPr>
        <w:t>MANEJO DE POSCOSECHA</w:t>
      </w:r>
      <w:r w:rsidR="0012249F">
        <w:rPr>
          <w:rFonts w:ascii="Arial" w:hAnsi="Arial" w:cs="Arial"/>
          <w:b/>
          <w:sz w:val="24"/>
          <w:szCs w:val="24"/>
        </w:rPr>
        <w:t xml:space="preserve"> Y COMERCIALIZACION</w:t>
      </w:r>
    </w:p>
    <w:p w:rsidR="0020345D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12249F">
        <w:rPr>
          <w:rFonts w:ascii="Arial" w:hAnsi="Arial" w:cs="Arial"/>
          <w:sz w:val="24"/>
          <w:szCs w:val="24"/>
        </w:rPr>
        <w:t>Hongos frescos, secos y en conservas</w:t>
      </w:r>
    </w:p>
    <w:p w:rsidR="0020345D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A</w:t>
      </w:r>
      <w:r w:rsidR="0012249F">
        <w:rPr>
          <w:rFonts w:ascii="Arial" w:hAnsi="Arial" w:cs="Arial"/>
          <w:sz w:val="24"/>
          <w:szCs w:val="24"/>
        </w:rPr>
        <w:t>spectos normativos</w:t>
      </w:r>
    </w:p>
    <w:p w:rsidR="00E3405D" w:rsidRDefault="00E3405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left="709" w:hanging="3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V.- PROCEDIMIENTO DE ENSEÑANZA-APRENDIZAJE</w:t>
      </w:r>
    </w:p>
    <w:p w:rsidR="0020345D" w:rsidRDefault="0020345D" w:rsidP="0020345D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Oral por Profesor</w:t>
      </w:r>
    </w:p>
    <w:p w:rsidR="0020345D" w:rsidRDefault="0020345D" w:rsidP="0020345D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Simulación de Casos</w:t>
      </w:r>
    </w:p>
    <w:p w:rsidR="0020345D" w:rsidRDefault="0020345D" w:rsidP="0020345D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Solución de Problemas </w:t>
      </w:r>
    </w:p>
    <w:p w:rsidR="0020345D" w:rsidRDefault="0020345D" w:rsidP="0020345D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 de Casos</w:t>
      </w:r>
    </w:p>
    <w:p w:rsidR="0020345D" w:rsidRDefault="0020345D" w:rsidP="0020345D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 de Campo y Laboratorio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VI.-EVALUACION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aplicaran tres exámenes parciales durante el semestre y además se valorará la participación medida tanto en frecuencia como en calidad de la misma, así como el grado de asistencia y puntualidad y conducta deseable dentro del aula.</w:t>
      </w:r>
    </w:p>
    <w:p w:rsidR="00E3405D" w:rsidRDefault="00E340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3405D" w:rsidRDefault="00E340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valores de las evaluaciones y del trabajo final se llevarán de acuerdo a lo siguiente: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Examen Parcial   60%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         5%</w:t>
      </w: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Asistencia             10%</w:t>
      </w:r>
    </w:p>
    <w:p w:rsidR="0012249F" w:rsidRDefault="0012249F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Exposición Oral     10%</w:t>
      </w:r>
    </w:p>
    <w:p w:rsidR="0012249F" w:rsidRDefault="0012249F" w:rsidP="0020345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Tareas y consultas   15% </w:t>
      </w:r>
    </w:p>
    <w:p w:rsidR="0012249F" w:rsidRDefault="0012249F" w:rsidP="0012249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left="709" w:hanging="3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 BIBLIOGRAFIA BASICA Y COMPLEMENTARIA</w:t>
      </w:r>
    </w:p>
    <w:p w:rsidR="0020345D" w:rsidRDefault="0020345D" w:rsidP="0020345D">
      <w:pPr>
        <w:spacing w:line="240" w:lineRule="auto"/>
        <w:ind w:left="709" w:hanging="3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BASICA</w:t>
      </w:r>
    </w:p>
    <w:p w:rsidR="0020345D" w:rsidRDefault="007E03F3" w:rsidP="0020345D">
      <w:pPr>
        <w:numPr>
          <w:ilvl w:val="0"/>
          <w:numId w:val="3"/>
        </w:numPr>
        <w:spacing w:line="240" w:lineRule="auto"/>
        <w:ind w:left="1418" w:hanging="1058"/>
        <w:jc w:val="both"/>
        <w:rPr>
          <w:rFonts w:ascii="Arial" w:hAnsi="Arial" w:cs="Arial"/>
          <w:sz w:val="24"/>
          <w:szCs w:val="24"/>
        </w:rPr>
      </w:pPr>
      <w:r w:rsidRPr="007E03F3">
        <w:rPr>
          <w:rFonts w:ascii="Arial" w:hAnsi="Arial" w:cs="Arial"/>
          <w:sz w:val="24"/>
          <w:szCs w:val="24"/>
        </w:rPr>
        <w:t xml:space="preserve">Alberto, E. </w:t>
      </w:r>
      <w:r>
        <w:rPr>
          <w:rFonts w:ascii="Arial" w:hAnsi="Arial" w:cs="Arial"/>
          <w:sz w:val="24"/>
          <w:szCs w:val="24"/>
        </w:rPr>
        <w:t xml:space="preserve">2008 </w:t>
      </w:r>
      <w:r w:rsidRPr="007E03F3">
        <w:rPr>
          <w:rFonts w:ascii="Arial" w:hAnsi="Arial" w:cs="Arial"/>
          <w:sz w:val="24"/>
          <w:szCs w:val="24"/>
        </w:rPr>
        <w:t xml:space="preserve">Cultivos intensivos de los hongos comestibles. </w:t>
      </w:r>
      <w:r w:rsidRPr="007E03F3">
        <w:rPr>
          <w:rFonts w:ascii="Arial" w:hAnsi="Arial" w:cs="Arial"/>
          <w:sz w:val="24"/>
          <w:szCs w:val="24"/>
          <w:lang w:val="en-US"/>
        </w:rPr>
        <w:t xml:space="preserve">Ed.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Hemisferio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Sur </w:t>
      </w:r>
      <w:r w:rsidR="0020345D">
        <w:rPr>
          <w:rFonts w:ascii="Arial" w:hAnsi="Arial" w:cs="Arial"/>
          <w:sz w:val="24"/>
          <w:szCs w:val="24"/>
        </w:rPr>
        <w:t>.</w:t>
      </w:r>
      <w:proofErr w:type="gramEnd"/>
    </w:p>
    <w:p w:rsidR="0020345D" w:rsidRDefault="007E03F3" w:rsidP="0020345D">
      <w:pPr>
        <w:numPr>
          <w:ilvl w:val="0"/>
          <w:numId w:val="3"/>
        </w:numPr>
        <w:spacing w:line="240" w:lineRule="auto"/>
        <w:ind w:left="1418" w:hanging="10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Barbados, J. L. 2003 Hongos comestibles. Su empresa de </w:t>
      </w:r>
      <w:proofErr w:type="spellStart"/>
      <w:r>
        <w:rPr>
          <w:rFonts w:ascii="Arial" w:hAnsi="Arial" w:cs="Arial"/>
          <w:sz w:val="24"/>
          <w:szCs w:val="24"/>
        </w:rPr>
        <w:t>fungicultura</w:t>
      </w:r>
      <w:proofErr w:type="spellEnd"/>
      <w:r>
        <w:rPr>
          <w:rFonts w:ascii="Arial" w:hAnsi="Arial" w:cs="Arial"/>
          <w:sz w:val="24"/>
          <w:szCs w:val="24"/>
        </w:rPr>
        <w:t>. Ed. Albatros.</w:t>
      </w:r>
    </w:p>
    <w:p w:rsidR="0020345D" w:rsidRDefault="007E03F3" w:rsidP="0020345D">
      <w:pPr>
        <w:numPr>
          <w:ilvl w:val="0"/>
          <w:numId w:val="3"/>
        </w:numPr>
        <w:spacing w:line="240" w:lineRule="auto"/>
        <w:ind w:left="1418" w:hanging="10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Michelis</w:t>
      </w:r>
      <w:proofErr w:type="spellEnd"/>
      <w:r>
        <w:rPr>
          <w:rFonts w:ascii="Arial" w:hAnsi="Arial" w:cs="Arial"/>
          <w:sz w:val="24"/>
          <w:szCs w:val="24"/>
        </w:rPr>
        <w:t xml:space="preserve">, A.; </w:t>
      </w:r>
      <w:proofErr w:type="spellStart"/>
      <w:r>
        <w:rPr>
          <w:rFonts w:ascii="Arial" w:hAnsi="Arial" w:cs="Arial"/>
          <w:sz w:val="24"/>
          <w:szCs w:val="24"/>
        </w:rPr>
        <w:t>Rajchnberg</w:t>
      </w:r>
      <w:proofErr w:type="spellEnd"/>
      <w:r>
        <w:rPr>
          <w:rFonts w:ascii="Arial" w:hAnsi="Arial" w:cs="Arial"/>
          <w:sz w:val="24"/>
          <w:szCs w:val="24"/>
        </w:rPr>
        <w:t>, M. 2007 Hongos comestibles: teoría y práctica para la recolección, elaboración y conservación. INTA. EEA Bariloche</w:t>
      </w:r>
      <w:r w:rsidR="0020345D">
        <w:rPr>
          <w:rFonts w:ascii="Arial" w:hAnsi="Arial" w:cs="Arial"/>
          <w:sz w:val="24"/>
          <w:szCs w:val="24"/>
        </w:rPr>
        <w:t>.</w:t>
      </w:r>
    </w:p>
    <w:p w:rsidR="0020345D" w:rsidRDefault="0020345D" w:rsidP="0020345D">
      <w:pPr>
        <w:spacing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</w:p>
    <w:p w:rsidR="00E3405D" w:rsidRDefault="00E3405D" w:rsidP="0020345D">
      <w:pPr>
        <w:spacing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</w:p>
    <w:p w:rsidR="00E3405D" w:rsidRDefault="00E3405D" w:rsidP="0020345D">
      <w:pPr>
        <w:spacing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</w:p>
    <w:p w:rsidR="00E3405D" w:rsidRDefault="00E3405D" w:rsidP="0020345D">
      <w:pPr>
        <w:spacing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</w:p>
    <w:p w:rsidR="00E3405D" w:rsidRDefault="00E3405D" w:rsidP="0020345D">
      <w:pPr>
        <w:spacing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</w:p>
    <w:p w:rsidR="00E3405D" w:rsidRDefault="00E3405D" w:rsidP="0020345D">
      <w:pPr>
        <w:spacing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</w:p>
    <w:p w:rsidR="00E3405D" w:rsidRDefault="00E3405D" w:rsidP="0020345D">
      <w:pPr>
        <w:spacing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sz w:val="24"/>
          <w:szCs w:val="24"/>
        </w:rPr>
        <w:t>COMPLEMENTARIA</w:t>
      </w:r>
    </w:p>
    <w:p w:rsidR="0020345D" w:rsidRPr="00F20696" w:rsidRDefault="0020345D" w:rsidP="0020345D">
      <w:pPr>
        <w:spacing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</w:p>
    <w:p w:rsidR="00DF403F" w:rsidRPr="00DF403F" w:rsidRDefault="00DF403F" w:rsidP="00DF40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1</w:t>
      </w:r>
      <w:r w:rsidRPr="00DF403F">
        <w:rPr>
          <w:rFonts w:ascii="Arial" w:eastAsiaTheme="minorHAnsi" w:hAnsi="Arial" w:cs="Arial"/>
          <w:bCs/>
          <w:sz w:val="24"/>
          <w:szCs w:val="24"/>
        </w:rPr>
        <w:t xml:space="preserve">. </w:t>
      </w:r>
      <w:r>
        <w:rPr>
          <w:rFonts w:ascii="Arial" w:eastAsiaTheme="minorHAnsi" w:hAnsi="Arial" w:cs="Arial"/>
          <w:bCs/>
          <w:sz w:val="24"/>
          <w:szCs w:val="24"/>
        </w:rPr>
        <w:tab/>
      </w:r>
      <w:r w:rsidRPr="00DF403F">
        <w:rPr>
          <w:rFonts w:ascii="Arial" w:eastAsiaTheme="minorHAnsi" w:hAnsi="Arial" w:cs="Arial"/>
          <w:bCs/>
          <w:sz w:val="24"/>
          <w:szCs w:val="24"/>
        </w:rPr>
        <w:t>Guzmán Gastón, Gerardo Mata, Dulce Salmones, 1993El Cultivo de los</w:t>
      </w:r>
    </w:p>
    <w:p w:rsidR="00DF403F" w:rsidRDefault="00DF403F" w:rsidP="00DF4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F403F">
        <w:rPr>
          <w:rFonts w:ascii="Arial" w:eastAsiaTheme="minorHAnsi" w:hAnsi="Arial" w:cs="Arial"/>
          <w:bCs/>
          <w:sz w:val="24"/>
          <w:szCs w:val="24"/>
        </w:rPr>
        <w:t>Hongos Comestibles, Instituto Politécnico Nacional</w:t>
      </w:r>
      <w:r>
        <w:rPr>
          <w:rFonts w:ascii="Arial" w:eastAsiaTheme="minorHAnsi" w:hAnsi="Arial" w:cs="Arial"/>
          <w:bCs/>
          <w:sz w:val="24"/>
          <w:szCs w:val="24"/>
        </w:rPr>
        <w:t>.</w:t>
      </w:r>
    </w:p>
    <w:p w:rsidR="00DF403F" w:rsidRPr="00DF403F" w:rsidRDefault="00DF403F" w:rsidP="00DF4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DF403F" w:rsidRDefault="00DF403F" w:rsidP="00DF403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2</w:t>
      </w:r>
      <w:r w:rsidRPr="00DF403F">
        <w:rPr>
          <w:rFonts w:ascii="Arial" w:eastAsiaTheme="minorHAnsi" w:hAnsi="Arial" w:cs="Arial"/>
          <w:bCs/>
          <w:sz w:val="24"/>
          <w:szCs w:val="24"/>
        </w:rPr>
        <w:t>.</w:t>
      </w:r>
      <w:r>
        <w:rPr>
          <w:rFonts w:ascii="Arial" w:eastAsiaTheme="minorHAnsi" w:hAnsi="Arial" w:cs="Arial"/>
          <w:bCs/>
          <w:sz w:val="24"/>
          <w:szCs w:val="24"/>
        </w:rPr>
        <w:tab/>
      </w:r>
      <w:r w:rsidRPr="00DF403F">
        <w:rPr>
          <w:rFonts w:ascii="Arial" w:eastAsiaTheme="minorHAnsi" w:hAnsi="Arial" w:cs="Arial"/>
          <w:bCs/>
          <w:sz w:val="24"/>
          <w:szCs w:val="24"/>
        </w:rPr>
        <w:t xml:space="preserve">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Vedder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</w:rPr>
        <w:t xml:space="preserve">, PJC 1987 Cultivo Moderno del Champiñón Ediciones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Mundi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</w:rPr>
        <w:t>- Prensa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DF403F">
        <w:rPr>
          <w:rFonts w:ascii="Arial" w:eastAsiaTheme="minorHAnsi" w:hAnsi="Arial" w:cs="Arial"/>
          <w:bCs/>
          <w:sz w:val="24"/>
          <w:szCs w:val="24"/>
        </w:rPr>
        <w:t>México</w:t>
      </w:r>
    </w:p>
    <w:p w:rsidR="00DF403F" w:rsidRPr="00DF403F" w:rsidRDefault="00DF403F" w:rsidP="00DF403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DF403F" w:rsidRDefault="00DF403F" w:rsidP="00DF40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3</w:t>
      </w:r>
      <w:r w:rsidRPr="00DF403F">
        <w:rPr>
          <w:rFonts w:ascii="Arial" w:eastAsiaTheme="minorHAnsi" w:hAnsi="Arial" w:cs="Arial"/>
          <w:bCs/>
          <w:sz w:val="24"/>
          <w:szCs w:val="24"/>
        </w:rPr>
        <w:t xml:space="preserve">. </w:t>
      </w:r>
      <w:r>
        <w:rPr>
          <w:rFonts w:ascii="Arial" w:eastAsiaTheme="minorHAnsi" w:hAnsi="Arial" w:cs="Arial"/>
          <w:bCs/>
          <w:sz w:val="24"/>
          <w:szCs w:val="24"/>
        </w:rPr>
        <w:tab/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Hellmut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</w:rPr>
        <w:t xml:space="preserve">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Steineck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</w:rPr>
        <w:t xml:space="preserve"> Cultivo Comercial del Champiñón. Editorial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Acribia</w:t>
      </w:r>
      <w:proofErr w:type="spellEnd"/>
    </w:p>
    <w:p w:rsidR="00DF403F" w:rsidRPr="00DF403F" w:rsidRDefault="00DF403F" w:rsidP="00DF40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DF403F" w:rsidRDefault="00DF403F" w:rsidP="00DF403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4</w:t>
      </w:r>
      <w:r w:rsidRPr="00DF403F">
        <w:rPr>
          <w:rFonts w:ascii="Arial" w:eastAsiaTheme="minorHAnsi" w:hAnsi="Arial" w:cs="Arial"/>
          <w:bCs/>
          <w:sz w:val="24"/>
          <w:szCs w:val="24"/>
        </w:rPr>
        <w:t xml:space="preserve">. </w:t>
      </w:r>
      <w:r>
        <w:rPr>
          <w:rFonts w:ascii="Arial" w:eastAsiaTheme="minorHAnsi" w:hAnsi="Arial" w:cs="Arial"/>
          <w:bCs/>
          <w:sz w:val="24"/>
          <w:szCs w:val="24"/>
        </w:rPr>
        <w:tab/>
      </w:r>
      <w:r w:rsidRPr="00DF403F">
        <w:rPr>
          <w:rFonts w:ascii="Arial" w:eastAsiaTheme="minorHAnsi" w:hAnsi="Arial" w:cs="Arial"/>
          <w:bCs/>
          <w:sz w:val="24"/>
          <w:szCs w:val="24"/>
        </w:rPr>
        <w:t xml:space="preserve">Romero Leticia Bautista, Minerva Rosales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Gayosso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</w:rPr>
        <w:t>, Manual Práctico de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DF403F">
        <w:rPr>
          <w:rFonts w:ascii="Arial" w:eastAsiaTheme="minorHAnsi" w:hAnsi="Arial" w:cs="Arial"/>
          <w:bCs/>
          <w:sz w:val="24"/>
          <w:szCs w:val="24"/>
        </w:rPr>
        <w:t xml:space="preserve">Producción de setas, Universidad Autónoma del Estado de Hidalgo,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Macrofungi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</w:rPr>
        <w:t xml:space="preserve"> de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DF403F">
        <w:rPr>
          <w:rFonts w:ascii="Arial" w:eastAsiaTheme="minorHAnsi" w:hAnsi="Arial" w:cs="Arial"/>
          <w:bCs/>
          <w:sz w:val="24"/>
          <w:szCs w:val="24"/>
        </w:rPr>
        <w:t>México.</w:t>
      </w:r>
    </w:p>
    <w:p w:rsidR="00DF403F" w:rsidRPr="00DF403F" w:rsidRDefault="00DF403F" w:rsidP="00DF40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DF403F" w:rsidRDefault="00DF403F" w:rsidP="00DF40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val="en-US"/>
        </w:rPr>
      </w:pPr>
      <w:r>
        <w:rPr>
          <w:rFonts w:ascii="Arial" w:eastAsiaTheme="minorHAnsi" w:hAnsi="Arial" w:cs="Arial"/>
          <w:bCs/>
          <w:sz w:val="24"/>
          <w:szCs w:val="24"/>
          <w:lang w:val="en-US"/>
        </w:rPr>
        <w:t>5</w:t>
      </w:r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 xml:space="preserve">. </w:t>
      </w:r>
      <w:r>
        <w:rPr>
          <w:rFonts w:ascii="Arial" w:eastAsiaTheme="minorHAnsi" w:hAnsi="Arial" w:cs="Arial"/>
          <w:bCs/>
          <w:sz w:val="24"/>
          <w:szCs w:val="24"/>
          <w:lang w:val="en-US"/>
        </w:rPr>
        <w:tab/>
      </w:r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 xml:space="preserve">Kendrick Bryce 2000The fifth kingdom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>Newburypor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 xml:space="preserve"> MA ISBN 1-58510-022-6</w:t>
      </w:r>
      <w:r>
        <w:rPr>
          <w:rFonts w:ascii="Arial" w:eastAsiaTheme="minorHAnsi" w:hAnsi="Arial" w:cs="Arial"/>
          <w:bCs/>
          <w:sz w:val="24"/>
          <w:szCs w:val="24"/>
          <w:lang w:val="en-US"/>
        </w:rPr>
        <w:t xml:space="preserve"> </w:t>
      </w:r>
    </w:p>
    <w:p w:rsidR="00DF403F" w:rsidRDefault="00DF403F" w:rsidP="00DF40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val="en-US"/>
        </w:rPr>
      </w:pPr>
    </w:p>
    <w:p w:rsidR="00DF403F" w:rsidRPr="00DF403F" w:rsidRDefault="00DF403F" w:rsidP="00DF40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val="en-US"/>
        </w:rPr>
      </w:pPr>
      <w:r w:rsidRPr="00DF403F">
        <w:rPr>
          <w:rFonts w:ascii="Arial" w:eastAsiaTheme="minorHAnsi" w:hAnsi="Arial" w:cs="Arial"/>
          <w:bCs/>
          <w:sz w:val="24"/>
          <w:szCs w:val="24"/>
        </w:rPr>
        <w:t xml:space="preserve">6. </w:t>
      </w:r>
      <w:r w:rsidRPr="00DF403F">
        <w:rPr>
          <w:rFonts w:ascii="Arial" w:eastAsiaTheme="minorHAnsi" w:hAnsi="Arial" w:cs="Arial"/>
          <w:bCs/>
          <w:sz w:val="24"/>
          <w:szCs w:val="24"/>
        </w:rPr>
        <w:tab/>
        <w:t xml:space="preserve">Hall IR,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Yun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</w:rPr>
        <w:t xml:space="preserve"> W y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</w:rPr>
        <w:t>Amicucci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</w:rPr>
        <w:t xml:space="preserve"> A., 2003. </w:t>
      </w:r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 xml:space="preserve">Cultivation of edible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>ectomycorrhizal</w:t>
      </w:r>
      <w:proofErr w:type="spellEnd"/>
    </w:p>
    <w:p w:rsidR="00DF403F" w:rsidRDefault="00DF403F" w:rsidP="00DF4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24"/>
          <w:szCs w:val="24"/>
          <w:lang w:val="en-US"/>
        </w:rPr>
      </w:pPr>
      <w:proofErr w:type="gramStart"/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>mushrooms</w:t>
      </w:r>
      <w:proofErr w:type="gramEnd"/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 xml:space="preserve">. </w:t>
      </w:r>
      <w:proofErr w:type="gramStart"/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 xml:space="preserve">TRENDS in Biotechnology </w:t>
      </w:r>
      <w:proofErr w:type="spellStart"/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>vol</w:t>
      </w:r>
      <w:proofErr w:type="spellEnd"/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 xml:space="preserve"> 21 no. 10 433-438.</w:t>
      </w:r>
      <w:proofErr w:type="gramEnd"/>
    </w:p>
    <w:p w:rsidR="00DF403F" w:rsidRPr="00DF403F" w:rsidRDefault="00DF403F" w:rsidP="00DF4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24"/>
          <w:szCs w:val="24"/>
          <w:lang w:val="en-US"/>
        </w:rPr>
      </w:pPr>
    </w:p>
    <w:p w:rsidR="00DF403F" w:rsidRPr="00E3405D" w:rsidRDefault="00DF403F" w:rsidP="00DF40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val="en-US"/>
        </w:rPr>
        <w:t>7</w:t>
      </w:r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val="en-US"/>
        </w:rPr>
        <w:tab/>
      </w:r>
      <w:r w:rsidRPr="00DF403F">
        <w:rPr>
          <w:rFonts w:ascii="Arial" w:eastAsiaTheme="minorHAnsi" w:hAnsi="Arial" w:cs="Arial"/>
          <w:bCs/>
          <w:sz w:val="24"/>
          <w:szCs w:val="24"/>
          <w:lang w:val="en-US"/>
        </w:rPr>
        <w:t xml:space="preserve">Sánchez C. 2004 Modern aspects of mushroom culture technology. </w:t>
      </w:r>
      <w:proofErr w:type="spellStart"/>
      <w:r w:rsidRPr="00E3405D">
        <w:rPr>
          <w:rFonts w:ascii="Arial" w:eastAsiaTheme="minorHAnsi" w:hAnsi="Arial" w:cs="Arial"/>
          <w:bCs/>
          <w:sz w:val="24"/>
          <w:szCs w:val="24"/>
        </w:rPr>
        <w:t>Applied</w:t>
      </w:r>
      <w:proofErr w:type="spellEnd"/>
    </w:p>
    <w:p w:rsidR="0020345D" w:rsidRPr="00E3405D" w:rsidRDefault="00DF403F" w:rsidP="00DF403F">
      <w:pPr>
        <w:spacing w:line="240" w:lineRule="auto"/>
        <w:ind w:left="1418" w:hanging="71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spellStart"/>
      <w:r w:rsidRPr="00E3405D">
        <w:rPr>
          <w:rFonts w:ascii="Arial" w:eastAsiaTheme="minorHAnsi" w:hAnsi="Arial" w:cs="Arial"/>
          <w:bCs/>
          <w:sz w:val="24"/>
          <w:szCs w:val="24"/>
        </w:rPr>
        <w:t>Microbiology</w:t>
      </w:r>
      <w:proofErr w:type="spellEnd"/>
      <w:r w:rsidRPr="00E3405D">
        <w:rPr>
          <w:rFonts w:ascii="Arial" w:eastAsiaTheme="minorHAnsi" w:hAnsi="Arial" w:cs="Arial"/>
          <w:bCs/>
          <w:sz w:val="24"/>
          <w:szCs w:val="24"/>
        </w:rPr>
        <w:t xml:space="preserve"> and </w:t>
      </w:r>
      <w:proofErr w:type="spellStart"/>
      <w:r w:rsidRPr="00E3405D">
        <w:rPr>
          <w:rFonts w:ascii="Arial" w:eastAsiaTheme="minorHAnsi" w:hAnsi="Arial" w:cs="Arial"/>
          <w:bCs/>
          <w:sz w:val="24"/>
          <w:szCs w:val="24"/>
        </w:rPr>
        <w:t>Biotechnology</w:t>
      </w:r>
      <w:proofErr w:type="spellEnd"/>
      <w:r w:rsidRPr="00E3405D">
        <w:rPr>
          <w:rFonts w:ascii="Arial" w:eastAsiaTheme="minorHAnsi" w:hAnsi="Arial" w:cs="Arial"/>
          <w:bCs/>
          <w:sz w:val="24"/>
          <w:szCs w:val="24"/>
        </w:rPr>
        <w:t xml:space="preserve"> 1-15</w:t>
      </w:r>
    </w:p>
    <w:p w:rsidR="00DF403F" w:rsidRPr="00E3405D" w:rsidRDefault="00DF403F" w:rsidP="00DF403F">
      <w:pPr>
        <w:spacing w:line="240" w:lineRule="auto"/>
        <w:ind w:left="1418" w:hanging="710"/>
        <w:jc w:val="both"/>
        <w:rPr>
          <w:rFonts w:ascii="Arial" w:hAnsi="Arial" w:cs="Arial"/>
          <w:sz w:val="24"/>
          <w:szCs w:val="24"/>
        </w:rPr>
      </w:pPr>
    </w:p>
    <w:p w:rsidR="0020345D" w:rsidRPr="00FD15CF" w:rsidRDefault="0020345D" w:rsidP="00FD15CF">
      <w:pPr>
        <w:spacing w:line="24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FD15CF">
        <w:rPr>
          <w:rFonts w:ascii="Arial" w:hAnsi="Arial" w:cs="Arial"/>
          <w:b/>
          <w:sz w:val="24"/>
          <w:szCs w:val="24"/>
        </w:rPr>
        <w:t xml:space="preserve">VIII.- PROGRAMA ELABORADO POR: </w:t>
      </w:r>
      <w:r w:rsidR="00FD15CF" w:rsidRPr="00FD15CF">
        <w:rPr>
          <w:rFonts w:ascii="Arial" w:hAnsi="Arial" w:cs="Arial"/>
          <w:sz w:val="24"/>
          <w:szCs w:val="24"/>
        </w:rPr>
        <w:t xml:space="preserve">HECTOR JAVIER MARTINEZ </w:t>
      </w:r>
      <w:r w:rsidR="00FD15CF">
        <w:rPr>
          <w:rFonts w:ascii="Arial" w:hAnsi="Arial" w:cs="Arial"/>
          <w:sz w:val="24"/>
          <w:szCs w:val="24"/>
        </w:rPr>
        <w:t xml:space="preserve">  </w:t>
      </w:r>
      <w:r w:rsidR="00FD15CF" w:rsidRPr="00FD15CF">
        <w:rPr>
          <w:rFonts w:ascii="Arial" w:hAnsi="Arial" w:cs="Arial"/>
          <w:sz w:val="24"/>
          <w:szCs w:val="24"/>
        </w:rPr>
        <w:t>AGÜERO</w:t>
      </w:r>
    </w:p>
    <w:p w:rsidR="0020345D" w:rsidRDefault="0020345D" w:rsidP="0020345D">
      <w:pPr>
        <w:spacing w:line="240" w:lineRule="auto"/>
        <w:ind w:left="1418" w:hanging="992"/>
        <w:jc w:val="both"/>
        <w:rPr>
          <w:rFonts w:ascii="Arial" w:hAnsi="Arial" w:cs="Arial"/>
          <w:b/>
          <w:sz w:val="24"/>
          <w:szCs w:val="24"/>
        </w:rPr>
      </w:pPr>
      <w:r w:rsidRPr="00FD15CF">
        <w:rPr>
          <w:rFonts w:ascii="Arial" w:hAnsi="Arial" w:cs="Arial"/>
          <w:b/>
          <w:sz w:val="24"/>
          <w:szCs w:val="24"/>
        </w:rPr>
        <w:t xml:space="preserve">IX.- PROGRAMA ACTUALIZADO POR: </w:t>
      </w:r>
      <w:r w:rsidR="00FD15CF" w:rsidRPr="00FD15CF">
        <w:rPr>
          <w:rFonts w:ascii="Arial" w:hAnsi="Arial" w:cs="Arial"/>
          <w:sz w:val="24"/>
          <w:szCs w:val="24"/>
        </w:rPr>
        <w:t>ORALIA ANTUNA GRIJALVA</w:t>
      </w:r>
    </w:p>
    <w:p w:rsidR="0020345D" w:rsidRDefault="0020345D" w:rsidP="0020345D">
      <w:pPr>
        <w:spacing w:line="240" w:lineRule="auto"/>
        <w:ind w:left="1418" w:hanging="992"/>
        <w:jc w:val="both"/>
        <w:rPr>
          <w:rFonts w:ascii="Arial" w:hAnsi="Arial" w:cs="Arial"/>
          <w:b/>
          <w:sz w:val="24"/>
          <w:szCs w:val="24"/>
        </w:rPr>
      </w:pPr>
    </w:p>
    <w:p w:rsidR="0020345D" w:rsidRPr="003867AF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345D" w:rsidRPr="003867AF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345D" w:rsidRPr="003867AF" w:rsidRDefault="0020345D" w:rsidP="0020345D">
      <w:p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345D" w:rsidRDefault="0020345D" w:rsidP="0020345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0D45" w:rsidRDefault="00200D45"/>
    <w:sectPr w:rsidR="00200D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29" w:rsidRDefault="00982D29" w:rsidP="0020345D">
      <w:pPr>
        <w:spacing w:after="0" w:line="240" w:lineRule="auto"/>
      </w:pPr>
      <w:r>
        <w:separator/>
      </w:r>
    </w:p>
  </w:endnote>
  <w:endnote w:type="continuationSeparator" w:id="0">
    <w:p w:rsidR="00982D29" w:rsidRDefault="00982D29" w:rsidP="0020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29" w:rsidRDefault="00982D29" w:rsidP="0020345D">
      <w:pPr>
        <w:spacing w:after="0" w:line="240" w:lineRule="auto"/>
      </w:pPr>
      <w:r>
        <w:separator/>
      </w:r>
    </w:p>
  </w:footnote>
  <w:footnote w:type="continuationSeparator" w:id="0">
    <w:p w:rsidR="00982D29" w:rsidRDefault="00982D29" w:rsidP="0020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5D" w:rsidRDefault="0020345D" w:rsidP="0020345D">
    <w:pPr>
      <w:pStyle w:val="Encabezado"/>
    </w:pPr>
  </w:p>
  <w:tbl>
    <w:tblPr>
      <w:tblW w:w="8721" w:type="dxa"/>
      <w:tblInd w:w="360" w:type="dxa"/>
      <w:tblLayout w:type="fixed"/>
      <w:tblLook w:val="04A0" w:firstRow="1" w:lastRow="0" w:firstColumn="1" w:lastColumn="0" w:noHBand="0" w:noVBand="1"/>
    </w:tblPr>
    <w:tblGrid>
      <w:gridCol w:w="1959"/>
      <w:gridCol w:w="5024"/>
      <w:gridCol w:w="1738"/>
    </w:tblGrid>
    <w:tr w:rsidR="0020345D" w:rsidRPr="0020345D" w:rsidTr="00E07DDB">
      <w:trPr>
        <w:trHeight w:val="1774"/>
      </w:trPr>
      <w:tc>
        <w:tcPr>
          <w:tcW w:w="1959" w:type="dxa"/>
        </w:tcPr>
        <w:p w:rsidR="0020345D" w:rsidRPr="0020345D" w:rsidRDefault="0020345D" w:rsidP="0020345D">
          <w:pPr>
            <w:rPr>
              <w:rFonts w:ascii="Arial" w:hAnsi="Arial" w:cs="Arial"/>
            </w:rPr>
          </w:pPr>
        </w:p>
        <w:p w:rsidR="0020345D" w:rsidRPr="0020345D" w:rsidRDefault="0020345D" w:rsidP="0020345D">
          <w:pPr>
            <w:jc w:val="both"/>
            <w:rPr>
              <w:rFonts w:ascii="Arial" w:hAnsi="Arial" w:cs="Arial"/>
            </w:rPr>
          </w:pPr>
          <w:r w:rsidRPr="0020345D">
            <w:rPr>
              <w:rFonts w:ascii="Arial Black" w:hAnsi="Arial Black"/>
            </w:rPr>
            <w:object w:dxaOrig="1941" w:dyaOrig="1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.75pt;height:89.25pt" o:ole="" fillcolor="window">
                <v:imagedata r:id="rId1" o:title=""/>
              </v:shape>
              <o:OLEObject Type="Embed" ProgID="Word.Picture.8" ShapeID="_x0000_i1025" DrawAspect="Content" ObjectID="_1453187523" r:id="rId2"/>
            </w:object>
          </w:r>
        </w:p>
      </w:tc>
      <w:tc>
        <w:tcPr>
          <w:tcW w:w="5024" w:type="dxa"/>
        </w:tcPr>
        <w:p w:rsidR="0020345D" w:rsidRPr="0020345D" w:rsidRDefault="0020345D" w:rsidP="0020345D">
          <w:pPr>
            <w:spacing w:line="240" w:lineRule="auto"/>
            <w:ind w:left="-54" w:right="-212"/>
            <w:rPr>
              <w:rFonts w:ascii="Arial Black" w:hAnsi="Arial Black"/>
              <w:b/>
              <w:sz w:val="18"/>
              <w:szCs w:val="18"/>
            </w:rPr>
          </w:pPr>
        </w:p>
        <w:p w:rsidR="0020345D" w:rsidRPr="0020345D" w:rsidRDefault="0020345D" w:rsidP="0020345D">
          <w:pPr>
            <w:spacing w:after="0"/>
            <w:jc w:val="center"/>
            <w:outlineLvl w:val="1"/>
            <w:rPr>
              <w:rFonts w:ascii="Cambria" w:eastAsia="Times New Roman" w:hAnsi="Cambria"/>
              <w:sz w:val="24"/>
              <w:szCs w:val="24"/>
            </w:rPr>
          </w:pPr>
          <w:r w:rsidRPr="0020345D">
            <w:rPr>
              <w:rFonts w:ascii="Cambria" w:eastAsia="Times New Roman" w:hAnsi="Cambria"/>
              <w:sz w:val="24"/>
              <w:szCs w:val="24"/>
            </w:rPr>
            <w:t>UNIVERSIDAD AUTÓNOMA AGRARIA</w:t>
          </w:r>
        </w:p>
        <w:p w:rsidR="0020345D" w:rsidRPr="0020345D" w:rsidRDefault="0020345D" w:rsidP="0020345D">
          <w:pPr>
            <w:spacing w:after="0"/>
            <w:jc w:val="center"/>
            <w:outlineLvl w:val="1"/>
            <w:rPr>
              <w:rFonts w:ascii="Cambria" w:eastAsia="Times New Roman" w:hAnsi="Cambria"/>
              <w:bCs/>
              <w:sz w:val="24"/>
              <w:szCs w:val="24"/>
            </w:rPr>
          </w:pPr>
          <w:r w:rsidRPr="0020345D">
            <w:rPr>
              <w:rFonts w:ascii="Cambria" w:eastAsia="Times New Roman" w:hAnsi="Cambria"/>
              <w:bCs/>
              <w:sz w:val="24"/>
              <w:szCs w:val="24"/>
            </w:rPr>
            <w:t>“ANTONIO NARRO”</w:t>
          </w:r>
        </w:p>
        <w:p w:rsidR="0020345D" w:rsidRPr="0020345D" w:rsidRDefault="0020345D" w:rsidP="0020345D">
          <w:pPr>
            <w:spacing w:after="0"/>
            <w:jc w:val="center"/>
            <w:outlineLvl w:val="1"/>
            <w:rPr>
              <w:rFonts w:ascii="Cambria" w:eastAsia="Times New Roman" w:hAnsi="Cambria"/>
              <w:sz w:val="24"/>
              <w:szCs w:val="24"/>
            </w:rPr>
          </w:pPr>
          <w:r w:rsidRPr="0020345D">
            <w:rPr>
              <w:rFonts w:ascii="Cambria" w:eastAsia="Times New Roman" w:hAnsi="Cambria"/>
              <w:sz w:val="24"/>
              <w:szCs w:val="24"/>
            </w:rPr>
            <w:t>UNIDAD LAGUNA</w:t>
          </w:r>
        </w:p>
        <w:p w:rsidR="0020345D" w:rsidRPr="0020345D" w:rsidRDefault="0020345D" w:rsidP="0020345D">
          <w:pPr>
            <w:spacing w:after="0"/>
            <w:jc w:val="center"/>
            <w:outlineLvl w:val="1"/>
            <w:rPr>
              <w:rFonts w:ascii="Cambria" w:eastAsia="Times New Roman" w:hAnsi="Cambria" w:cs="Arial"/>
              <w:bCs/>
              <w:i/>
              <w:sz w:val="24"/>
              <w:szCs w:val="24"/>
            </w:rPr>
          </w:pPr>
          <w:r w:rsidRPr="0020345D">
            <w:rPr>
              <w:rFonts w:ascii="Cambria" w:eastAsia="Times New Roman" w:hAnsi="Cambria" w:cs="Arial"/>
              <w:bCs/>
              <w:i/>
              <w:sz w:val="24"/>
              <w:szCs w:val="24"/>
            </w:rPr>
            <w:t xml:space="preserve">Departamento de </w:t>
          </w:r>
          <w:proofErr w:type="spellStart"/>
          <w:r w:rsidRPr="0020345D">
            <w:rPr>
              <w:rFonts w:ascii="Cambria" w:eastAsia="Times New Roman" w:hAnsi="Cambria" w:cs="Arial"/>
              <w:bCs/>
              <w:i/>
              <w:sz w:val="24"/>
              <w:szCs w:val="24"/>
            </w:rPr>
            <w:t>Fitomejoramiento</w:t>
          </w:r>
          <w:proofErr w:type="spellEnd"/>
        </w:p>
        <w:p w:rsidR="0020345D" w:rsidRPr="0020345D" w:rsidRDefault="0020345D" w:rsidP="0020345D">
          <w:pPr>
            <w:spacing w:after="0"/>
            <w:jc w:val="center"/>
            <w:outlineLvl w:val="1"/>
            <w:rPr>
              <w:rFonts w:ascii="Arial" w:eastAsia="Times New Roman" w:hAnsi="Arial" w:cs="Arial"/>
              <w:sz w:val="24"/>
              <w:szCs w:val="24"/>
            </w:rPr>
          </w:pPr>
          <w:r w:rsidRPr="0020345D">
            <w:rPr>
              <w:rFonts w:ascii="Cambria" w:eastAsia="Times New Roman" w:hAnsi="Cambria" w:cs="Arial"/>
              <w:sz w:val="24"/>
              <w:szCs w:val="24"/>
            </w:rPr>
            <w:t>Programa Docente de Ingeniero Agrónomo</w:t>
          </w:r>
        </w:p>
      </w:tc>
      <w:tc>
        <w:tcPr>
          <w:tcW w:w="1738" w:type="dxa"/>
        </w:tcPr>
        <w:p w:rsidR="0020345D" w:rsidRPr="0020345D" w:rsidRDefault="0020345D" w:rsidP="0020345D">
          <w:pPr>
            <w:spacing w:line="240" w:lineRule="auto"/>
            <w:rPr>
              <w:rFonts w:ascii="Arial" w:hAnsi="Arial" w:cs="Arial"/>
            </w:rPr>
          </w:pPr>
        </w:p>
        <w:p w:rsidR="0020345D" w:rsidRPr="0020345D" w:rsidRDefault="0020345D" w:rsidP="0020345D">
          <w:pPr>
            <w:spacing w:line="240" w:lineRule="auto"/>
            <w:rPr>
              <w:rFonts w:ascii="Arial" w:hAnsi="Arial" w:cs="Arial"/>
            </w:rPr>
          </w:pPr>
          <w:r>
            <w:rPr>
              <w:rFonts w:ascii="Arial Black" w:hAnsi="Arial Black"/>
              <w:noProof/>
              <w:color w:val="000000"/>
              <w:lang w:eastAsia="es-MX"/>
            </w:rPr>
            <w:drawing>
              <wp:inline distT="0" distB="0" distL="0" distR="0" wp14:anchorId="5F4DA730" wp14:editId="4113D885">
                <wp:extent cx="990600" cy="98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345D" w:rsidRDefault="0020345D" w:rsidP="002034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E7B"/>
    <w:multiLevelType w:val="hybridMultilevel"/>
    <w:tmpl w:val="4A3E8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72B"/>
    <w:multiLevelType w:val="hybridMultilevel"/>
    <w:tmpl w:val="0DB06A9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47DF6"/>
    <w:multiLevelType w:val="hybridMultilevel"/>
    <w:tmpl w:val="0CC43492"/>
    <w:lvl w:ilvl="0" w:tplc="46127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5D"/>
    <w:rsid w:val="0012249F"/>
    <w:rsid w:val="00144CCE"/>
    <w:rsid w:val="00200D45"/>
    <w:rsid w:val="0020345D"/>
    <w:rsid w:val="00241127"/>
    <w:rsid w:val="0035682B"/>
    <w:rsid w:val="003921C8"/>
    <w:rsid w:val="00392CE0"/>
    <w:rsid w:val="00415718"/>
    <w:rsid w:val="00656194"/>
    <w:rsid w:val="00687107"/>
    <w:rsid w:val="007E03F3"/>
    <w:rsid w:val="00982D29"/>
    <w:rsid w:val="00B459F6"/>
    <w:rsid w:val="00B82F41"/>
    <w:rsid w:val="00C005A5"/>
    <w:rsid w:val="00D91B19"/>
    <w:rsid w:val="00DF403F"/>
    <w:rsid w:val="00E3405D"/>
    <w:rsid w:val="00E7121D"/>
    <w:rsid w:val="00F70D2C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4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45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45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45D"/>
    <w:rPr>
      <w:rFonts w:ascii="Tahoma" w:eastAsia="Calibri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D15C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15C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4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45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45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45D"/>
    <w:rPr>
      <w:rFonts w:ascii="Tahoma" w:eastAsia="Calibri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D15C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15C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HortiUAAAN</cp:lastModifiedBy>
  <cp:revision>9</cp:revision>
  <cp:lastPrinted>2013-04-19T17:39:00Z</cp:lastPrinted>
  <dcterms:created xsi:type="dcterms:W3CDTF">2013-04-19T15:58:00Z</dcterms:created>
  <dcterms:modified xsi:type="dcterms:W3CDTF">2014-02-06T16:26:00Z</dcterms:modified>
</cp:coreProperties>
</file>