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52" w:rsidRPr="003E6F00" w:rsidRDefault="00202C52" w:rsidP="00202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6"/>
          <w:szCs w:val="26"/>
          <w:lang w:eastAsia="es-MX"/>
        </w:rPr>
      </w:pPr>
      <w:r w:rsidRPr="003E6F00">
        <w:rPr>
          <w:rFonts w:ascii="Arial" w:eastAsia="Times New Roman" w:hAnsi="Arial" w:cs="Arial"/>
          <w:color w:val="1F4E79" w:themeColor="accent1" w:themeShade="80"/>
          <w:sz w:val="26"/>
          <w:szCs w:val="26"/>
          <w:lang w:eastAsia="es-MX"/>
        </w:rPr>
        <w:t>INFORME EDUCACIÓN CONTINUA</w:t>
      </w:r>
    </w:p>
    <w:p w:rsidR="00202C52" w:rsidRPr="003E6F00" w:rsidRDefault="00202C52" w:rsidP="00202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6"/>
          <w:szCs w:val="26"/>
          <w:lang w:eastAsia="es-MX"/>
        </w:rPr>
      </w:pPr>
      <w:r w:rsidRPr="003E6F00">
        <w:rPr>
          <w:rFonts w:ascii="Arial" w:eastAsia="Times New Roman" w:hAnsi="Arial" w:cs="Arial"/>
          <w:color w:val="1F4E79" w:themeColor="accent1" w:themeShade="80"/>
          <w:sz w:val="26"/>
          <w:szCs w:val="26"/>
          <w:lang w:eastAsia="es-MX"/>
        </w:rPr>
        <w:t xml:space="preserve">Registro de cursos 2012 </w:t>
      </w:r>
    </w:p>
    <w:p w:rsidR="00202C52" w:rsidRPr="003E6F00" w:rsidRDefault="00202C52" w:rsidP="00202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6"/>
          <w:szCs w:val="26"/>
          <w:lang w:eastAsia="es-MX"/>
        </w:rPr>
      </w:pPr>
      <w:r w:rsidRPr="003E6F00">
        <w:rPr>
          <w:rFonts w:ascii="Arial" w:eastAsia="Times New Roman" w:hAnsi="Arial" w:cs="Arial"/>
          <w:color w:val="1F4E79" w:themeColor="accent1" w:themeShade="80"/>
          <w:sz w:val="26"/>
          <w:szCs w:val="26"/>
          <w:lang w:eastAsia="es-MX"/>
        </w:rPr>
        <w:t>Centro Estatal de Capacitación y seguimiento de la calidad de los Servicios Profesionales</w:t>
      </w:r>
    </w:p>
    <w:p w:rsidR="00202C52" w:rsidRDefault="00202C52" w:rsidP="00202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6"/>
          <w:szCs w:val="2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6"/>
        <w:gridCol w:w="4186"/>
        <w:gridCol w:w="3104"/>
        <w:gridCol w:w="3110"/>
      </w:tblGrid>
      <w:tr w:rsidR="00202C52" w:rsidRPr="003E6F00" w:rsidTr="00400C9A">
        <w:tc>
          <w:tcPr>
            <w:tcW w:w="2596" w:type="dxa"/>
          </w:tcPr>
          <w:p w:rsidR="00202C52" w:rsidRPr="003E6F00" w:rsidRDefault="00202C52" w:rsidP="00400C9A">
            <w:pPr>
              <w:rPr>
                <w:b/>
                <w:color w:val="2E74B5"/>
                <w:sz w:val="18"/>
                <w:szCs w:val="18"/>
              </w:rPr>
            </w:pPr>
            <w:r w:rsidRPr="003E6F00">
              <w:rPr>
                <w:b/>
                <w:color w:val="2E74B5"/>
                <w:sz w:val="18"/>
                <w:szCs w:val="18"/>
              </w:rPr>
              <w:t>Número de Registro</w:t>
            </w:r>
          </w:p>
        </w:tc>
        <w:tc>
          <w:tcPr>
            <w:tcW w:w="4186" w:type="dxa"/>
          </w:tcPr>
          <w:p w:rsidR="00202C52" w:rsidRPr="003E6F00" w:rsidRDefault="00202C52" w:rsidP="00400C9A">
            <w:pPr>
              <w:rPr>
                <w:b/>
                <w:color w:val="2E74B5"/>
                <w:sz w:val="18"/>
                <w:szCs w:val="18"/>
              </w:rPr>
            </w:pPr>
            <w:r w:rsidRPr="003E6F00">
              <w:rPr>
                <w:b/>
                <w:color w:val="2E74B5"/>
                <w:sz w:val="18"/>
                <w:szCs w:val="18"/>
              </w:rPr>
              <w:t xml:space="preserve">Nombre del Curso </w:t>
            </w:r>
          </w:p>
        </w:tc>
        <w:tc>
          <w:tcPr>
            <w:tcW w:w="3104" w:type="dxa"/>
          </w:tcPr>
          <w:p w:rsidR="00202C52" w:rsidRPr="003E6F00" w:rsidRDefault="00202C52" w:rsidP="00400C9A">
            <w:pPr>
              <w:rPr>
                <w:b/>
                <w:color w:val="2E74B5"/>
                <w:sz w:val="18"/>
                <w:szCs w:val="18"/>
              </w:rPr>
            </w:pPr>
            <w:r w:rsidRPr="003E6F00">
              <w:rPr>
                <w:b/>
                <w:color w:val="2E74B5"/>
                <w:sz w:val="18"/>
                <w:szCs w:val="18"/>
              </w:rPr>
              <w:t>Fecha</w:t>
            </w:r>
          </w:p>
        </w:tc>
        <w:tc>
          <w:tcPr>
            <w:tcW w:w="3110" w:type="dxa"/>
          </w:tcPr>
          <w:p w:rsidR="00202C52" w:rsidRPr="003E6F00" w:rsidRDefault="00202C52" w:rsidP="00400C9A">
            <w:pPr>
              <w:rPr>
                <w:b/>
                <w:color w:val="2E74B5"/>
                <w:sz w:val="18"/>
                <w:szCs w:val="18"/>
              </w:rPr>
            </w:pPr>
            <w:r w:rsidRPr="003E6F00">
              <w:rPr>
                <w:b/>
                <w:color w:val="2E74B5"/>
                <w:sz w:val="18"/>
                <w:szCs w:val="18"/>
              </w:rPr>
              <w:t>Responsable</w:t>
            </w:r>
          </w:p>
        </w:tc>
      </w:tr>
      <w:tr w:rsidR="00202C52" w:rsidRPr="003E6F00" w:rsidTr="00400C9A">
        <w:tc>
          <w:tcPr>
            <w:tcW w:w="2596" w:type="dxa"/>
          </w:tcPr>
          <w:p w:rsidR="00202C52" w:rsidRPr="003E6F00" w:rsidRDefault="00202C52" w:rsidP="00202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454545"/>
                <w:sz w:val="18"/>
                <w:szCs w:val="18"/>
              </w:rPr>
            </w:pPr>
            <w:r w:rsidRPr="003E6F00"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REGDGAECO7-09-13_</w:t>
            </w:r>
            <w:r w:rsidRPr="003E6F00">
              <w:rPr>
                <w:rFonts w:ascii="Arial" w:eastAsia="Times New Roman" w:hAnsi="Arial" w:cs="Arial"/>
                <w:b/>
                <w:color w:val="454545"/>
                <w:sz w:val="18"/>
                <w:szCs w:val="18"/>
              </w:rPr>
              <w:t>10</w:t>
            </w:r>
          </w:p>
          <w:p w:rsidR="00202C52" w:rsidRPr="003E6F00" w:rsidRDefault="00202C52" w:rsidP="00202C5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4186" w:type="dxa"/>
          </w:tcPr>
          <w:p w:rsidR="00202C52" w:rsidRPr="003E6F00" w:rsidRDefault="00202C52" w:rsidP="00202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r w:rsidRPr="003E6F00"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Diplomado en Diseño y Evaluación de Proyectos de Inversión en el Sector Rural</w:t>
            </w:r>
          </w:p>
        </w:tc>
        <w:tc>
          <w:tcPr>
            <w:tcW w:w="3104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3110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</w:tr>
      <w:tr w:rsidR="00202C52" w:rsidRPr="003E6F00" w:rsidTr="00400C9A">
        <w:tc>
          <w:tcPr>
            <w:tcW w:w="2596" w:type="dxa"/>
          </w:tcPr>
          <w:p w:rsidR="00202C52" w:rsidRPr="003E6F00" w:rsidRDefault="00202C52" w:rsidP="00202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r w:rsidRPr="003E6F00">
              <w:rPr>
                <w:sz w:val="18"/>
                <w:szCs w:val="18"/>
                <w:lang w:val="es-ES"/>
              </w:rPr>
              <w:t>REGDGAEC01-01-13</w:t>
            </w:r>
          </w:p>
        </w:tc>
        <w:tc>
          <w:tcPr>
            <w:tcW w:w="4186" w:type="dxa"/>
          </w:tcPr>
          <w:p w:rsidR="00202C52" w:rsidRPr="003E6F00" w:rsidRDefault="00202C52" w:rsidP="00202C5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r w:rsidRPr="003E6F00">
              <w:rPr>
                <w:sz w:val="18"/>
                <w:szCs w:val="18"/>
                <w:lang w:val="es-ES"/>
              </w:rPr>
              <w:t>Curso: Microsoft Office Access</w:t>
            </w:r>
          </w:p>
        </w:tc>
        <w:tc>
          <w:tcPr>
            <w:tcW w:w="3104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  <w:r w:rsidRPr="003E6F00">
              <w:rPr>
                <w:sz w:val="18"/>
                <w:szCs w:val="18"/>
                <w:lang w:val="es-ES"/>
              </w:rPr>
              <w:t>Vicente Javier Aguirre Moreno</w:t>
            </w:r>
          </w:p>
        </w:tc>
        <w:tc>
          <w:tcPr>
            <w:tcW w:w="3110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  <w:r w:rsidRPr="003E6F00">
              <w:rPr>
                <w:sz w:val="18"/>
                <w:szCs w:val="18"/>
                <w:lang w:val="es-ES"/>
              </w:rPr>
              <w:t>28 de enero al 6 de febrero 2013</w:t>
            </w:r>
          </w:p>
        </w:tc>
      </w:tr>
      <w:tr w:rsidR="00202C52" w:rsidRPr="003E6F00" w:rsidTr="00400C9A">
        <w:tc>
          <w:tcPr>
            <w:tcW w:w="2596" w:type="dxa"/>
          </w:tcPr>
          <w:p w:rsidR="00202C52" w:rsidRPr="003E6F00" w:rsidRDefault="00202C52" w:rsidP="00202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86" w:type="dxa"/>
          </w:tcPr>
          <w:p w:rsidR="00202C52" w:rsidRPr="003E6F00" w:rsidRDefault="00202C52" w:rsidP="00202C5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3104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3110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</w:tr>
      <w:tr w:rsidR="00202C52" w:rsidRPr="003E6F00" w:rsidTr="00400C9A">
        <w:tc>
          <w:tcPr>
            <w:tcW w:w="2596" w:type="dxa"/>
          </w:tcPr>
          <w:p w:rsidR="00202C52" w:rsidRPr="003E6F00" w:rsidRDefault="00202C52" w:rsidP="00202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4186" w:type="dxa"/>
          </w:tcPr>
          <w:p w:rsidR="00202C52" w:rsidRPr="003E6F00" w:rsidRDefault="00202C52" w:rsidP="00202C5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3104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3110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</w:tr>
      <w:tr w:rsidR="00202C52" w:rsidRPr="003E6F00" w:rsidTr="00400C9A">
        <w:tc>
          <w:tcPr>
            <w:tcW w:w="2596" w:type="dxa"/>
          </w:tcPr>
          <w:p w:rsidR="00202C52" w:rsidRPr="003E6F00" w:rsidRDefault="00202C52" w:rsidP="00202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4186" w:type="dxa"/>
          </w:tcPr>
          <w:p w:rsidR="00202C52" w:rsidRPr="003E6F00" w:rsidRDefault="00202C52" w:rsidP="00202C5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3104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3110" w:type="dxa"/>
          </w:tcPr>
          <w:p w:rsidR="00202C52" w:rsidRPr="003E6F00" w:rsidRDefault="00202C52" w:rsidP="00202C52">
            <w:pPr>
              <w:rPr>
                <w:b/>
                <w:color w:val="2E74B5"/>
                <w:sz w:val="18"/>
                <w:szCs w:val="18"/>
              </w:rPr>
            </w:pPr>
          </w:p>
        </w:tc>
      </w:tr>
    </w:tbl>
    <w:p w:rsidR="00507308" w:rsidRDefault="00507308"/>
    <w:sectPr w:rsidR="00507308" w:rsidSect="00202C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2"/>
    <w:rsid w:val="00202C52"/>
    <w:rsid w:val="0050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F591-839D-4CE4-AB4F-6325E39E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Barrera</dc:creator>
  <cp:keywords/>
  <dc:description/>
  <cp:lastModifiedBy>Magda Barrera</cp:lastModifiedBy>
  <cp:revision>1</cp:revision>
  <dcterms:created xsi:type="dcterms:W3CDTF">2016-04-29T17:59:00Z</dcterms:created>
  <dcterms:modified xsi:type="dcterms:W3CDTF">2016-04-29T18:03:00Z</dcterms:modified>
</cp:coreProperties>
</file>