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2CC" w:rsidRDefault="009222CC" w:rsidP="001972B0">
      <w:pPr>
        <w:jc w:val="both"/>
        <w:rPr>
          <w:rFonts w:ascii="Arial" w:hAnsi="Arial" w:cs="Arial"/>
          <w:b/>
          <w:sz w:val="24"/>
          <w:szCs w:val="24"/>
        </w:rPr>
      </w:pPr>
    </w:p>
    <w:p w:rsidR="009222CC" w:rsidRDefault="009222CC" w:rsidP="001972B0">
      <w:pPr>
        <w:jc w:val="both"/>
        <w:rPr>
          <w:rFonts w:ascii="Arial" w:hAnsi="Arial" w:cs="Arial"/>
          <w:b/>
          <w:sz w:val="24"/>
          <w:szCs w:val="24"/>
        </w:rPr>
      </w:pPr>
    </w:p>
    <w:p w:rsidR="009222CC" w:rsidRDefault="009222CC" w:rsidP="001972B0">
      <w:pPr>
        <w:jc w:val="both"/>
        <w:rPr>
          <w:rFonts w:ascii="Arial" w:hAnsi="Arial" w:cs="Arial"/>
          <w:b/>
          <w:sz w:val="24"/>
          <w:szCs w:val="24"/>
        </w:rPr>
      </w:pPr>
    </w:p>
    <w:p w:rsidR="009222CC" w:rsidRDefault="009222CC" w:rsidP="001972B0">
      <w:pPr>
        <w:jc w:val="both"/>
        <w:rPr>
          <w:rFonts w:ascii="Arial" w:hAnsi="Arial" w:cs="Arial"/>
          <w:b/>
          <w:sz w:val="24"/>
          <w:szCs w:val="24"/>
        </w:rPr>
      </w:pPr>
    </w:p>
    <w:p w:rsidR="009222CC" w:rsidRDefault="009222CC" w:rsidP="001972B0">
      <w:pPr>
        <w:jc w:val="both"/>
        <w:rPr>
          <w:rFonts w:ascii="Arial" w:hAnsi="Arial" w:cs="Arial"/>
          <w:b/>
          <w:sz w:val="24"/>
          <w:szCs w:val="24"/>
        </w:rPr>
      </w:pPr>
      <w:r>
        <w:rPr>
          <w:rFonts w:ascii="Arial" w:hAnsi="Arial" w:cs="Arial"/>
          <w:b/>
          <w:sz w:val="24"/>
          <w:szCs w:val="24"/>
        </w:rPr>
        <w:t xml:space="preserve">              UNIVERSIDAD AUTONOMA AGRARIA ANTONIO NARRO</w:t>
      </w:r>
    </w:p>
    <w:p w:rsidR="009222CC" w:rsidRDefault="009222CC" w:rsidP="001972B0">
      <w:pPr>
        <w:jc w:val="both"/>
        <w:rPr>
          <w:rFonts w:ascii="Arial" w:hAnsi="Arial" w:cs="Arial"/>
          <w:b/>
          <w:sz w:val="24"/>
          <w:szCs w:val="24"/>
        </w:rPr>
      </w:pPr>
      <w:r>
        <w:rPr>
          <w:rFonts w:ascii="Arial" w:hAnsi="Arial" w:cs="Arial"/>
          <w:b/>
          <w:sz w:val="24"/>
          <w:szCs w:val="24"/>
        </w:rPr>
        <w:t xml:space="preserve">                               DEPARTAMENTO DE BOTÁNICA</w:t>
      </w:r>
    </w:p>
    <w:p w:rsidR="009222CC" w:rsidRDefault="009222CC" w:rsidP="001972B0">
      <w:pPr>
        <w:jc w:val="both"/>
        <w:rPr>
          <w:rFonts w:ascii="Arial" w:hAnsi="Arial" w:cs="Arial"/>
          <w:b/>
          <w:sz w:val="24"/>
          <w:szCs w:val="24"/>
        </w:rPr>
      </w:pPr>
    </w:p>
    <w:p w:rsidR="009222CC" w:rsidRDefault="009222CC" w:rsidP="001972B0">
      <w:pPr>
        <w:jc w:val="both"/>
        <w:rPr>
          <w:rFonts w:ascii="Arial" w:hAnsi="Arial" w:cs="Arial"/>
          <w:b/>
          <w:sz w:val="24"/>
          <w:szCs w:val="24"/>
        </w:rPr>
      </w:pPr>
      <w:r>
        <w:rPr>
          <w:rFonts w:ascii="Arial" w:hAnsi="Arial" w:cs="Arial"/>
          <w:b/>
          <w:sz w:val="24"/>
          <w:szCs w:val="24"/>
        </w:rPr>
        <w:t>PROGRAMA DOCENTE DE LA CARRERA DE INGENIERO EN AGROBIOLOGÍA</w:t>
      </w:r>
    </w:p>
    <w:p w:rsidR="009222CC" w:rsidRDefault="009222CC" w:rsidP="001972B0">
      <w:pPr>
        <w:jc w:val="both"/>
        <w:rPr>
          <w:rFonts w:ascii="Arial" w:hAnsi="Arial" w:cs="Arial"/>
          <w:b/>
          <w:sz w:val="24"/>
          <w:szCs w:val="24"/>
        </w:rPr>
      </w:pPr>
    </w:p>
    <w:p w:rsidR="009222CC" w:rsidRDefault="009222CC" w:rsidP="001972B0">
      <w:pPr>
        <w:jc w:val="both"/>
        <w:rPr>
          <w:rFonts w:ascii="Arial" w:hAnsi="Arial" w:cs="Arial"/>
          <w:b/>
          <w:sz w:val="24"/>
          <w:szCs w:val="24"/>
        </w:rPr>
      </w:pPr>
      <w:r>
        <w:rPr>
          <w:rFonts w:ascii="Arial" w:hAnsi="Arial" w:cs="Arial"/>
          <w:b/>
          <w:sz w:val="24"/>
          <w:szCs w:val="24"/>
        </w:rPr>
        <w:t xml:space="preserve">MANUAL DE PROCEDIMIENTOS DEL PROCESO EDUCATIVO PARA DAR SEGUIMIENTO A LA TRAYECTORIA </w:t>
      </w:r>
      <w:r w:rsidR="00B468EE">
        <w:rPr>
          <w:rFonts w:ascii="Arial" w:hAnsi="Arial" w:cs="Arial"/>
          <w:b/>
          <w:sz w:val="24"/>
          <w:szCs w:val="24"/>
        </w:rPr>
        <w:t>DEL PROCESO ENSEÑANZA APRENDIZAJE DE LOS ALUMNOS DE LA CARRERA IAB</w:t>
      </w:r>
    </w:p>
    <w:p w:rsidR="00B468EE" w:rsidRDefault="00B468EE" w:rsidP="001972B0">
      <w:pPr>
        <w:jc w:val="both"/>
        <w:rPr>
          <w:rFonts w:ascii="Arial" w:hAnsi="Arial" w:cs="Arial"/>
          <w:b/>
          <w:sz w:val="24"/>
          <w:szCs w:val="24"/>
        </w:rPr>
      </w:pPr>
    </w:p>
    <w:p w:rsidR="00B468EE" w:rsidRDefault="00B468EE" w:rsidP="001972B0">
      <w:pPr>
        <w:jc w:val="both"/>
        <w:rPr>
          <w:rFonts w:ascii="Arial" w:hAnsi="Arial" w:cs="Arial"/>
          <w:b/>
          <w:sz w:val="24"/>
          <w:szCs w:val="24"/>
        </w:rPr>
      </w:pPr>
    </w:p>
    <w:p w:rsidR="00B468EE" w:rsidRDefault="00B468EE" w:rsidP="001972B0">
      <w:pPr>
        <w:jc w:val="both"/>
        <w:rPr>
          <w:rFonts w:ascii="Arial" w:hAnsi="Arial" w:cs="Arial"/>
          <w:b/>
          <w:sz w:val="24"/>
          <w:szCs w:val="24"/>
        </w:rPr>
      </w:pPr>
      <w:r>
        <w:rPr>
          <w:rFonts w:ascii="Arial" w:hAnsi="Arial" w:cs="Arial"/>
          <w:b/>
          <w:sz w:val="24"/>
          <w:szCs w:val="24"/>
        </w:rPr>
        <w:t xml:space="preserve">                                           REALIZADA POR</w:t>
      </w:r>
    </w:p>
    <w:p w:rsidR="00B468EE" w:rsidRDefault="00B468EE" w:rsidP="001972B0">
      <w:pPr>
        <w:jc w:val="both"/>
        <w:rPr>
          <w:rFonts w:ascii="Arial" w:hAnsi="Arial" w:cs="Arial"/>
          <w:b/>
          <w:sz w:val="24"/>
          <w:szCs w:val="24"/>
        </w:rPr>
      </w:pPr>
    </w:p>
    <w:p w:rsidR="00B468EE" w:rsidRDefault="00B468EE" w:rsidP="001972B0">
      <w:pPr>
        <w:jc w:val="both"/>
        <w:rPr>
          <w:rFonts w:ascii="Arial" w:hAnsi="Arial" w:cs="Arial"/>
          <w:b/>
          <w:sz w:val="24"/>
          <w:szCs w:val="24"/>
        </w:rPr>
      </w:pPr>
      <w:r>
        <w:rPr>
          <w:rFonts w:ascii="Arial" w:hAnsi="Arial" w:cs="Arial"/>
          <w:b/>
          <w:sz w:val="24"/>
          <w:szCs w:val="24"/>
        </w:rPr>
        <w:t xml:space="preserve">                      ACADEMIA DEL PROGRAMA DOCENTE IAB</w:t>
      </w:r>
    </w:p>
    <w:p w:rsidR="00B468EE" w:rsidRDefault="00B468EE" w:rsidP="001972B0">
      <w:pPr>
        <w:jc w:val="both"/>
        <w:rPr>
          <w:rFonts w:ascii="Arial" w:hAnsi="Arial" w:cs="Arial"/>
          <w:b/>
          <w:sz w:val="24"/>
          <w:szCs w:val="24"/>
        </w:rPr>
      </w:pPr>
    </w:p>
    <w:p w:rsidR="00B468EE" w:rsidRDefault="00B468EE" w:rsidP="001972B0">
      <w:pPr>
        <w:jc w:val="both"/>
        <w:rPr>
          <w:rFonts w:ascii="Arial" w:hAnsi="Arial" w:cs="Arial"/>
          <w:b/>
          <w:sz w:val="24"/>
          <w:szCs w:val="24"/>
        </w:rPr>
      </w:pPr>
      <w:r>
        <w:rPr>
          <w:rFonts w:ascii="Arial" w:hAnsi="Arial" w:cs="Arial"/>
          <w:b/>
          <w:sz w:val="24"/>
          <w:szCs w:val="24"/>
        </w:rPr>
        <w:t xml:space="preserve">                                                    2016</w:t>
      </w:r>
    </w:p>
    <w:p w:rsidR="009222CC" w:rsidRDefault="009222CC" w:rsidP="001972B0">
      <w:pPr>
        <w:jc w:val="both"/>
        <w:rPr>
          <w:rFonts w:ascii="Arial" w:hAnsi="Arial" w:cs="Arial"/>
          <w:b/>
          <w:sz w:val="24"/>
          <w:szCs w:val="24"/>
        </w:rPr>
      </w:pPr>
    </w:p>
    <w:p w:rsidR="009222CC" w:rsidRDefault="009222CC" w:rsidP="001972B0">
      <w:pPr>
        <w:jc w:val="both"/>
        <w:rPr>
          <w:rFonts w:ascii="Arial" w:hAnsi="Arial" w:cs="Arial"/>
          <w:b/>
          <w:sz w:val="24"/>
          <w:szCs w:val="24"/>
        </w:rPr>
      </w:pPr>
    </w:p>
    <w:p w:rsidR="009222CC" w:rsidRDefault="009222CC" w:rsidP="001972B0">
      <w:pPr>
        <w:jc w:val="both"/>
        <w:rPr>
          <w:rFonts w:ascii="Arial" w:hAnsi="Arial" w:cs="Arial"/>
          <w:b/>
          <w:sz w:val="24"/>
          <w:szCs w:val="24"/>
        </w:rPr>
      </w:pPr>
    </w:p>
    <w:p w:rsidR="009222CC" w:rsidRDefault="009222CC" w:rsidP="001972B0">
      <w:pPr>
        <w:jc w:val="both"/>
        <w:rPr>
          <w:rFonts w:ascii="Arial" w:hAnsi="Arial" w:cs="Arial"/>
          <w:b/>
          <w:sz w:val="24"/>
          <w:szCs w:val="24"/>
        </w:rPr>
      </w:pPr>
    </w:p>
    <w:p w:rsidR="009222CC" w:rsidRDefault="009222CC" w:rsidP="001972B0">
      <w:pPr>
        <w:jc w:val="both"/>
        <w:rPr>
          <w:rFonts w:ascii="Arial" w:hAnsi="Arial" w:cs="Arial"/>
          <w:b/>
          <w:sz w:val="24"/>
          <w:szCs w:val="24"/>
        </w:rPr>
      </w:pPr>
    </w:p>
    <w:p w:rsidR="009222CC" w:rsidRDefault="009222CC" w:rsidP="001972B0">
      <w:pPr>
        <w:jc w:val="both"/>
        <w:rPr>
          <w:rFonts w:ascii="Arial" w:hAnsi="Arial" w:cs="Arial"/>
          <w:b/>
          <w:sz w:val="24"/>
          <w:szCs w:val="24"/>
        </w:rPr>
      </w:pPr>
    </w:p>
    <w:p w:rsidR="008274DC" w:rsidRPr="009222CC" w:rsidRDefault="00A907C0" w:rsidP="001972B0">
      <w:pPr>
        <w:jc w:val="both"/>
        <w:rPr>
          <w:rFonts w:ascii="Arial" w:hAnsi="Arial" w:cs="Arial"/>
          <w:b/>
          <w:sz w:val="24"/>
          <w:szCs w:val="24"/>
        </w:rPr>
      </w:pPr>
      <w:bookmarkStart w:id="0" w:name="_GoBack"/>
      <w:bookmarkEnd w:id="0"/>
      <w:r w:rsidRPr="009222CC">
        <w:rPr>
          <w:rFonts w:ascii="Arial" w:hAnsi="Arial" w:cs="Arial"/>
          <w:b/>
          <w:sz w:val="24"/>
          <w:szCs w:val="24"/>
        </w:rPr>
        <w:lastRenderedPageBreak/>
        <w:t>Manual de Procedimientos del Proceso educativo</w:t>
      </w:r>
    </w:p>
    <w:p w:rsidR="00A907C0" w:rsidRPr="001972B0" w:rsidRDefault="00A907C0" w:rsidP="001972B0">
      <w:pPr>
        <w:jc w:val="both"/>
        <w:rPr>
          <w:rFonts w:ascii="Arial" w:hAnsi="Arial" w:cs="Arial"/>
          <w:sz w:val="24"/>
          <w:szCs w:val="24"/>
        </w:rPr>
      </w:pPr>
      <w:r w:rsidRPr="001972B0">
        <w:rPr>
          <w:rFonts w:ascii="Arial" w:hAnsi="Arial" w:cs="Arial"/>
          <w:sz w:val="24"/>
          <w:szCs w:val="24"/>
        </w:rPr>
        <w:t xml:space="preserve">El Jefe del Programa Educativo en conjunto con la academia del Programa </w:t>
      </w:r>
      <w:proofErr w:type="gramStart"/>
      <w:r w:rsidRPr="001972B0">
        <w:rPr>
          <w:rFonts w:ascii="Arial" w:hAnsi="Arial" w:cs="Arial"/>
          <w:sz w:val="24"/>
          <w:szCs w:val="24"/>
        </w:rPr>
        <w:t>deben</w:t>
      </w:r>
      <w:proofErr w:type="gramEnd"/>
      <w:r w:rsidRPr="001972B0">
        <w:rPr>
          <w:rFonts w:ascii="Arial" w:hAnsi="Arial" w:cs="Arial"/>
          <w:sz w:val="24"/>
          <w:szCs w:val="24"/>
        </w:rPr>
        <w:t xml:space="preserve"> realizar un análisis del comportamiento académico cada semestre para determinar los principales problemas que presentan los estudiantes.</w:t>
      </w:r>
    </w:p>
    <w:p w:rsidR="00A907C0" w:rsidRPr="001972B0" w:rsidRDefault="00A907C0" w:rsidP="001972B0">
      <w:pPr>
        <w:jc w:val="both"/>
        <w:rPr>
          <w:rFonts w:ascii="Arial" w:hAnsi="Arial" w:cs="Arial"/>
          <w:sz w:val="24"/>
          <w:szCs w:val="24"/>
        </w:rPr>
      </w:pPr>
    </w:p>
    <w:p w:rsidR="00A907C0" w:rsidRPr="001972B0" w:rsidRDefault="00A907C0" w:rsidP="001972B0">
      <w:pPr>
        <w:jc w:val="both"/>
        <w:rPr>
          <w:rFonts w:ascii="Arial" w:hAnsi="Arial" w:cs="Arial"/>
          <w:sz w:val="24"/>
          <w:szCs w:val="24"/>
        </w:rPr>
      </w:pPr>
      <w:r w:rsidRPr="001972B0">
        <w:rPr>
          <w:rFonts w:ascii="Arial" w:hAnsi="Arial" w:cs="Arial"/>
          <w:sz w:val="24"/>
          <w:szCs w:val="24"/>
        </w:rPr>
        <w:t xml:space="preserve">De acuerdo a los análisis realizados se han encontrado los siguientes </w:t>
      </w:r>
      <w:r w:rsidR="009222CC">
        <w:rPr>
          <w:rFonts w:ascii="Arial" w:hAnsi="Arial" w:cs="Arial"/>
          <w:sz w:val="24"/>
          <w:szCs w:val="24"/>
        </w:rPr>
        <w:t>aspectos</w:t>
      </w:r>
      <w:r w:rsidRPr="001972B0">
        <w:rPr>
          <w:rFonts w:ascii="Arial" w:hAnsi="Arial" w:cs="Arial"/>
          <w:sz w:val="24"/>
          <w:szCs w:val="24"/>
        </w:rPr>
        <w:t>.</w:t>
      </w:r>
    </w:p>
    <w:p w:rsidR="00A907C0" w:rsidRDefault="00A907C0" w:rsidP="001972B0">
      <w:pPr>
        <w:pStyle w:val="Prrafodelista"/>
        <w:numPr>
          <w:ilvl w:val="0"/>
          <w:numId w:val="1"/>
        </w:numPr>
        <w:jc w:val="both"/>
        <w:rPr>
          <w:rFonts w:ascii="Arial" w:hAnsi="Arial" w:cs="Arial"/>
          <w:sz w:val="24"/>
          <w:szCs w:val="24"/>
        </w:rPr>
      </w:pPr>
      <w:r w:rsidRPr="001972B0">
        <w:rPr>
          <w:rFonts w:ascii="Arial" w:hAnsi="Arial" w:cs="Arial"/>
          <w:sz w:val="24"/>
          <w:szCs w:val="24"/>
        </w:rPr>
        <w:t xml:space="preserve">Al presentar el examen de admisión se ha detectado que los alumnos </w:t>
      </w:r>
      <w:r w:rsidR="00860F93" w:rsidRPr="001972B0">
        <w:rPr>
          <w:rFonts w:ascii="Arial" w:hAnsi="Arial" w:cs="Arial"/>
          <w:sz w:val="24"/>
          <w:szCs w:val="24"/>
        </w:rPr>
        <w:t>de nuevo ingreso traen deficiencia en las materias de matemáticas y biología.</w:t>
      </w:r>
    </w:p>
    <w:p w:rsidR="000335DC" w:rsidRPr="00863D5A" w:rsidRDefault="000335DC" w:rsidP="00863D5A">
      <w:pPr>
        <w:ind w:left="360"/>
        <w:jc w:val="both"/>
        <w:rPr>
          <w:rFonts w:ascii="Arial" w:hAnsi="Arial" w:cs="Arial"/>
          <w:sz w:val="24"/>
          <w:szCs w:val="24"/>
        </w:rPr>
      </w:pPr>
    </w:p>
    <w:p w:rsidR="00AD081A" w:rsidRPr="001972B0" w:rsidRDefault="00AD081A" w:rsidP="001972B0">
      <w:pPr>
        <w:pStyle w:val="Prrafodelista"/>
        <w:numPr>
          <w:ilvl w:val="0"/>
          <w:numId w:val="1"/>
        </w:numPr>
        <w:jc w:val="both"/>
        <w:rPr>
          <w:rFonts w:ascii="Arial" w:hAnsi="Arial" w:cs="Arial"/>
          <w:sz w:val="24"/>
          <w:szCs w:val="24"/>
        </w:rPr>
      </w:pPr>
      <w:r w:rsidRPr="001972B0">
        <w:rPr>
          <w:rFonts w:ascii="Arial" w:hAnsi="Arial" w:cs="Arial"/>
          <w:sz w:val="24"/>
          <w:szCs w:val="24"/>
        </w:rPr>
        <w:t>El porcentaje de alumnos con pase de materia con calificación mínima es en un promedio del 45% lo que indica que el aprendizaje del alumno es deficiente.</w:t>
      </w:r>
    </w:p>
    <w:p w:rsidR="00AD081A" w:rsidRPr="001972B0" w:rsidRDefault="008B16E6" w:rsidP="001972B0">
      <w:pPr>
        <w:pStyle w:val="Prrafodelista"/>
        <w:jc w:val="both"/>
        <w:rPr>
          <w:rFonts w:ascii="Arial" w:hAnsi="Arial" w:cs="Arial"/>
          <w:sz w:val="24"/>
          <w:szCs w:val="24"/>
        </w:rPr>
      </w:pPr>
      <w:r w:rsidRPr="001972B0">
        <w:rPr>
          <w:rFonts w:ascii="Arial" w:hAnsi="Arial" w:cs="Arial"/>
          <w:sz w:val="24"/>
          <w:szCs w:val="24"/>
        </w:rPr>
        <w:t>Estrategia -</w:t>
      </w:r>
      <w:r w:rsidR="00AD081A" w:rsidRPr="001972B0">
        <w:rPr>
          <w:rFonts w:ascii="Arial" w:hAnsi="Arial" w:cs="Arial"/>
          <w:sz w:val="24"/>
          <w:szCs w:val="24"/>
        </w:rPr>
        <w:t xml:space="preserve"> Que el estudiante valore las asesorías como una forma de </w:t>
      </w:r>
      <w:r w:rsidR="000335DC">
        <w:rPr>
          <w:rFonts w:ascii="Arial" w:hAnsi="Arial" w:cs="Arial"/>
          <w:sz w:val="24"/>
          <w:szCs w:val="24"/>
        </w:rPr>
        <w:t>corregir</w:t>
      </w:r>
      <w:r w:rsidR="00AD081A" w:rsidRPr="001972B0">
        <w:rPr>
          <w:rFonts w:ascii="Arial" w:hAnsi="Arial" w:cs="Arial"/>
          <w:sz w:val="24"/>
          <w:szCs w:val="24"/>
        </w:rPr>
        <w:t xml:space="preserve"> el conocimiento de una materia que le representa dificultad.</w:t>
      </w:r>
    </w:p>
    <w:p w:rsidR="00AD081A" w:rsidRDefault="00AD081A" w:rsidP="001972B0">
      <w:pPr>
        <w:pStyle w:val="Prrafodelista"/>
        <w:jc w:val="both"/>
        <w:rPr>
          <w:rFonts w:ascii="Arial" w:hAnsi="Arial" w:cs="Arial"/>
          <w:sz w:val="24"/>
          <w:szCs w:val="24"/>
        </w:rPr>
      </w:pPr>
      <w:r w:rsidRPr="001972B0">
        <w:rPr>
          <w:rFonts w:ascii="Arial" w:hAnsi="Arial" w:cs="Arial"/>
          <w:sz w:val="24"/>
          <w:szCs w:val="24"/>
        </w:rPr>
        <w:t>Conducir al estudiante a cursar talleres de hábitos de estudio que ofrece el Departamento de Desarrollo Educativo.</w:t>
      </w:r>
    </w:p>
    <w:p w:rsidR="00863D5A" w:rsidRPr="001972B0" w:rsidRDefault="00863D5A" w:rsidP="001972B0">
      <w:pPr>
        <w:pStyle w:val="Prrafodelista"/>
        <w:jc w:val="both"/>
        <w:rPr>
          <w:rFonts w:ascii="Arial" w:hAnsi="Arial" w:cs="Arial"/>
          <w:sz w:val="24"/>
          <w:szCs w:val="24"/>
        </w:rPr>
      </w:pPr>
    </w:p>
    <w:p w:rsidR="00AD081A" w:rsidRPr="001972B0" w:rsidRDefault="00AD081A" w:rsidP="001972B0">
      <w:pPr>
        <w:pStyle w:val="Prrafodelista"/>
        <w:numPr>
          <w:ilvl w:val="0"/>
          <w:numId w:val="1"/>
        </w:numPr>
        <w:jc w:val="both"/>
        <w:rPr>
          <w:rFonts w:ascii="Arial" w:hAnsi="Arial" w:cs="Arial"/>
          <w:sz w:val="24"/>
          <w:szCs w:val="24"/>
        </w:rPr>
      </w:pPr>
      <w:r w:rsidRPr="001972B0">
        <w:rPr>
          <w:rFonts w:ascii="Arial" w:hAnsi="Arial" w:cs="Arial"/>
          <w:sz w:val="24"/>
          <w:szCs w:val="24"/>
        </w:rPr>
        <w:t>La tas</w:t>
      </w:r>
      <w:r w:rsidR="000335DC">
        <w:rPr>
          <w:rFonts w:ascii="Arial" w:hAnsi="Arial" w:cs="Arial"/>
          <w:sz w:val="24"/>
          <w:szCs w:val="24"/>
        </w:rPr>
        <w:t>a</w:t>
      </w:r>
      <w:r w:rsidRPr="001972B0">
        <w:rPr>
          <w:rFonts w:ascii="Arial" w:hAnsi="Arial" w:cs="Arial"/>
          <w:sz w:val="24"/>
          <w:szCs w:val="24"/>
        </w:rPr>
        <w:t xml:space="preserve"> de permanencia está en un promedio de 60% la cual debe ser mayor. </w:t>
      </w:r>
    </w:p>
    <w:p w:rsidR="00AD081A" w:rsidRPr="001972B0" w:rsidRDefault="00AD081A" w:rsidP="001972B0">
      <w:pPr>
        <w:pStyle w:val="Prrafodelista"/>
        <w:jc w:val="both"/>
        <w:rPr>
          <w:rFonts w:ascii="Arial" w:hAnsi="Arial" w:cs="Arial"/>
          <w:sz w:val="24"/>
          <w:szCs w:val="24"/>
        </w:rPr>
      </w:pPr>
      <w:r w:rsidRPr="001972B0">
        <w:rPr>
          <w:rFonts w:ascii="Arial" w:hAnsi="Arial" w:cs="Arial"/>
          <w:sz w:val="24"/>
          <w:szCs w:val="24"/>
        </w:rPr>
        <w:t xml:space="preserve">Estrategia – </w:t>
      </w:r>
      <w:r w:rsidR="000335DC">
        <w:rPr>
          <w:rFonts w:ascii="Arial" w:hAnsi="Arial" w:cs="Arial"/>
          <w:sz w:val="24"/>
          <w:szCs w:val="24"/>
        </w:rPr>
        <w:t>Asegurar</w:t>
      </w:r>
      <w:r w:rsidRPr="001972B0">
        <w:rPr>
          <w:rFonts w:ascii="Arial" w:hAnsi="Arial" w:cs="Arial"/>
          <w:sz w:val="24"/>
          <w:szCs w:val="24"/>
        </w:rPr>
        <w:t xml:space="preserve"> la labor de permanencia del estudiante desde que ingresa a través de</w:t>
      </w:r>
      <w:r w:rsidR="000335DC">
        <w:rPr>
          <w:rFonts w:ascii="Arial" w:hAnsi="Arial" w:cs="Arial"/>
          <w:sz w:val="24"/>
          <w:szCs w:val="24"/>
        </w:rPr>
        <w:t>l proceso de inducción cuando ingresa,</w:t>
      </w:r>
      <w:r w:rsidRPr="001972B0">
        <w:rPr>
          <w:rFonts w:ascii="Arial" w:hAnsi="Arial" w:cs="Arial"/>
          <w:sz w:val="24"/>
          <w:szCs w:val="24"/>
        </w:rPr>
        <w:t xml:space="preserve"> la tutoría</w:t>
      </w:r>
      <w:r w:rsidR="000335DC">
        <w:rPr>
          <w:rFonts w:ascii="Arial" w:hAnsi="Arial" w:cs="Arial"/>
          <w:sz w:val="24"/>
          <w:szCs w:val="24"/>
        </w:rPr>
        <w:t xml:space="preserve"> y materias que van cursando desde el primer semestre</w:t>
      </w:r>
      <w:r w:rsidRPr="001972B0">
        <w:rPr>
          <w:rFonts w:ascii="Arial" w:hAnsi="Arial" w:cs="Arial"/>
          <w:sz w:val="24"/>
          <w:szCs w:val="24"/>
        </w:rPr>
        <w:t>.</w:t>
      </w:r>
    </w:p>
    <w:p w:rsidR="008B16E6" w:rsidRPr="001972B0" w:rsidRDefault="008B16E6" w:rsidP="001972B0">
      <w:pPr>
        <w:pStyle w:val="Prrafodelista"/>
        <w:jc w:val="both"/>
        <w:rPr>
          <w:rFonts w:ascii="Arial" w:hAnsi="Arial" w:cs="Arial"/>
          <w:sz w:val="24"/>
          <w:szCs w:val="24"/>
        </w:rPr>
      </w:pPr>
      <w:r w:rsidRPr="001972B0">
        <w:rPr>
          <w:rFonts w:ascii="Arial" w:hAnsi="Arial" w:cs="Arial"/>
          <w:sz w:val="24"/>
          <w:szCs w:val="24"/>
        </w:rPr>
        <w:t>-Involucrar al alumno en actividades de investigación y académicas.</w:t>
      </w:r>
    </w:p>
    <w:p w:rsidR="008B16E6" w:rsidRPr="001972B0" w:rsidRDefault="008B16E6" w:rsidP="001972B0">
      <w:pPr>
        <w:pStyle w:val="Prrafodelista"/>
        <w:jc w:val="both"/>
        <w:rPr>
          <w:rFonts w:ascii="Arial" w:hAnsi="Arial" w:cs="Arial"/>
          <w:sz w:val="24"/>
          <w:szCs w:val="24"/>
        </w:rPr>
      </w:pPr>
      <w:r w:rsidRPr="001972B0">
        <w:rPr>
          <w:rFonts w:ascii="Arial" w:hAnsi="Arial" w:cs="Arial"/>
          <w:sz w:val="24"/>
          <w:szCs w:val="24"/>
        </w:rPr>
        <w:t>-Hacer que el estudiante esté convencido que la carrera es la mejor opción.</w:t>
      </w:r>
    </w:p>
    <w:p w:rsidR="008B16E6" w:rsidRPr="001972B0" w:rsidRDefault="008B16E6" w:rsidP="001972B0">
      <w:pPr>
        <w:pStyle w:val="Prrafodelista"/>
        <w:jc w:val="both"/>
        <w:rPr>
          <w:rFonts w:ascii="Arial" w:hAnsi="Arial" w:cs="Arial"/>
          <w:sz w:val="24"/>
          <w:szCs w:val="24"/>
        </w:rPr>
      </w:pPr>
      <w:r w:rsidRPr="001972B0">
        <w:rPr>
          <w:rFonts w:ascii="Arial" w:hAnsi="Arial" w:cs="Arial"/>
          <w:sz w:val="24"/>
          <w:szCs w:val="24"/>
        </w:rPr>
        <w:t>-El tutor debe darle seguimiento a las materias que está cursando el alumno cada semestre y apoyarlo en su avance.</w:t>
      </w:r>
    </w:p>
    <w:p w:rsidR="000335DC" w:rsidRDefault="000335DC" w:rsidP="00AD081A">
      <w:pPr>
        <w:pStyle w:val="Prrafodelista"/>
        <w:rPr>
          <w:sz w:val="24"/>
        </w:rPr>
      </w:pPr>
      <w:r w:rsidRPr="000335DC">
        <w:rPr>
          <w:sz w:val="24"/>
        </w:rPr>
        <w:t xml:space="preserve">-Analizar la misión, objetivo de la carrera, el perfil de egreso para que el estudiante tenga claramente definido lo que es la carrera de Ingeniero en </w:t>
      </w:r>
      <w:proofErr w:type="spellStart"/>
      <w:r w:rsidRPr="000335DC">
        <w:rPr>
          <w:sz w:val="24"/>
        </w:rPr>
        <w:t>Agrobiología</w:t>
      </w:r>
      <w:proofErr w:type="spellEnd"/>
      <w:r w:rsidRPr="000335DC">
        <w:rPr>
          <w:sz w:val="24"/>
        </w:rPr>
        <w:t>.</w:t>
      </w:r>
    </w:p>
    <w:p w:rsidR="00863D5A" w:rsidRDefault="00863D5A" w:rsidP="00AD081A">
      <w:pPr>
        <w:pStyle w:val="Prrafodelista"/>
        <w:rPr>
          <w:sz w:val="24"/>
        </w:rPr>
      </w:pPr>
    </w:p>
    <w:p w:rsidR="000335DC" w:rsidRDefault="00C1246D" w:rsidP="00C1246D">
      <w:pPr>
        <w:pStyle w:val="Prrafodelista"/>
        <w:numPr>
          <w:ilvl w:val="0"/>
          <w:numId w:val="1"/>
        </w:numPr>
        <w:rPr>
          <w:sz w:val="24"/>
        </w:rPr>
      </w:pPr>
      <w:r>
        <w:rPr>
          <w:sz w:val="24"/>
        </w:rPr>
        <w:t xml:space="preserve">La inscripción de alumnos de nuevo ingreso ha sido variable a partir del 2012  bajó quizá por políticas de la Universidad para los Programas docentes no acreditados y el no entender claramente el concepto de </w:t>
      </w:r>
      <w:proofErr w:type="spellStart"/>
      <w:r>
        <w:rPr>
          <w:sz w:val="24"/>
        </w:rPr>
        <w:t>agrobiología</w:t>
      </w:r>
      <w:proofErr w:type="spellEnd"/>
      <w:r>
        <w:rPr>
          <w:sz w:val="24"/>
        </w:rPr>
        <w:t xml:space="preserve"> lo que ha hecho que el alumno dude sobre la carrera.</w:t>
      </w:r>
    </w:p>
    <w:p w:rsidR="00C1246D" w:rsidRDefault="00C1246D" w:rsidP="00AD081A">
      <w:pPr>
        <w:pStyle w:val="Prrafodelista"/>
        <w:rPr>
          <w:sz w:val="24"/>
        </w:rPr>
      </w:pPr>
      <w:r>
        <w:rPr>
          <w:sz w:val="24"/>
        </w:rPr>
        <w:t>La inscripción de nuevo ingreso ha tenido un promedio de 34 alumnos del 2011-2016.</w:t>
      </w:r>
    </w:p>
    <w:p w:rsidR="00C1246D" w:rsidRDefault="00C1246D" w:rsidP="00AD081A">
      <w:pPr>
        <w:pStyle w:val="Prrafodelista"/>
        <w:rPr>
          <w:sz w:val="24"/>
        </w:rPr>
      </w:pPr>
      <w:r>
        <w:rPr>
          <w:sz w:val="24"/>
        </w:rPr>
        <w:lastRenderedPageBreak/>
        <w:t>La permanencia después de un año en los períodos del 2011-2015 ha sido de 27 alumnos en promedio.</w:t>
      </w:r>
    </w:p>
    <w:p w:rsidR="00FD61BA" w:rsidRDefault="00FD61BA" w:rsidP="00AD081A">
      <w:pPr>
        <w:pStyle w:val="Prrafodelista"/>
        <w:rPr>
          <w:sz w:val="24"/>
        </w:rPr>
      </w:pPr>
      <w:r>
        <w:rPr>
          <w:sz w:val="24"/>
        </w:rPr>
        <w:t>Con la reestructuración del Plan de Estudios 2016 basado en el estudio de pertinencia de la carrera y seguimiento de egresados esperamos que resulte más convincente  para los estudiantes que quieran ingresar en un futuro a la carrera.</w:t>
      </w:r>
    </w:p>
    <w:p w:rsidR="00FD61BA" w:rsidRDefault="00FD61BA" w:rsidP="00AD081A">
      <w:pPr>
        <w:pStyle w:val="Prrafodelista"/>
        <w:rPr>
          <w:sz w:val="24"/>
        </w:rPr>
      </w:pPr>
    </w:p>
    <w:p w:rsidR="0066512F" w:rsidRDefault="00C1246D" w:rsidP="00AD081A">
      <w:pPr>
        <w:pStyle w:val="Prrafodelista"/>
        <w:rPr>
          <w:sz w:val="24"/>
        </w:rPr>
      </w:pPr>
      <w:r>
        <w:rPr>
          <w:sz w:val="24"/>
        </w:rPr>
        <w:t xml:space="preserve">Estrategia- Desde que ingresa el estudiante </w:t>
      </w:r>
      <w:r w:rsidR="0066512F">
        <w:rPr>
          <w:sz w:val="24"/>
        </w:rPr>
        <w:t xml:space="preserve">hacer que se apropie del concepto de </w:t>
      </w:r>
      <w:proofErr w:type="spellStart"/>
      <w:r w:rsidR="0066512F">
        <w:rPr>
          <w:sz w:val="24"/>
        </w:rPr>
        <w:t>agrobiología</w:t>
      </w:r>
      <w:proofErr w:type="spellEnd"/>
      <w:r w:rsidR="0066512F">
        <w:rPr>
          <w:sz w:val="24"/>
        </w:rPr>
        <w:t>.</w:t>
      </w:r>
    </w:p>
    <w:p w:rsidR="0066512F" w:rsidRDefault="0066512F" w:rsidP="00AD081A">
      <w:pPr>
        <w:pStyle w:val="Prrafodelista"/>
        <w:rPr>
          <w:sz w:val="24"/>
        </w:rPr>
      </w:pPr>
      <w:r>
        <w:rPr>
          <w:sz w:val="24"/>
        </w:rPr>
        <w:t>Proporcionarle las herramientas para que el desarrollo de su Plan de estudio con sus materias no le represente dificultad.</w:t>
      </w:r>
    </w:p>
    <w:p w:rsidR="0066512F" w:rsidRDefault="0066512F" w:rsidP="00AD081A">
      <w:pPr>
        <w:pStyle w:val="Prrafodelista"/>
        <w:rPr>
          <w:sz w:val="24"/>
        </w:rPr>
      </w:pPr>
    </w:p>
    <w:p w:rsidR="009A3706" w:rsidRDefault="00C1246D" w:rsidP="0066512F">
      <w:pPr>
        <w:pStyle w:val="Prrafodelista"/>
        <w:numPr>
          <w:ilvl w:val="0"/>
          <w:numId w:val="1"/>
        </w:numPr>
        <w:rPr>
          <w:sz w:val="24"/>
        </w:rPr>
      </w:pPr>
      <w:r>
        <w:rPr>
          <w:sz w:val="24"/>
        </w:rPr>
        <w:t xml:space="preserve"> </w:t>
      </w:r>
      <w:r w:rsidR="008812D6">
        <w:rPr>
          <w:sz w:val="24"/>
        </w:rPr>
        <w:t xml:space="preserve">El porciento de la tasa de egreso de la cohorte generacional a partir  de la generación que ingresó en el 2006 y egresó en el 2011 y hasta la 2011 que egresó en el 2016 es de </w:t>
      </w:r>
      <w:r w:rsidR="009A3706">
        <w:rPr>
          <w:sz w:val="24"/>
        </w:rPr>
        <w:t>56 %.</w:t>
      </w:r>
    </w:p>
    <w:p w:rsidR="009A3706" w:rsidRDefault="009A3706" w:rsidP="009A3706">
      <w:pPr>
        <w:ind w:left="720"/>
        <w:rPr>
          <w:sz w:val="24"/>
        </w:rPr>
      </w:pPr>
      <w:r>
        <w:rPr>
          <w:sz w:val="24"/>
        </w:rPr>
        <w:t>La tasa de egreso repercute desde el porciento de permanencia que han presentado las generaciones, pero posterior al año de ingreso son pocos los estudiantes que se dan de baja un promedio de 4 alumnos generalmente por motivo de reprobación.</w:t>
      </w:r>
    </w:p>
    <w:p w:rsidR="00C1246D" w:rsidRPr="009A3706" w:rsidRDefault="009A3706" w:rsidP="009A3706">
      <w:pPr>
        <w:ind w:left="720"/>
        <w:rPr>
          <w:sz w:val="24"/>
        </w:rPr>
      </w:pPr>
      <w:r>
        <w:rPr>
          <w:sz w:val="24"/>
        </w:rPr>
        <w:t xml:space="preserve">Estrategia-Reforzar las tutorías y asesorías académicas del alumnado. </w:t>
      </w:r>
      <w:r w:rsidR="00C1246D" w:rsidRPr="009A3706">
        <w:rPr>
          <w:sz w:val="24"/>
        </w:rPr>
        <w:t xml:space="preserve">  </w:t>
      </w:r>
    </w:p>
    <w:p w:rsidR="000335DC" w:rsidRDefault="00FD61BA" w:rsidP="000335DC">
      <w:pPr>
        <w:pStyle w:val="Prrafodelista"/>
        <w:rPr>
          <w:sz w:val="24"/>
        </w:rPr>
      </w:pPr>
      <w:r>
        <w:rPr>
          <w:sz w:val="24"/>
        </w:rPr>
        <w:t>Dar seguimiento al desarrollo del estudiante para darle apoyo en la problemática que presenta no nada más la académica.</w:t>
      </w:r>
    </w:p>
    <w:p w:rsidR="00FD61BA" w:rsidRDefault="00FD61BA" w:rsidP="000335DC">
      <w:pPr>
        <w:pStyle w:val="Prrafodelista"/>
        <w:rPr>
          <w:sz w:val="24"/>
        </w:rPr>
      </w:pPr>
    </w:p>
    <w:p w:rsidR="00FD61BA" w:rsidRDefault="00FD61BA" w:rsidP="00FD61BA">
      <w:pPr>
        <w:pStyle w:val="Prrafodelista"/>
        <w:numPr>
          <w:ilvl w:val="0"/>
          <w:numId w:val="1"/>
        </w:numPr>
        <w:rPr>
          <w:sz w:val="24"/>
        </w:rPr>
      </w:pPr>
      <w:r>
        <w:rPr>
          <w:sz w:val="24"/>
        </w:rPr>
        <w:t>El desarrollo académico del estudiante es motivo importante que nos indica la calidad del proceso enseñanza-aprendizaje.</w:t>
      </w:r>
    </w:p>
    <w:p w:rsidR="00FD61BA" w:rsidRDefault="00FD61BA" w:rsidP="00FD61BA">
      <w:pPr>
        <w:ind w:left="720"/>
        <w:rPr>
          <w:sz w:val="24"/>
        </w:rPr>
      </w:pPr>
      <w:r>
        <w:rPr>
          <w:sz w:val="24"/>
        </w:rPr>
        <w:t>Los profesores investigadores hacen lo posible para que el desarrollo del aprendizaje de los alumnos sea el adecuado a pesar de las deficiencias que trae el estudiante.</w:t>
      </w:r>
    </w:p>
    <w:p w:rsidR="00F32615" w:rsidRDefault="00FD61BA" w:rsidP="00FD61BA">
      <w:pPr>
        <w:ind w:left="720"/>
        <w:rPr>
          <w:sz w:val="24"/>
        </w:rPr>
      </w:pPr>
      <w:r>
        <w:rPr>
          <w:sz w:val="24"/>
        </w:rPr>
        <w:t>Los siguientes parámetros nos indican los resultados de este proceso</w:t>
      </w:r>
      <w:r w:rsidR="00F32615">
        <w:rPr>
          <w:sz w:val="24"/>
        </w:rPr>
        <w:t>:</w:t>
      </w:r>
    </w:p>
    <w:p w:rsidR="00F32615" w:rsidRDefault="00F32615" w:rsidP="00FD61BA">
      <w:pPr>
        <w:ind w:left="720"/>
        <w:rPr>
          <w:sz w:val="24"/>
        </w:rPr>
      </w:pPr>
      <w:r>
        <w:rPr>
          <w:sz w:val="24"/>
        </w:rPr>
        <w:t xml:space="preserve">1.-Porcentaje de eficiencia-Promedio desde el 2011-2015 -  </w:t>
      </w:r>
      <w:r w:rsidRPr="005A4528">
        <w:rPr>
          <w:b/>
          <w:sz w:val="24"/>
        </w:rPr>
        <w:t>70%</w:t>
      </w:r>
      <w:r w:rsidR="00FD61BA">
        <w:rPr>
          <w:sz w:val="24"/>
        </w:rPr>
        <w:t xml:space="preserve"> </w:t>
      </w:r>
    </w:p>
    <w:p w:rsidR="00FD61BA" w:rsidRPr="005A4528" w:rsidRDefault="00FD61BA" w:rsidP="00FD61BA">
      <w:pPr>
        <w:ind w:left="720"/>
        <w:rPr>
          <w:b/>
          <w:sz w:val="24"/>
        </w:rPr>
      </w:pPr>
      <w:r w:rsidRPr="00FD61BA">
        <w:rPr>
          <w:sz w:val="24"/>
        </w:rPr>
        <w:t xml:space="preserve"> </w:t>
      </w:r>
      <w:r w:rsidR="00F32615">
        <w:rPr>
          <w:sz w:val="24"/>
        </w:rPr>
        <w:t xml:space="preserve">2.-Porcentaje de alumnos con calificación mínima del 2011-2015- </w:t>
      </w:r>
      <w:r w:rsidR="00F32615" w:rsidRPr="005A4528">
        <w:rPr>
          <w:b/>
          <w:sz w:val="24"/>
        </w:rPr>
        <w:t>41 %</w:t>
      </w:r>
    </w:p>
    <w:p w:rsidR="00F32615" w:rsidRDefault="00F32615" w:rsidP="00FD61BA">
      <w:pPr>
        <w:ind w:left="720"/>
        <w:rPr>
          <w:sz w:val="24"/>
        </w:rPr>
      </w:pPr>
      <w:r>
        <w:rPr>
          <w:sz w:val="24"/>
        </w:rPr>
        <w:t xml:space="preserve">3.-Alumnos con al menos una materia reprobada con calificación mínima- </w:t>
      </w:r>
      <w:r w:rsidR="004E5C35">
        <w:rPr>
          <w:sz w:val="24"/>
        </w:rPr>
        <w:t xml:space="preserve"> </w:t>
      </w:r>
      <w:r w:rsidR="004E5C35" w:rsidRPr="005A4528">
        <w:rPr>
          <w:b/>
          <w:sz w:val="24"/>
        </w:rPr>
        <w:t>72</w:t>
      </w:r>
      <w:r w:rsidR="004E5C35">
        <w:rPr>
          <w:sz w:val="24"/>
        </w:rPr>
        <w:t xml:space="preserve"> en promedio del total de alumnos de cada semestre.</w:t>
      </w:r>
    </w:p>
    <w:p w:rsidR="004E5C35" w:rsidRDefault="004E5C35" w:rsidP="00FD61BA">
      <w:pPr>
        <w:ind w:left="720"/>
        <w:rPr>
          <w:b/>
          <w:sz w:val="24"/>
        </w:rPr>
      </w:pPr>
      <w:r>
        <w:rPr>
          <w:sz w:val="24"/>
        </w:rPr>
        <w:t xml:space="preserve">4.-Porcentaje de reprobación del 2007 al 2015 – </w:t>
      </w:r>
      <w:r w:rsidRPr="005A4528">
        <w:rPr>
          <w:b/>
          <w:sz w:val="24"/>
        </w:rPr>
        <w:t>30 %</w:t>
      </w:r>
      <w:r w:rsidR="005A4528">
        <w:rPr>
          <w:b/>
          <w:sz w:val="24"/>
        </w:rPr>
        <w:t>.</w:t>
      </w:r>
    </w:p>
    <w:p w:rsidR="00997BC1" w:rsidRPr="00FD61BA" w:rsidRDefault="00997BC1" w:rsidP="00FD61BA">
      <w:pPr>
        <w:ind w:left="720"/>
        <w:rPr>
          <w:sz w:val="24"/>
        </w:rPr>
      </w:pPr>
      <w:r>
        <w:rPr>
          <w:sz w:val="24"/>
        </w:rPr>
        <w:lastRenderedPageBreak/>
        <w:t xml:space="preserve">5.-Promedio de calificación al egreso- 8.4 </w:t>
      </w:r>
    </w:p>
    <w:p w:rsidR="005A4528" w:rsidRDefault="00997BC1" w:rsidP="00AD081A">
      <w:pPr>
        <w:pStyle w:val="Prrafodelista"/>
      </w:pPr>
      <w:r>
        <w:t xml:space="preserve">Estrategias- </w:t>
      </w:r>
      <w:r w:rsidR="005A4528">
        <w:t>Apoyar a los estudiantes que van presentando rezago en las materias de su semestre ya sea por motivo de reprobación o que no las haya podido cursar por otras razones, puede cursar materias simultáneas, en curso intensivo de verano o invierno adelantar las que presenten esta situación.</w:t>
      </w:r>
    </w:p>
    <w:p w:rsidR="005A4528" w:rsidRDefault="005A4528" w:rsidP="00AD081A">
      <w:pPr>
        <w:pStyle w:val="Prrafodelista"/>
      </w:pPr>
      <w:r>
        <w:t>El seguimiento de la trayectoria ha sido importante para darle este tipo de apoyo tanto del tutor como del jefe del programa docente.</w:t>
      </w:r>
    </w:p>
    <w:p w:rsidR="005A4528" w:rsidRDefault="005A4528" w:rsidP="00AD081A">
      <w:pPr>
        <w:pStyle w:val="Prrafodelista"/>
      </w:pPr>
    </w:p>
    <w:p w:rsidR="005A4528" w:rsidRDefault="005A4528" w:rsidP="00AD081A">
      <w:pPr>
        <w:pStyle w:val="Prrafodelista"/>
      </w:pPr>
      <w:r>
        <w:t>El programa docente de la carrera de IAB en conjunto con la academia del programa ha de contribuido a realizar éste trabajo a favor del estudiante.</w:t>
      </w:r>
    </w:p>
    <w:p w:rsidR="005A4528" w:rsidRDefault="005A4528" w:rsidP="00AD081A">
      <w:pPr>
        <w:pStyle w:val="Prrafodelista"/>
      </w:pPr>
    </w:p>
    <w:p w:rsidR="004765DC" w:rsidRDefault="004765DC" w:rsidP="004765DC">
      <w:pPr>
        <w:pStyle w:val="Prrafodelista"/>
        <w:numPr>
          <w:ilvl w:val="0"/>
          <w:numId w:val="1"/>
        </w:numPr>
      </w:pPr>
      <w:r>
        <w:t>La titulación es otro aspecto importante para la carrera, la academia del programa ha establecido varias estrategias para elevar el índice de titulación de los egresados.</w:t>
      </w:r>
    </w:p>
    <w:p w:rsidR="004765DC" w:rsidRDefault="004765DC" w:rsidP="004765DC">
      <w:pPr>
        <w:ind w:left="720"/>
      </w:pPr>
      <w:r>
        <w:t xml:space="preserve">El curso de taller de investigación les ofrece a los estudiantes decidir el tema de investigación para desarrollar su tesis que muchos estudiantes la aprovechan y obtienen resultados para elaborarla y presentar cuando </w:t>
      </w:r>
      <w:proofErr w:type="gramStart"/>
      <w:r>
        <w:t>regresan</w:t>
      </w:r>
      <w:proofErr w:type="gramEnd"/>
      <w:r>
        <w:t xml:space="preserve"> de la</w:t>
      </w:r>
      <w:r w:rsidR="009222CC">
        <w:t>s</w:t>
      </w:r>
      <w:r>
        <w:t xml:space="preserve"> prácticas profesionales.</w:t>
      </w:r>
    </w:p>
    <w:p w:rsidR="004765DC" w:rsidRDefault="004765DC" w:rsidP="004765DC">
      <w:pPr>
        <w:ind w:left="720"/>
      </w:pPr>
      <w:r>
        <w:t xml:space="preserve">En la estancia de las prácticas profesionales pueden tomar como tema de tesis lo que realizan en sus prácticas y al término de ellas  </w:t>
      </w:r>
      <w:r w:rsidR="009222CC">
        <w:t>finalizan</w:t>
      </w:r>
      <w:r>
        <w:t xml:space="preserve"> su proyecto de tesis.</w:t>
      </w:r>
    </w:p>
    <w:p w:rsidR="004765DC" w:rsidRDefault="004765DC" w:rsidP="004765DC">
      <w:pPr>
        <w:ind w:left="720"/>
      </w:pPr>
      <w:r>
        <w:t>Algunos otros estudiantes inician la tesis desde octavo semestre con algún profesor investigador de la institución y logran terminarla y titularse al regresar de su estancia.</w:t>
      </w:r>
    </w:p>
    <w:p w:rsidR="009222CC" w:rsidRDefault="009222CC" w:rsidP="004765DC">
      <w:pPr>
        <w:ind w:left="720"/>
      </w:pPr>
      <w:r>
        <w:t>Generalmente el estudiante que ingresa a trabajar inmediatamente de su egreso tarda en hacer su tesis y titularse.</w:t>
      </w:r>
    </w:p>
    <w:p w:rsidR="009222CC" w:rsidRDefault="009222CC" w:rsidP="004765DC">
      <w:pPr>
        <w:ind w:left="720"/>
      </w:pPr>
      <w:r>
        <w:t>Otro grupo de estudiantes hacen todo lo posible por titularse a su egreso ya que ingresan a la maestría.</w:t>
      </w:r>
    </w:p>
    <w:p w:rsidR="009222CC" w:rsidRDefault="009222CC" w:rsidP="004765DC">
      <w:pPr>
        <w:ind w:left="720"/>
      </w:pPr>
      <w:r>
        <w:t>Existe un buen grupo de egresados que están realizando la maestría en la Universidad.</w:t>
      </w:r>
    </w:p>
    <w:p w:rsidR="008B16E6" w:rsidRPr="009222CC" w:rsidRDefault="009222CC" w:rsidP="004765DC">
      <w:pPr>
        <w:ind w:left="720"/>
        <w:rPr>
          <w:b/>
        </w:rPr>
      </w:pPr>
      <w:r w:rsidRPr="009222CC">
        <w:rPr>
          <w:b/>
        </w:rPr>
        <w:t>ACADEMIA DEL PROGRAMA DOCENTE DE IAB</w:t>
      </w:r>
      <w:r w:rsidR="004765DC" w:rsidRPr="009222CC">
        <w:rPr>
          <w:b/>
        </w:rPr>
        <w:t xml:space="preserve"> </w:t>
      </w:r>
      <w:r w:rsidR="005A4528" w:rsidRPr="009222CC">
        <w:rPr>
          <w:b/>
        </w:rPr>
        <w:t xml:space="preserve">  </w:t>
      </w:r>
    </w:p>
    <w:sectPr w:rsidR="008B16E6" w:rsidRPr="009222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2C0E9D"/>
    <w:multiLevelType w:val="hybridMultilevel"/>
    <w:tmpl w:val="A0F690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7C0"/>
    <w:rsid w:val="000335DC"/>
    <w:rsid w:val="001972B0"/>
    <w:rsid w:val="004765DC"/>
    <w:rsid w:val="004E5C35"/>
    <w:rsid w:val="005A4528"/>
    <w:rsid w:val="0066512F"/>
    <w:rsid w:val="008274DC"/>
    <w:rsid w:val="00860F93"/>
    <w:rsid w:val="00863D5A"/>
    <w:rsid w:val="008812D6"/>
    <w:rsid w:val="008B16E6"/>
    <w:rsid w:val="009222CC"/>
    <w:rsid w:val="00997BC1"/>
    <w:rsid w:val="009A3706"/>
    <w:rsid w:val="00A907C0"/>
    <w:rsid w:val="00AD081A"/>
    <w:rsid w:val="00B468EE"/>
    <w:rsid w:val="00C1246D"/>
    <w:rsid w:val="00F32615"/>
    <w:rsid w:val="00F401B8"/>
    <w:rsid w:val="00FD61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2A0346-834D-476E-B1E4-17881CE5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0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930</Words>
  <Characters>5120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agrobiologia</dc:creator>
  <cp:lastModifiedBy>TOSHIBA</cp:lastModifiedBy>
  <cp:revision>3</cp:revision>
  <dcterms:created xsi:type="dcterms:W3CDTF">2016-10-12T18:04:00Z</dcterms:created>
  <dcterms:modified xsi:type="dcterms:W3CDTF">2016-10-15T18:39:00Z</dcterms:modified>
</cp:coreProperties>
</file>