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CB" w:rsidRDefault="002025CB" w:rsidP="002025CB">
      <w:pPr>
        <w:jc w:val="both"/>
      </w:pPr>
      <w:bookmarkStart w:id="0" w:name="_GoBack"/>
      <w:bookmarkEnd w:id="0"/>
      <w:r>
        <w:t xml:space="preserve">Se invita a los profesores </w:t>
      </w:r>
      <w:r w:rsidR="009931FD">
        <w:t>a participar en el Programa de c</w:t>
      </w:r>
      <w:r>
        <w:t xml:space="preserve">apacitación docente </w:t>
      </w:r>
      <w:r w:rsidR="00C9581E">
        <w:t>“Aprender h</w:t>
      </w:r>
      <w:r w:rsidR="009931FD">
        <w:t xml:space="preserve">aciendo” </w:t>
      </w:r>
      <w:r>
        <w:t>que se lleva</w:t>
      </w:r>
      <w:r w:rsidR="00C9581E">
        <w:t xml:space="preserve">rá </w:t>
      </w:r>
      <w:r w:rsidR="005160A9">
        <w:t>a cabo durante el periodo del 26</w:t>
      </w:r>
      <w:r w:rsidR="00C9581E">
        <w:t xml:space="preserve"> al 30 de marzo de </w:t>
      </w:r>
      <w:r>
        <w:t>2012.</w:t>
      </w:r>
    </w:p>
    <w:p w:rsidR="009931FD" w:rsidRDefault="009931FD" w:rsidP="002025CB">
      <w:pPr>
        <w:jc w:val="both"/>
      </w:pPr>
      <w:r>
        <w:t xml:space="preserve">Descripción. Se ofrecen cursos talleres a los profesores en activo (con horas frente a grupo), con la finalidad de </w:t>
      </w:r>
      <w:r w:rsidR="00111EE7">
        <w:t>proporcionar las herramientas para cristalizar el Modelo Educativo UAAAN de, lograr desplegar los Saberes: Aprender, Hacer y Ser. Este Programa, está coordinado con el Centro de Certificación de la UAAAN-CONOCER</w:t>
      </w:r>
      <w:r w:rsidR="004A4234">
        <w:t xml:space="preserve"> y se pretende </w:t>
      </w:r>
      <w:r w:rsidR="00111EE7">
        <w:t xml:space="preserve"> la inmersión de los profesores en el proceso de certificación en la norma de Impartición de cursos, de las Normas de Competencia Laboral, cuyos beneficios se reflejarán en </w:t>
      </w:r>
      <w:r w:rsidR="004A4234">
        <w:t xml:space="preserve">mayores oportunidades en el mercado laboral externo y en cumplir con </w:t>
      </w:r>
      <w:r w:rsidR="00111EE7">
        <w:t xml:space="preserve">las recomendaciones de los organismos de acreditación de programas académicos nacionales. </w:t>
      </w:r>
    </w:p>
    <w:p w:rsidR="007801D8" w:rsidRDefault="009931FD" w:rsidP="002025CB">
      <w:pPr>
        <w:jc w:val="both"/>
      </w:pPr>
      <w:r>
        <w:t>Objetivo</w:t>
      </w:r>
      <w:r w:rsidR="00737605">
        <w:t>. Los participantes desarrollan habilidades para promover el aprendizaje de sus alumnos, transformando su práctica hacia un proceso activo</w:t>
      </w:r>
      <w:r>
        <w:t xml:space="preserve">, </w:t>
      </w:r>
      <w:r w:rsidR="00737605">
        <w:t xml:space="preserve"> aplicando las estrategias durante la mar</w:t>
      </w:r>
      <w:r>
        <w:t>cha del proceso de capacitación, de tal manera que:</w:t>
      </w:r>
    </w:p>
    <w:p w:rsidR="00737605" w:rsidRDefault="00737605" w:rsidP="00737605">
      <w:pPr>
        <w:pStyle w:val="Prrafodelista"/>
        <w:numPr>
          <w:ilvl w:val="0"/>
          <w:numId w:val="1"/>
        </w:numPr>
        <w:jc w:val="both"/>
      </w:pPr>
      <w:r>
        <w:t>Confirman la adquisición de las habilidades</w:t>
      </w:r>
      <w:r w:rsidR="00111EE7">
        <w:t xml:space="preserve"> para la acreditación del curso.</w:t>
      </w:r>
    </w:p>
    <w:p w:rsidR="00737605" w:rsidRDefault="00737605" w:rsidP="00737605">
      <w:pPr>
        <w:pStyle w:val="Prrafodelista"/>
        <w:numPr>
          <w:ilvl w:val="0"/>
          <w:numId w:val="1"/>
        </w:numPr>
        <w:jc w:val="both"/>
      </w:pPr>
      <w:r>
        <w:t xml:space="preserve">Diseñan sus propias estrategias, aplicables a los objetivos </w:t>
      </w:r>
      <w:r w:rsidR="00111EE7">
        <w:t xml:space="preserve">y contenidos </w:t>
      </w:r>
      <w:r>
        <w:t>de sus cursos</w:t>
      </w:r>
      <w:r w:rsidR="00111EE7">
        <w:t>. (Diseño de su programa analítico basado en competencias).</w:t>
      </w:r>
    </w:p>
    <w:p w:rsidR="00737605" w:rsidRDefault="00737605" w:rsidP="00737605">
      <w:pPr>
        <w:pStyle w:val="Prrafodelista"/>
        <w:numPr>
          <w:ilvl w:val="0"/>
          <w:numId w:val="1"/>
        </w:numPr>
        <w:jc w:val="both"/>
      </w:pPr>
      <w:r>
        <w:t>Acumulan las evidencias necesarias, requisito principal para la certificación en normas de competencia laboral</w:t>
      </w:r>
    </w:p>
    <w:p w:rsidR="002025CB" w:rsidRDefault="007801D8" w:rsidP="002025CB">
      <w:pPr>
        <w:jc w:val="both"/>
      </w:pPr>
      <w:r>
        <w:t xml:space="preserve">Estrategia de capacitación. </w:t>
      </w:r>
      <w:r w:rsidR="00737605">
        <w:t xml:space="preserve">La oportunidad para poner en práctica de manera inmediata lo aprendido, demanda de una distribución del proceso de enseñanza-aprendizaje a través del semestre. </w:t>
      </w:r>
      <w:r>
        <w:t xml:space="preserve">Los </w:t>
      </w:r>
      <w:r w:rsidR="002025CB">
        <w:t>curso</w:t>
      </w:r>
      <w:r>
        <w:t>s</w:t>
      </w:r>
      <w:r w:rsidR="002025CB">
        <w:t>-taller</w:t>
      </w:r>
      <w:r>
        <w:t>es</w:t>
      </w:r>
      <w:r w:rsidR="002025CB">
        <w:t xml:space="preserve"> regular</w:t>
      </w:r>
      <w:r>
        <w:t>es</w:t>
      </w:r>
      <w:r w:rsidR="002025CB">
        <w:t xml:space="preserve"> consiste</w:t>
      </w:r>
      <w:r>
        <w:t>n</w:t>
      </w:r>
      <w:r w:rsidR="002025CB">
        <w:t xml:space="preserve"> en sesiones en que los profesores adquieren estrategias que deben aplicar,  </w:t>
      </w:r>
      <w:r>
        <w:t>con sus alumnos</w:t>
      </w:r>
      <w:r w:rsidR="002025CB">
        <w:t xml:space="preserve"> para asegurar que las utilizan y a la vez van acumulando evidencias para la acreditación del curso. Los cursos intensivos ofrecidos en </w:t>
      </w:r>
      <w:r w:rsidR="00C9581E">
        <w:t>marzo</w:t>
      </w:r>
      <w:r w:rsidR="002025CB">
        <w:t xml:space="preserve">, incluyen sólo la fase de adquisición de las estrategias y quedará pendiente el proceso de aplicación que llevarán a cabo </w:t>
      </w:r>
      <w:r w:rsidR="00C9581E">
        <w:t>tan pronto se reinicie el</w:t>
      </w:r>
      <w:r w:rsidR="002025CB">
        <w:t xml:space="preserve"> semestre con un proceso de acompañamiento del instructor para asegurar su utilización y compilación de evidencias para su acreditación.</w:t>
      </w:r>
    </w:p>
    <w:p w:rsidR="002025CB" w:rsidRDefault="004A4234" w:rsidP="002025CB">
      <w:pPr>
        <w:jc w:val="both"/>
      </w:pPr>
      <w:r>
        <w:t>Inscripciones. Se han dispuesto formatos para r</w:t>
      </w:r>
      <w:r w:rsidR="00C9581E">
        <w:t xml:space="preserve">egistro de participantes en </w:t>
      </w:r>
      <w:r>
        <w:t>el Departamento de Desarrollo del Personal Académico</w:t>
      </w:r>
      <w:r w:rsidR="00C9581E">
        <w:t xml:space="preserve"> en Saltillo y en la Dirección Regional UL</w:t>
      </w:r>
      <w:r>
        <w:t>. Se solicita signar el compromiso personal de cumplir con todas las actividades de los cursos en que se inscriban.</w:t>
      </w:r>
    </w:p>
    <w:p w:rsidR="002025CB" w:rsidRDefault="004A4234" w:rsidP="002025CB">
      <w:pPr>
        <w:jc w:val="both"/>
      </w:pPr>
      <w:r>
        <w:t xml:space="preserve">Estamos a sus órdenes para aclaraciones o dudas en </w:t>
      </w:r>
      <w:r w:rsidRPr="00976AF1">
        <w:rPr>
          <w:b/>
        </w:rPr>
        <w:t>Desarrollo del Personal Académico</w:t>
      </w:r>
      <w:r>
        <w:t>, ext. 2288</w:t>
      </w:r>
    </w:p>
    <w:sectPr w:rsidR="002025CB" w:rsidSect="00F87C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402C"/>
    <w:multiLevelType w:val="hybridMultilevel"/>
    <w:tmpl w:val="41B2A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hyphenationZone w:val="425"/>
  <w:characterSpacingControl w:val="doNotCompress"/>
  <w:compat/>
  <w:rsids>
    <w:rsidRoot w:val="002025CB"/>
    <w:rsid w:val="00111EE7"/>
    <w:rsid w:val="002025CB"/>
    <w:rsid w:val="00254398"/>
    <w:rsid w:val="00255409"/>
    <w:rsid w:val="004A4234"/>
    <w:rsid w:val="005160A9"/>
    <w:rsid w:val="00737605"/>
    <w:rsid w:val="007801D8"/>
    <w:rsid w:val="009756E4"/>
    <w:rsid w:val="00976AF1"/>
    <w:rsid w:val="009931FD"/>
    <w:rsid w:val="00AC522C"/>
    <w:rsid w:val="00C9581E"/>
    <w:rsid w:val="00E060B6"/>
    <w:rsid w:val="00F8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7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7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Murillo</dc:creator>
  <cp:lastModifiedBy>UAAAN</cp:lastModifiedBy>
  <cp:revision>3</cp:revision>
  <cp:lastPrinted>2012-03-21T18:27:00Z</cp:lastPrinted>
  <dcterms:created xsi:type="dcterms:W3CDTF">2012-03-20T04:44:00Z</dcterms:created>
  <dcterms:modified xsi:type="dcterms:W3CDTF">2012-03-21T18:35:00Z</dcterms:modified>
</cp:coreProperties>
</file>