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49" w:rsidRDefault="009C1EAF" w:rsidP="009C1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ACTA </w:t>
      </w:r>
    </w:p>
    <w:p w:rsidR="009C1EAF" w:rsidRDefault="009C1EAF" w:rsidP="009C1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LA REUNIÒN DE ACADEMIA</w:t>
      </w:r>
    </w:p>
    <w:p w:rsidR="009C1EAF" w:rsidRDefault="009C1EAF" w:rsidP="009C1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DOCENTE</w:t>
      </w:r>
    </w:p>
    <w:p w:rsidR="009C1EAF" w:rsidRDefault="009C1EAF" w:rsidP="009C1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ING. EN AGROBIOLOGÌA</w:t>
      </w:r>
    </w:p>
    <w:p w:rsidR="00E75BF7" w:rsidRDefault="009C1EAF" w:rsidP="006B0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de Junio de 2015 </w:t>
      </w:r>
    </w:p>
    <w:p w:rsidR="00E75BF7" w:rsidRDefault="00E75BF7" w:rsidP="00E75BF7">
      <w:pPr>
        <w:rPr>
          <w:sz w:val="28"/>
          <w:szCs w:val="28"/>
        </w:rPr>
      </w:pPr>
      <w:r>
        <w:rPr>
          <w:sz w:val="28"/>
          <w:szCs w:val="28"/>
        </w:rPr>
        <w:t xml:space="preserve">Iniciando a las 11:17 hrs. en el Auditorio de </w:t>
      </w:r>
      <w:proofErr w:type="spellStart"/>
      <w:r>
        <w:rPr>
          <w:sz w:val="28"/>
          <w:szCs w:val="28"/>
        </w:rPr>
        <w:t>Agrobiologìa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contò</w:t>
      </w:r>
      <w:proofErr w:type="spellEnd"/>
      <w:r>
        <w:rPr>
          <w:sz w:val="28"/>
          <w:szCs w:val="28"/>
        </w:rPr>
        <w:t xml:space="preserve"> con la presencia de los profesores investigadores:</w:t>
      </w:r>
    </w:p>
    <w:p w:rsidR="00E75BF7" w:rsidRDefault="00E75BF7" w:rsidP="00E75BF7">
      <w:pPr>
        <w:rPr>
          <w:sz w:val="28"/>
          <w:szCs w:val="28"/>
        </w:rPr>
      </w:pPr>
      <w:r>
        <w:rPr>
          <w:sz w:val="28"/>
          <w:szCs w:val="28"/>
        </w:rPr>
        <w:t xml:space="preserve">M.C. </w:t>
      </w:r>
      <w:proofErr w:type="spellStart"/>
      <w:r>
        <w:rPr>
          <w:sz w:val="28"/>
          <w:szCs w:val="28"/>
        </w:rPr>
        <w:t>Sofìa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Sànchez</w:t>
      </w:r>
      <w:proofErr w:type="spellEnd"/>
      <w:r>
        <w:rPr>
          <w:sz w:val="28"/>
          <w:szCs w:val="28"/>
        </w:rPr>
        <w:t xml:space="preserve"> (Jefe del  PDIAB)</w:t>
      </w:r>
    </w:p>
    <w:p w:rsidR="00E75BF7" w:rsidRDefault="00E75BF7" w:rsidP="00E75BF7">
      <w:pPr>
        <w:rPr>
          <w:sz w:val="28"/>
          <w:szCs w:val="28"/>
        </w:rPr>
      </w:pPr>
      <w:r>
        <w:rPr>
          <w:sz w:val="28"/>
          <w:szCs w:val="28"/>
        </w:rPr>
        <w:t xml:space="preserve">Dra. Silvia </w:t>
      </w:r>
      <w:proofErr w:type="spellStart"/>
      <w:r>
        <w:rPr>
          <w:sz w:val="28"/>
          <w:szCs w:val="28"/>
        </w:rPr>
        <w:t>Yudith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Martìnez</w:t>
      </w:r>
      <w:proofErr w:type="spellEnd"/>
      <w:r>
        <w:rPr>
          <w:sz w:val="28"/>
          <w:szCs w:val="28"/>
        </w:rPr>
        <w:t xml:space="preserve"> Amador (Jefe del Depto. de </w:t>
      </w:r>
      <w:proofErr w:type="spellStart"/>
      <w:r>
        <w:rPr>
          <w:sz w:val="28"/>
          <w:szCs w:val="28"/>
        </w:rPr>
        <w:t>Botànica</w:t>
      </w:r>
      <w:proofErr w:type="spellEnd"/>
      <w:r>
        <w:rPr>
          <w:sz w:val="28"/>
          <w:szCs w:val="28"/>
        </w:rPr>
        <w:t>)</w:t>
      </w:r>
    </w:p>
    <w:p w:rsidR="00E75BF7" w:rsidRDefault="00E75BF7" w:rsidP="00E75BF7">
      <w:pPr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Efraìn</w:t>
      </w:r>
      <w:proofErr w:type="spellEnd"/>
      <w:r>
        <w:rPr>
          <w:sz w:val="28"/>
          <w:szCs w:val="28"/>
        </w:rPr>
        <w:t xml:space="preserve"> Castro Narro (Depto. de Ciencias </w:t>
      </w:r>
      <w:proofErr w:type="spellStart"/>
      <w:r>
        <w:rPr>
          <w:sz w:val="28"/>
          <w:szCs w:val="28"/>
        </w:rPr>
        <w:t>Bàsicas</w:t>
      </w:r>
      <w:proofErr w:type="spellEnd"/>
      <w:r>
        <w:rPr>
          <w:sz w:val="28"/>
          <w:szCs w:val="28"/>
        </w:rPr>
        <w:t>)</w:t>
      </w:r>
    </w:p>
    <w:p w:rsidR="00E75BF7" w:rsidRDefault="00E75BF7" w:rsidP="00E75B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Biòl</w:t>
      </w:r>
      <w:proofErr w:type="spellEnd"/>
      <w:r>
        <w:rPr>
          <w:sz w:val="28"/>
          <w:szCs w:val="28"/>
        </w:rPr>
        <w:t xml:space="preserve">. Sergio A. </w:t>
      </w:r>
      <w:proofErr w:type="spellStart"/>
      <w:r>
        <w:rPr>
          <w:sz w:val="28"/>
          <w:szCs w:val="28"/>
        </w:rPr>
        <w:t>Pèrez</w:t>
      </w:r>
      <w:proofErr w:type="spellEnd"/>
      <w:r>
        <w:rPr>
          <w:sz w:val="28"/>
          <w:szCs w:val="28"/>
        </w:rPr>
        <w:t xml:space="preserve"> Mata </w:t>
      </w:r>
    </w:p>
    <w:p w:rsidR="00E75BF7" w:rsidRDefault="00E75BF7" w:rsidP="00E75BF7">
      <w:pPr>
        <w:rPr>
          <w:sz w:val="28"/>
          <w:szCs w:val="28"/>
        </w:rPr>
      </w:pPr>
      <w:r>
        <w:rPr>
          <w:sz w:val="28"/>
          <w:szCs w:val="28"/>
        </w:rPr>
        <w:t xml:space="preserve">M.C. Ma. Teresa Ruiz De </w:t>
      </w:r>
      <w:proofErr w:type="spellStart"/>
      <w:r>
        <w:rPr>
          <w:sz w:val="28"/>
          <w:szCs w:val="28"/>
        </w:rPr>
        <w:t>Leòn</w:t>
      </w:r>
      <w:proofErr w:type="spellEnd"/>
      <w:r>
        <w:rPr>
          <w:sz w:val="28"/>
          <w:szCs w:val="28"/>
        </w:rPr>
        <w:t xml:space="preserve"> (Coordinadora del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Botànica</w:t>
      </w:r>
      <w:proofErr w:type="spellEnd"/>
      <w:r>
        <w:rPr>
          <w:sz w:val="28"/>
          <w:szCs w:val="28"/>
        </w:rPr>
        <w:t>)</w:t>
      </w:r>
    </w:p>
    <w:p w:rsidR="00E75BF7" w:rsidRDefault="00E75BF7" w:rsidP="00E75BF7">
      <w:pPr>
        <w:rPr>
          <w:sz w:val="28"/>
          <w:szCs w:val="28"/>
        </w:rPr>
      </w:pPr>
      <w:r>
        <w:rPr>
          <w:sz w:val="28"/>
          <w:szCs w:val="28"/>
        </w:rPr>
        <w:t xml:space="preserve">M.C. Martha </w:t>
      </w:r>
      <w:proofErr w:type="spellStart"/>
      <w:r>
        <w:rPr>
          <w:sz w:val="28"/>
          <w:szCs w:val="28"/>
        </w:rPr>
        <w:t>Vàzquez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Rodrìguez</w:t>
      </w:r>
      <w:proofErr w:type="spellEnd"/>
    </w:p>
    <w:p w:rsidR="00E75BF7" w:rsidRDefault="00E75BF7" w:rsidP="00E75BF7">
      <w:pPr>
        <w:rPr>
          <w:sz w:val="28"/>
          <w:szCs w:val="28"/>
        </w:rPr>
      </w:pPr>
      <w:r>
        <w:rPr>
          <w:sz w:val="28"/>
          <w:szCs w:val="28"/>
        </w:rPr>
        <w:t xml:space="preserve">Dr. Miguel </w:t>
      </w:r>
      <w:proofErr w:type="spellStart"/>
      <w:r>
        <w:rPr>
          <w:sz w:val="28"/>
          <w:szCs w:val="28"/>
        </w:rPr>
        <w:t>Pèrez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Rodrìguez</w:t>
      </w:r>
      <w:proofErr w:type="spellEnd"/>
    </w:p>
    <w:p w:rsidR="00E75BF7" w:rsidRDefault="00E75BF7" w:rsidP="00E75BF7">
      <w:pPr>
        <w:rPr>
          <w:sz w:val="28"/>
          <w:szCs w:val="28"/>
        </w:rPr>
      </w:pPr>
      <w:r>
        <w:rPr>
          <w:sz w:val="28"/>
          <w:szCs w:val="28"/>
        </w:rPr>
        <w:t xml:space="preserve">Dr. Antonio </w:t>
      </w:r>
      <w:proofErr w:type="spellStart"/>
      <w:r>
        <w:rPr>
          <w:sz w:val="28"/>
          <w:szCs w:val="28"/>
        </w:rPr>
        <w:t>Juàrez</w:t>
      </w:r>
      <w:proofErr w:type="spellEnd"/>
      <w:r>
        <w:rPr>
          <w:sz w:val="28"/>
          <w:szCs w:val="28"/>
        </w:rPr>
        <w:t xml:space="preserve"> Maldonado</w:t>
      </w:r>
    </w:p>
    <w:p w:rsidR="00E75BF7" w:rsidRDefault="00E75BF7" w:rsidP="00E75BF7">
      <w:pPr>
        <w:rPr>
          <w:sz w:val="28"/>
          <w:szCs w:val="28"/>
        </w:rPr>
      </w:pPr>
      <w:r>
        <w:rPr>
          <w:sz w:val="28"/>
          <w:szCs w:val="28"/>
        </w:rPr>
        <w:t xml:space="preserve">M.C. Manuel De </w:t>
      </w:r>
      <w:proofErr w:type="spellStart"/>
      <w:r>
        <w:rPr>
          <w:sz w:val="28"/>
          <w:szCs w:val="28"/>
        </w:rPr>
        <w:t>Leòn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Gàmez</w:t>
      </w:r>
      <w:proofErr w:type="spellEnd"/>
      <w:r>
        <w:rPr>
          <w:sz w:val="28"/>
          <w:szCs w:val="28"/>
        </w:rPr>
        <w:t xml:space="preserve"> (Depto. de </w:t>
      </w:r>
      <w:proofErr w:type="spellStart"/>
      <w:r>
        <w:rPr>
          <w:sz w:val="28"/>
          <w:szCs w:val="28"/>
        </w:rPr>
        <w:t>Estadìstica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Càlculo</w:t>
      </w:r>
      <w:proofErr w:type="spellEnd"/>
      <w:r>
        <w:rPr>
          <w:sz w:val="28"/>
          <w:szCs w:val="28"/>
        </w:rPr>
        <w:t>)</w:t>
      </w:r>
    </w:p>
    <w:p w:rsidR="00E75BF7" w:rsidRDefault="00E75BF7" w:rsidP="00E75BF7">
      <w:pPr>
        <w:rPr>
          <w:sz w:val="28"/>
          <w:szCs w:val="28"/>
        </w:rPr>
      </w:pPr>
      <w:r>
        <w:rPr>
          <w:sz w:val="28"/>
          <w:szCs w:val="28"/>
        </w:rPr>
        <w:t xml:space="preserve">M.C. Laura Ma. </w:t>
      </w:r>
      <w:proofErr w:type="spellStart"/>
      <w:r>
        <w:rPr>
          <w:sz w:val="28"/>
          <w:szCs w:val="28"/>
        </w:rPr>
        <w:t>Gonzàlez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Mèndez</w:t>
      </w:r>
      <w:proofErr w:type="spellEnd"/>
      <w:r>
        <w:rPr>
          <w:sz w:val="28"/>
          <w:szCs w:val="28"/>
        </w:rPr>
        <w:t xml:space="preserve"> (actas)</w:t>
      </w:r>
    </w:p>
    <w:p w:rsidR="00E75BF7" w:rsidRDefault="00E75BF7" w:rsidP="00E56675">
      <w:pPr>
        <w:jc w:val="center"/>
        <w:rPr>
          <w:sz w:val="28"/>
          <w:szCs w:val="28"/>
        </w:rPr>
      </w:pPr>
    </w:p>
    <w:p w:rsidR="00E56675" w:rsidRDefault="00E56675" w:rsidP="00E56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ORDEN DEL DIA</w:t>
      </w:r>
    </w:p>
    <w:p w:rsidR="00E56675" w:rsidRDefault="006E5360" w:rsidP="00E56675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Continuaciòn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Anàlisis</w:t>
      </w:r>
      <w:proofErr w:type="spellEnd"/>
      <w:r>
        <w:rPr>
          <w:sz w:val="28"/>
          <w:szCs w:val="28"/>
        </w:rPr>
        <w:t xml:space="preserve"> del Plan de Estudios IAB</w:t>
      </w:r>
    </w:p>
    <w:p w:rsidR="006E5360" w:rsidRDefault="006E5360" w:rsidP="00E56675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Programa de </w:t>
      </w:r>
      <w:proofErr w:type="spellStart"/>
      <w:r>
        <w:rPr>
          <w:sz w:val="28"/>
          <w:szCs w:val="28"/>
        </w:rPr>
        <w:t>Educaciòn</w:t>
      </w:r>
      <w:proofErr w:type="spellEnd"/>
      <w:r>
        <w:rPr>
          <w:sz w:val="28"/>
          <w:szCs w:val="28"/>
        </w:rPr>
        <w:t xml:space="preserve"> Continua</w:t>
      </w:r>
    </w:p>
    <w:p w:rsidR="00216142" w:rsidRDefault="006B0EA7" w:rsidP="00216142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Asuntos Generales</w:t>
      </w:r>
    </w:p>
    <w:p w:rsidR="006B0EA7" w:rsidRDefault="006B0EA7" w:rsidP="006B0EA7">
      <w:pPr>
        <w:rPr>
          <w:sz w:val="28"/>
          <w:szCs w:val="28"/>
        </w:rPr>
      </w:pPr>
    </w:p>
    <w:p w:rsidR="006B0EA7" w:rsidRDefault="006B0EA7" w:rsidP="006B0EA7">
      <w:pPr>
        <w:rPr>
          <w:sz w:val="28"/>
          <w:szCs w:val="28"/>
        </w:rPr>
      </w:pPr>
    </w:p>
    <w:p w:rsidR="006B0EA7" w:rsidRPr="006B0EA7" w:rsidRDefault="006B0EA7" w:rsidP="006B0EA7">
      <w:pPr>
        <w:rPr>
          <w:sz w:val="28"/>
          <w:szCs w:val="28"/>
        </w:rPr>
      </w:pPr>
    </w:p>
    <w:p w:rsidR="00216142" w:rsidRDefault="00216142" w:rsidP="0021614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Desarrollo de la reunión</w:t>
      </w:r>
    </w:p>
    <w:p w:rsidR="00216142" w:rsidRDefault="00216142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M.C. </w:t>
      </w:r>
      <w:proofErr w:type="spellStart"/>
      <w:r>
        <w:rPr>
          <w:sz w:val="28"/>
          <w:szCs w:val="28"/>
        </w:rPr>
        <w:t>Sofìa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invitò</w:t>
      </w:r>
      <w:proofErr w:type="spellEnd"/>
      <w:r>
        <w:rPr>
          <w:sz w:val="28"/>
          <w:szCs w:val="28"/>
        </w:rPr>
        <w:t xml:space="preserve"> a los miembros de la Academia del Programa Docente a proseguir el análisis del Plan de Estudios, en base a la </w:t>
      </w:r>
      <w:proofErr w:type="spellStart"/>
      <w:r>
        <w:rPr>
          <w:sz w:val="28"/>
          <w:szCs w:val="28"/>
        </w:rPr>
        <w:t>Misiòn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Visiòn</w:t>
      </w:r>
      <w:proofErr w:type="spellEnd"/>
      <w:r>
        <w:rPr>
          <w:sz w:val="28"/>
          <w:szCs w:val="28"/>
        </w:rPr>
        <w:t>, Objetivo y Perfil del Egresado recientemente actualizados.</w:t>
      </w:r>
    </w:p>
    <w:p w:rsidR="00216142" w:rsidRDefault="00216142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Dra. Silvia </w:t>
      </w:r>
      <w:proofErr w:type="spellStart"/>
      <w:r>
        <w:rPr>
          <w:sz w:val="28"/>
          <w:szCs w:val="28"/>
        </w:rPr>
        <w:t>Martìnez</w:t>
      </w:r>
      <w:proofErr w:type="spellEnd"/>
      <w:r>
        <w:rPr>
          <w:sz w:val="28"/>
          <w:szCs w:val="28"/>
        </w:rPr>
        <w:t xml:space="preserve"> comentó a este respecto, la importancia de revisar planes de estudios de otras instituciones, a nivel nacional e internacional, como referencia para reestructurar y evitar a la vez traslapes con otras carreras y exista una diferenciación clara de la carrera de IAB respecto a las demás.</w:t>
      </w:r>
    </w:p>
    <w:p w:rsidR="00C37517" w:rsidRDefault="00C37517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Asimismo la </w:t>
      </w:r>
      <w:proofErr w:type="spellStart"/>
      <w:r>
        <w:rPr>
          <w:sz w:val="28"/>
          <w:szCs w:val="28"/>
        </w:rPr>
        <w:t>Dra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Martìnez</w:t>
      </w:r>
      <w:proofErr w:type="spellEnd"/>
      <w:r>
        <w:rPr>
          <w:sz w:val="28"/>
          <w:szCs w:val="28"/>
        </w:rPr>
        <w:t xml:space="preserve"> menciona que existen 4 </w:t>
      </w:r>
      <w:proofErr w:type="spellStart"/>
      <w:r>
        <w:rPr>
          <w:sz w:val="28"/>
          <w:szCs w:val="28"/>
        </w:rPr>
        <w:t>àreas</w:t>
      </w:r>
      <w:proofErr w:type="spellEnd"/>
      <w:r>
        <w:rPr>
          <w:sz w:val="28"/>
          <w:szCs w:val="28"/>
        </w:rPr>
        <w:t xml:space="preserve"> terminales en el Plan de Estudios que producen una dispersión en cuanto a la formación adecuada de los estudiantes, proponiendo que se reduzcan a 1 o 2, a fin de evitar dicha dispersión.</w:t>
      </w:r>
    </w:p>
    <w:p w:rsidR="00C37517" w:rsidRDefault="00C37517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 importante, de nuevo señala, que la adecuada reestructuración permitirá que se lleven a cabo proyectos de </w:t>
      </w:r>
      <w:r w:rsidR="00E17578">
        <w:rPr>
          <w:sz w:val="28"/>
          <w:szCs w:val="28"/>
        </w:rPr>
        <w:t xml:space="preserve">investigación que promuevan el trabajo conjunto de los profesores y se constituyan Cuerpos </w:t>
      </w:r>
      <w:proofErr w:type="spellStart"/>
      <w:r w:rsidR="00E17578">
        <w:rPr>
          <w:sz w:val="28"/>
          <w:szCs w:val="28"/>
        </w:rPr>
        <w:t>Acadèmicos</w:t>
      </w:r>
      <w:proofErr w:type="spellEnd"/>
      <w:r w:rsidR="00E17578">
        <w:rPr>
          <w:sz w:val="28"/>
          <w:szCs w:val="28"/>
        </w:rPr>
        <w:t xml:space="preserve">. Si es necesario empezar de nuevo desde el Perfil del Egresado, que </w:t>
      </w:r>
      <w:proofErr w:type="spellStart"/>
      <w:r w:rsidR="00E17578">
        <w:rPr>
          <w:sz w:val="28"/>
          <w:szCs w:val="28"/>
        </w:rPr>
        <w:t>asì</w:t>
      </w:r>
      <w:proofErr w:type="spellEnd"/>
      <w:r w:rsidR="00E17578">
        <w:rPr>
          <w:sz w:val="28"/>
          <w:szCs w:val="28"/>
        </w:rPr>
        <w:t xml:space="preserve"> sea.</w:t>
      </w:r>
    </w:p>
    <w:p w:rsidR="00E17578" w:rsidRDefault="00E17578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M.C. </w:t>
      </w:r>
      <w:proofErr w:type="spellStart"/>
      <w:r>
        <w:rPr>
          <w:sz w:val="28"/>
          <w:szCs w:val="28"/>
        </w:rPr>
        <w:t>Comparàn</w:t>
      </w:r>
      <w:proofErr w:type="spellEnd"/>
      <w:r>
        <w:rPr>
          <w:sz w:val="28"/>
          <w:szCs w:val="28"/>
        </w:rPr>
        <w:t xml:space="preserve"> comentó que en el Perfil existe </w:t>
      </w:r>
      <w:proofErr w:type="spellStart"/>
      <w:r>
        <w:rPr>
          <w:sz w:val="28"/>
          <w:szCs w:val="28"/>
        </w:rPr>
        <w:t>integraciòn</w:t>
      </w:r>
      <w:proofErr w:type="spellEnd"/>
      <w:r>
        <w:rPr>
          <w:sz w:val="28"/>
          <w:szCs w:val="28"/>
        </w:rPr>
        <w:t xml:space="preserve"> e interrelaciones, dirigido al us</w:t>
      </w:r>
      <w:r w:rsidR="008D390A">
        <w:rPr>
          <w:sz w:val="28"/>
          <w:szCs w:val="28"/>
        </w:rPr>
        <w:t>o y manejo sostenible de los rec</w:t>
      </w:r>
      <w:r>
        <w:rPr>
          <w:sz w:val="28"/>
          <w:szCs w:val="28"/>
        </w:rPr>
        <w:t xml:space="preserve">ursos </w:t>
      </w:r>
      <w:proofErr w:type="spellStart"/>
      <w:r>
        <w:rPr>
          <w:sz w:val="28"/>
          <w:szCs w:val="28"/>
        </w:rPr>
        <w:t>silvoagropecuarios</w:t>
      </w:r>
      <w:proofErr w:type="spellEnd"/>
      <w:r>
        <w:rPr>
          <w:sz w:val="28"/>
          <w:szCs w:val="28"/>
        </w:rPr>
        <w:t>.</w:t>
      </w:r>
    </w:p>
    <w:p w:rsidR="008D390A" w:rsidRDefault="008D390A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Dr. </w:t>
      </w:r>
      <w:proofErr w:type="spellStart"/>
      <w:r>
        <w:rPr>
          <w:sz w:val="28"/>
          <w:szCs w:val="28"/>
        </w:rPr>
        <w:t>Efraìn</w:t>
      </w:r>
      <w:proofErr w:type="spellEnd"/>
      <w:r>
        <w:rPr>
          <w:sz w:val="28"/>
          <w:szCs w:val="28"/>
        </w:rPr>
        <w:t xml:space="preserve"> Castro, por su parte, </w:t>
      </w:r>
      <w:proofErr w:type="spellStart"/>
      <w:r>
        <w:rPr>
          <w:sz w:val="28"/>
          <w:szCs w:val="28"/>
        </w:rPr>
        <w:t>recalcò</w:t>
      </w:r>
      <w:proofErr w:type="spellEnd"/>
      <w:r>
        <w:rPr>
          <w:sz w:val="28"/>
          <w:szCs w:val="28"/>
        </w:rPr>
        <w:t xml:space="preserve"> la importancia de materias de </w:t>
      </w:r>
      <w:proofErr w:type="spellStart"/>
      <w:r>
        <w:rPr>
          <w:sz w:val="28"/>
          <w:szCs w:val="28"/>
        </w:rPr>
        <w:t>Quìmica</w:t>
      </w:r>
      <w:proofErr w:type="spellEnd"/>
      <w:r>
        <w:rPr>
          <w:sz w:val="28"/>
          <w:szCs w:val="28"/>
        </w:rPr>
        <w:t xml:space="preserve"> en la formación básica del estudiante, comenzando por una </w:t>
      </w:r>
      <w:proofErr w:type="spellStart"/>
      <w:r>
        <w:rPr>
          <w:sz w:val="28"/>
          <w:szCs w:val="28"/>
        </w:rPr>
        <w:t>Quìmica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Inorgànica</w:t>
      </w:r>
      <w:proofErr w:type="spellEnd"/>
      <w:r>
        <w:rPr>
          <w:sz w:val="28"/>
          <w:szCs w:val="28"/>
        </w:rPr>
        <w:t xml:space="preserve">, seguida por una </w:t>
      </w:r>
      <w:proofErr w:type="spellStart"/>
      <w:r>
        <w:rPr>
          <w:sz w:val="28"/>
          <w:szCs w:val="28"/>
        </w:rPr>
        <w:t>Orgànica</w:t>
      </w:r>
      <w:proofErr w:type="spellEnd"/>
      <w:r>
        <w:rPr>
          <w:sz w:val="28"/>
          <w:szCs w:val="28"/>
        </w:rPr>
        <w:t xml:space="preserve">, y  </w:t>
      </w:r>
      <w:proofErr w:type="spellStart"/>
      <w:r>
        <w:rPr>
          <w:sz w:val="28"/>
          <w:szCs w:val="28"/>
        </w:rPr>
        <w:t>Bioquìmica</w:t>
      </w:r>
      <w:proofErr w:type="spellEnd"/>
      <w:r>
        <w:rPr>
          <w:sz w:val="28"/>
          <w:szCs w:val="28"/>
        </w:rPr>
        <w:t>, en ese orden.</w:t>
      </w:r>
    </w:p>
    <w:p w:rsidR="008D390A" w:rsidRDefault="00ED459D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Dra. </w:t>
      </w:r>
      <w:proofErr w:type="spellStart"/>
      <w:r>
        <w:rPr>
          <w:sz w:val="28"/>
          <w:szCs w:val="28"/>
        </w:rPr>
        <w:t>Martìnez</w:t>
      </w:r>
      <w:proofErr w:type="spellEnd"/>
      <w:r>
        <w:rPr>
          <w:sz w:val="28"/>
          <w:szCs w:val="28"/>
        </w:rPr>
        <w:t xml:space="preserve"> y el Dr. Miguel </w:t>
      </w:r>
      <w:proofErr w:type="spellStart"/>
      <w:r>
        <w:rPr>
          <w:sz w:val="28"/>
          <w:szCs w:val="28"/>
        </w:rPr>
        <w:t>Pèrez</w:t>
      </w:r>
      <w:proofErr w:type="spellEnd"/>
      <w:r>
        <w:rPr>
          <w:sz w:val="28"/>
          <w:szCs w:val="28"/>
        </w:rPr>
        <w:t xml:space="preserve"> presentaron información de planes de estudios de diversas instituciones nacionales e internacionales, </w:t>
      </w:r>
      <w:proofErr w:type="spellStart"/>
      <w:r>
        <w:rPr>
          <w:sz w:val="28"/>
          <w:szCs w:val="28"/>
        </w:rPr>
        <w:t>asì</w:t>
      </w:r>
      <w:proofErr w:type="spellEnd"/>
      <w:r>
        <w:rPr>
          <w:sz w:val="28"/>
          <w:szCs w:val="28"/>
        </w:rPr>
        <w:t xml:space="preserve"> como definiciones diversas de la carrera de </w:t>
      </w:r>
      <w:proofErr w:type="spellStart"/>
      <w:r>
        <w:rPr>
          <w:sz w:val="28"/>
          <w:szCs w:val="28"/>
        </w:rPr>
        <w:t>Agrobiologìa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Agroecologìa</w:t>
      </w:r>
      <w:proofErr w:type="spellEnd"/>
      <w:r>
        <w:rPr>
          <w:sz w:val="28"/>
          <w:szCs w:val="28"/>
        </w:rPr>
        <w:t xml:space="preserve">, Agricultura </w:t>
      </w:r>
      <w:proofErr w:type="spellStart"/>
      <w:r>
        <w:rPr>
          <w:sz w:val="28"/>
          <w:szCs w:val="28"/>
        </w:rPr>
        <w:t>Orgànica</w:t>
      </w:r>
      <w:proofErr w:type="spellEnd"/>
      <w:r>
        <w:rPr>
          <w:sz w:val="28"/>
          <w:szCs w:val="28"/>
        </w:rPr>
        <w:t>, con materias relacionadas.</w:t>
      </w:r>
    </w:p>
    <w:p w:rsidR="00ED459D" w:rsidRDefault="00ED459D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Asimismo la Dra. </w:t>
      </w:r>
      <w:proofErr w:type="spellStart"/>
      <w:r>
        <w:rPr>
          <w:sz w:val="28"/>
          <w:szCs w:val="28"/>
        </w:rPr>
        <w:t>Martìnez</w:t>
      </w:r>
      <w:proofErr w:type="spellEnd"/>
      <w:r>
        <w:rPr>
          <w:sz w:val="28"/>
          <w:szCs w:val="28"/>
        </w:rPr>
        <w:t xml:space="preserve"> propone un análisis con resultados presentados en diapositivas, para facilitar la información.</w:t>
      </w:r>
    </w:p>
    <w:p w:rsidR="00ED459D" w:rsidRDefault="00ED459D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M.C. </w:t>
      </w:r>
      <w:proofErr w:type="spellStart"/>
      <w:r>
        <w:rPr>
          <w:sz w:val="28"/>
          <w:szCs w:val="28"/>
        </w:rPr>
        <w:t>Comparàn</w:t>
      </w:r>
      <w:proofErr w:type="spellEnd"/>
      <w:r>
        <w:rPr>
          <w:sz w:val="28"/>
          <w:szCs w:val="28"/>
        </w:rPr>
        <w:t xml:space="preserve"> señala como pilares de la carrera 2 </w:t>
      </w:r>
      <w:proofErr w:type="spellStart"/>
      <w:r>
        <w:rPr>
          <w:sz w:val="28"/>
          <w:szCs w:val="28"/>
        </w:rPr>
        <w:t>àreas</w:t>
      </w:r>
      <w:proofErr w:type="spellEnd"/>
      <w:r>
        <w:rPr>
          <w:sz w:val="28"/>
          <w:szCs w:val="28"/>
        </w:rPr>
        <w:t xml:space="preserve"> que son </w:t>
      </w:r>
      <w:proofErr w:type="spellStart"/>
      <w:r>
        <w:rPr>
          <w:sz w:val="28"/>
          <w:szCs w:val="28"/>
        </w:rPr>
        <w:t>Biotecnologìa</w:t>
      </w:r>
      <w:proofErr w:type="spellEnd"/>
      <w:r>
        <w:rPr>
          <w:sz w:val="28"/>
          <w:szCs w:val="28"/>
        </w:rPr>
        <w:t xml:space="preserve"> y </w:t>
      </w:r>
      <w:r w:rsidR="001A4C3B">
        <w:rPr>
          <w:sz w:val="28"/>
          <w:szCs w:val="28"/>
        </w:rPr>
        <w:t xml:space="preserve">Agricultura </w:t>
      </w:r>
      <w:proofErr w:type="spellStart"/>
      <w:r w:rsidR="001A4C3B">
        <w:rPr>
          <w:sz w:val="28"/>
          <w:szCs w:val="28"/>
        </w:rPr>
        <w:t>Orgànica</w:t>
      </w:r>
      <w:proofErr w:type="spellEnd"/>
      <w:r w:rsidR="001A4C3B">
        <w:rPr>
          <w:sz w:val="28"/>
          <w:szCs w:val="28"/>
        </w:rPr>
        <w:t xml:space="preserve"> Sostenible</w:t>
      </w:r>
      <w:r>
        <w:rPr>
          <w:sz w:val="28"/>
          <w:szCs w:val="28"/>
        </w:rPr>
        <w:t xml:space="preserve">, mismas que sugiere la Dra. </w:t>
      </w:r>
      <w:proofErr w:type="spellStart"/>
      <w:r>
        <w:rPr>
          <w:sz w:val="28"/>
          <w:szCs w:val="28"/>
        </w:rPr>
        <w:t>Martìnez</w:t>
      </w:r>
      <w:proofErr w:type="spellEnd"/>
      <w:r>
        <w:rPr>
          <w:sz w:val="28"/>
          <w:szCs w:val="28"/>
        </w:rPr>
        <w:t xml:space="preserve">. En esos dos pilares podría basarse la reestructuración, ya que existen muchos traslapes con la carrera de </w:t>
      </w:r>
      <w:proofErr w:type="spellStart"/>
      <w:r>
        <w:rPr>
          <w:sz w:val="28"/>
          <w:szCs w:val="28"/>
        </w:rPr>
        <w:t>Agroecologìa</w:t>
      </w:r>
      <w:proofErr w:type="spellEnd"/>
      <w:r>
        <w:rPr>
          <w:sz w:val="28"/>
          <w:szCs w:val="28"/>
        </w:rPr>
        <w:t xml:space="preserve"> </w:t>
      </w:r>
      <w:r w:rsidR="001A4C3B">
        <w:rPr>
          <w:sz w:val="28"/>
          <w:szCs w:val="28"/>
        </w:rPr>
        <w:t xml:space="preserve">de la Unidad Laguna de la UAAAN, y </w:t>
      </w:r>
      <w:proofErr w:type="spellStart"/>
      <w:r w:rsidR="001A4C3B">
        <w:rPr>
          <w:sz w:val="28"/>
          <w:szCs w:val="28"/>
        </w:rPr>
        <w:t>serìan</w:t>
      </w:r>
      <w:proofErr w:type="spellEnd"/>
      <w:r w:rsidR="001A4C3B">
        <w:rPr>
          <w:sz w:val="28"/>
          <w:szCs w:val="28"/>
        </w:rPr>
        <w:t xml:space="preserve"> claves en la diferenciación de la carrera.</w:t>
      </w:r>
    </w:p>
    <w:p w:rsidR="000F77FC" w:rsidRDefault="000F77FC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>El manejo sostenible de los recursos implica la conservación de los mismos y el cuidado de la Biodiversidad.</w:t>
      </w:r>
    </w:p>
    <w:p w:rsidR="001A4C3B" w:rsidRDefault="001A4C3B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Dra. Silvia </w:t>
      </w:r>
      <w:proofErr w:type="spellStart"/>
      <w:r>
        <w:rPr>
          <w:sz w:val="28"/>
          <w:szCs w:val="28"/>
        </w:rPr>
        <w:t>Martìnez</w:t>
      </w:r>
      <w:proofErr w:type="spellEnd"/>
      <w:r>
        <w:rPr>
          <w:sz w:val="28"/>
          <w:szCs w:val="28"/>
        </w:rPr>
        <w:t xml:space="preserve"> comenta que el aspecto de Zonas </w:t>
      </w:r>
      <w:proofErr w:type="spellStart"/>
      <w:r>
        <w:rPr>
          <w:sz w:val="28"/>
          <w:szCs w:val="28"/>
        </w:rPr>
        <w:t>Aridas</w:t>
      </w:r>
      <w:proofErr w:type="spellEnd"/>
      <w:r>
        <w:rPr>
          <w:sz w:val="28"/>
          <w:szCs w:val="28"/>
        </w:rPr>
        <w:t>, debe contemplarse optativamente, ya que los estudiantes de la carrera no son en su mayoría de esas regiones.</w:t>
      </w:r>
    </w:p>
    <w:p w:rsidR="001A4C3B" w:rsidRDefault="001A4C3B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M.C. Martha </w:t>
      </w:r>
      <w:proofErr w:type="spellStart"/>
      <w:r>
        <w:rPr>
          <w:sz w:val="28"/>
          <w:szCs w:val="28"/>
        </w:rPr>
        <w:t>Vàzquez</w:t>
      </w:r>
      <w:proofErr w:type="spellEnd"/>
      <w:r>
        <w:rPr>
          <w:sz w:val="28"/>
          <w:szCs w:val="28"/>
        </w:rPr>
        <w:t xml:space="preserve"> interviene comentando que las </w:t>
      </w:r>
      <w:proofErr w:type="spellStart"/>
      <w:r>
        <w:rPr>
          <w:sz w:val="28"/>
          <w:szCs w:val="28"/>
        </w:rPr>
        <w:t>àreas</w:t>
      </w:r>
      <w:proofErr w:type="spellEnd"/>
      <w:r>
        <w:rPr>
          <w:sz w:val="28"/>
          <w:szCs w:val="28"/>
        </w:rPr>
        <w:t xml:space="preserve"> que refieren los estudiantes como de interés, las de </w:t>
      </w:r>
      <w:proofErr w:type="spellStart"/>
      <w:r>
        <w:rPr>
          <w:sz w:val="28"/>
          <w:szCs w:val="28"/>
        </w:rPr>
        <w:t>Ecologìa</w:t>
      </w:r>
      <w:proofErr w:type="spellEnd"/>
      <w:r>
        <w:rPr>
          <w:sz w:val="28"/>
          <w:szCs w:val="28"/>
        </w:rPr>
        <w:t xml:space="preserve"> y Agricultura Sostenible.</w:t>
      </w:r>
    </w:p>
    <w:p w:rsidR="001A4C3B" w:rsidRDefault="001A4C3B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Biòl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Pèrez</w:t>
      </w:r>
      <w:proofErr w:type="spellEnd"/>
      <w:r>
        <w:rPr>
          <w:sz w:val="28"/>
          <w:szCs w:val="28"/>
        </w:rPr>
        <w:t xml:space="preserve"> Mata también interviene señalando que es importante considerar materias que solucionen problemas del entorno externo productivo, y que no haya dispersión en la formación, deben reforzarse los alumnos con materias que sean congruentes a las </w:t>
      </w:r>
      <w:proofErr w:type="spellStart"/>
      <w:r>
        <w:rPr>
          <w:sz w:val="28"/>
          <w:szCs w:val="28"/>
        </w:rPr>
        <w:t>àreas</w:t>
      </w:r>
      <w:proofErr w:type="spellEnd"/>
      <w:r>
        <w:rPr>
          <w:sz w:val="28"/>
          <w:szCs w:val="28"/>
        </w:rPr>
        <w:t xml:space="preserve"> pilar.</w:t>
      </w:r>
    </w:p>
    <w:p w:rsidR="00A54244" w:rsidRDefault="00A54244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M.C. Ruiz de </w:t>
      </w:r>
      <w:proofErr w:type="spellStart"/>
      <w:r>
        <w:rPr>
          <w:sz w:val="28"/>
          <w:szCs w:val="28"/>
        </w:rPr>
        <w:t>Leòn</w:t>
      </w:r>
      <w:proofErr w:type="spellEnd"/>
      <w:r>
        <w:rPr>
          <w:sz w:val="28"/>
          <w:szCs w:val="28"/>
        </w:rPr>
        <w:t xml:space="preserve"> apoya esta opinión, expresando que de hecho es una recomendación del COMEAA.</w:t>
      </w:r>
    </w:p>
    <w:p w:rsidR="00A54244" w:rsidRDefault="00A54244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M.C. </w:t>
      </w:r>
      <w:proofErr w:type="spellStart"/>
      <w:r>
        <w:rPr>
          <w:sz w:val="28"/>
          <w:szCs w:val="28"/>
        </w:rPr>
        <w:t>Comparàn</w:t>
      </w:r>
      <w:proofErr w:type="spellEnd"/>
      <w:r>
        <w:rPr>
          <w:sz w:val="28"/>
          <w:szCs w:val="28"/>
        </w:rPr>
        <w:t xml:space="preserve"> repartió entre los presentes información sobre planes de estudios de otros lugares, que </w:t>
      </w:r>
      <w:proofErr w:type="spellStart"/>
      <w:r>
        <w:rPr>
          <w:sz w:val="28"/>
          <w:szCs w:val="28"/>
        </w:rPr>
        <w:t>recabò</w:t>
      </w:r>
      <w:proofErr w:type="spellEnd"/>
      <w:r>
        <w:rPr>
          <w:sz w:val="28"/>
          <w:szCs w:val="28"/>
        </w:rPr>
        <w:t xml:space="preserve"> la Dra. </w:t>
      </w:r>
      <w:proofErr w:type="spellStart"/>
      <w:r>
        <w:rPr>
          <w:sz w:val="28"/>
          <w:szCs w:val="28"/>
        </w:rPr>
        <w:t>Martìnez</w:t>
      </w:r>
      <w:proofErr w:type="spellEnd"/>
      <w:r>
        <w:rPr>
          <w:sz w:val="28"/>
          <w:szCs w:val="28"/>
        </w:rPr>
        <w:t xml:space="preserve">, llamando a los </w:t>
      </w:r>
      <w:proofErr w:type="spellStart"/>
      <w:r>
        <w:rPr>
          <w:sz w:val="28"/>
          <w:szCs w:val="28"/>
        </w:rPr>
        <w:t>compañeron</w:t>
      </w:r>
      <w:proofErr w:type="spellEnd"/>
      <w:r>
        <w:rPr>
          <w:sz w:val="28"/>
          <w:szCs w:val="28"/>
        </w:rPr>
        <w:t xml:space="preserve"> que no participan asistiendo a las reuniones a colaborar en esto.</w:t>
      </w:r>
    </w:p>
    <w:p w:rsidR="00A54244" w:rsidRDefault="00A54244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Dr. Miguel </w:t>
      </w:r>
      <w:proofErr w:type="spellStart"/>
      <w:r>
        <w:rPr>
          <w:sz w:val="28"/>
          <w:szCs w:val="28"/>
        </w:rPr>
        <w:t>Pèrez</w:t>
      </w:r>
      <w:proofErr w:type="spellEnd"/>
      <w:r>
        <w:rPr>
          <w:sz w:val="28"/>
          <w:szCs w:val="28"/>
        </w:rPr>
        <w:t xml:space="preserve"> señala que la reestructuración debe hacerse en forma objetiva, tomando como directriz otros planes de estudio</w:t>
      </w:r>
      <w:r w:rsidR="00065ADC">
        <w:rPr>
          <w:sz w:val="28"/>
          <w:szCs w:val="28"/>
        </w:rPr>
        <w:t>, no es necesario de momento inventarlo, es importante hacerlo con recursos que tengamos. La innovación puede ser posterior, ya que tengamos reconocimiento.</w:t>
      </w:r>
    </w:p>
    <w:p w:rsidR="00065ADC" w:rsidRDefault="00065ADC" w:rsidP="0021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M.C. </w:t>
      </w:r>
      <w:proofErr w:type="spellStart"/>
      <w:r>
        <w:rPr>
          <w:sz w:val="28"/>
          <w:szCs w:val="28"/>
        </w:rPr>
        <w:t>Comparàn</w:t>
      </w:r>
      <w:proofErr w:type="spellEnd"/>
      <w:r>
        <w:rPr>
          <w:sz w:val="28"/>
          <w:szCs w:val="28"/>
        </w:rPr>
        <w:t xml:space="preserve"> comenta también que el Plan de Estudios debe seguir un modelo establecido, que menciona la </w:t>
      </w:r>
      <w:proofErr w:type="spellStart"/>
      <w:r>
        <w:rPr>
          <w:sz w:val="28"/>
          <w:szCs w:val="28"/>
        </w:rPr>
        <w:t>Direcciòn</w:t>
      </w:r>
      <w:proofErr w:type="spellEnd"/>
      <w:r>
        <w:rPr>
          <w:sz w:val="28"/>
          <w:szCs w:val="28"/>
        </w:rPr>
        <w:t xml:space="preserve"> de Docencia, sería bueno contar con información.      Fin de la reunión:   12:40 pm</w:t>
      </w:r>
    </w:p>
    <w:p w:rsidR="001A4C3B" w:rsidRDefault="001A4C3B" w:rsidP="00216142">
      <w:pPr>
        <w:jc w:val="both"/>
        <w:rPr>
          <w:sz w:val="28"/>
          <w:szCs w:val="28"/>
        </w:rPr>
      </w:pPr>
    </w:p>
    <w:p w:rsidR="00216142" w:rsidRPr="00216142" w:rsidRDefault="00216142" w:rsidP="00216142">
      <w:pPr>
        <w:rPr>
          <w:sz w:val="28"/>
          <w:szCs w:val="28"/>
        </w:rPr>
      </w:pPr>
    </w:p>
    <w:p w:rsidR="00E56675" w:rsidRPr="00E56675" w:rsidRDefault="00E56675" w:rsidP="00E56675">
      <w:pPr>
        <w:pStyle w:val="Prrafodelista"/>
        <w:ind w:left="1440"/>
        <w:rPr>
          <w:sz w:val="28"/>
          <w:szCs w:val="28"/>
        </w:rPr>
      </w:pPr>
    </w:p>
    <w:p w:rsidR="00E75BF7" w:rsidRPr="009C1EAF" w:rsidRDefault="00E75BF7" w:rsidP="00E75BF7">
      <w:pPr>
        <w:rPr>
          <w:sz w:val="28"/>
          <w:szCs w:val="28"/>
        </w:rPr>
      </w:pPr>
    </w:p>
    <w:sectPr w:rsidR="00E75BF7" w:rsidRPr="009C1EAF" w:rsidSect="00314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049"/>
    <w:multiLevelType w:val="hybridMultilevel"/>
    <w:tmpl w:val="F6048F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4A62"/>
    <w:multiLevelType w:val="hybridMultilevel"/>
    <w:tmpl w:val="9DC4ED4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223BCF"/>
    <w:multiLevelType w:val="hybridMultilevel"/>
    <w:tmpl w:val="7DF22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B42C9"/>
    <w:multiLevelType w:val="hybridMultilevel"/>
    <w:tmpl w:val="C5E0CDC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9C1EAF"/>
    <w:rsid w:val="00065ADC"/>
    <w:rsid w:val="000F77FC"/>
    <w:rsid w:val="00191F1B"/>
    <w:rsid w:val="001A4C3B"/>
    <w:rsid w:val="00216142"/>
    <w:rsid w:val="00314949"/>
    <w:rsid w:val="00680935"/>
    <w:rsid w:val="006B0EA7"/>
    <w:rsid w:val="006D7BF4"/>
    <w:rsid w:val="006E5360"/>
    <w:rsid w:val="0076672E"/>
    <w:rsid w:val="008D390A"/>
    <w:rsid w:val="009C1EAF"/>
    <w:rsid w:val="00A54244"/>
    <w:rsid w:val="00AE1ED2"/>
    <w:rsid w:val="00C37517"/>
    <w:rsid w:val="00E17578"/>
    <w:rsid w:val="00E56675"/>
    <w:rsid w:val="00E75BF7"/>
    <w:rsid w:val="00ED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2015-06-09T16:35:00Z</dcterms:created>
  <dcterms:modified xsi:type="dcterms:W3CDTF">2015-06-09T18:15:00Z</dcterms:modified>
</cp:coreProperties>
</file>