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ANÁLISIS DE LAS TUTORÍAS</w:t>
      </w:r>
    </w:p>
    <w:p w:rsidR="00F53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F53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Las tutorías se han establecido e implementado con la finalidad de apoyar al alumno en alguna problemática que pueda presentar y que le impida cumplir de una manera efectiva su desarrollo académico.</w:t>
      </w:r>
    </w:p>
    <w:p w:rsidR="00F53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Esta problemática puede ser social, económica, hábitos de estudios, deficiencias en el aprendizaje, psicológicas, emocionales, físicas.</w:t>
      </w:r>
    </w:p>
    <w:p w:rsidR="00F53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Por lo tanto la tarea del tutor es tratar de detectar  alguna de éstas problemáticas para conducirlo con el personal capacitado para que le de apoyo profesional.</w:t>
      </w:r>
    </w:p>
    <w:p w:rsidR="0033532B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El impacto que tiene este tipo de problemas en los alumnos impide que se den buenos resultados en el desarrollo de los Programas Educativos.</w:t>
      </w: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Se busca abatir problemas de deserción, permanencia, índice de reprobación, rezago educativo.</w:t>
      </w:r>
    </w:p>
    <w:p w:rsidR="0033532B" w:rsidRDefault="0037298E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Como parte de l</w:t>
      </w:r>
      <w:r w:rsidR="0033532B">
        <w:rPr>
          <w:rFonts w:ascii="Arial" w:hAnsi="Arial" w:cs="Arial"/>
          <w:sz w:val="32"/>
          <w:szCs w:val="32"/>
          <w:lang w:val="es-MX"/>
        </w:rPr>
        <w:t>a eficiencia del proceso de enseñanza aprendizaje está basado en la solución de toda esta problemática.</w:t>
      </w: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Los alumnos son la carta de presentación de este proceso, por lo tanto es necesario corregir las deficiencias para el buen desarrollo del Programa Educativo.</w:t>
      </w: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COMPORTAMIENTO DE LOS ALUMNOS INSCRITOS EN EL PROGRAMA EDUCATIVO IAB</w:t>
      </w:r>
    </w:p>
    <w:tbl>
      <w:tblPr>
        <w:tblW w:w="12698" w:type="dxa"/>
        <w:tblInd w:w="-1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481"/>
        <w:gridCol w:w="512"/>
        <w:gridCol w:w="765"/>
        <w:gridCol w:w="597"/>
        <w:gridCol w:w="967"/>
        <w:gridCol w:w="597"/>
        <w:gridCol w:w="967"/>
        <w:gridCol w:w="597"/>
        <w:gridCol w:w="523"/>
        <w:gridCol w:w="373"/>
        <w:gridCol w:w="923"/>
        <w:gridCol w:w="80"/>
        <w:gridCol w:w="1300"/>
        <w:gridCol w:w="801"/>
        <w:gridCol w:w="419"/>
        <w:gridCol w:w="184"/>
        <w:gridCol w:w="597"/>
      </w:tblGrid>
      <w:tr w:rsidR="00DD5FA4" w:rsidRPr="00DD5FA4" w:rsidTr="008E2CCD">
        <w:trPr>
          <w:gridAfter w:val="1"/>
          <w:wAfter w:w="597" w:type="dxa"/>
          <w:trHeight w:val="95"/>
        </w:trPr>
        <w:tc>
          <w:tcPr>
            <w:tcW w:w="6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After w:val="1"/>
          <w:wAfter w:w="597" w:type="dxa"/>
          <w:trHeight w:val="74"/>
        </w:trPr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After w:val="1"/>
          <w:wAfter w:w="597" w:type="dxa"/>
          <w:trHeight w:val="285"/>
        </w:trPr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After w:val="1"/>
          <w:wAfter w:w="597" w:type="dxa"/>
          <w:trHeight w:val="300"/>
        </w:trPr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Alumnos que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Permanencia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%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80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Año de ingreso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ingresaron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Permanencia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Egreso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Rezago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 w:rsidRPr="00DD5FA4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Egresaran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2008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54%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Egresaron 26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Egresarán 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53%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18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59%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61%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59%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D5FA4" w:rsidRPr="00DD5FA4" w:rsidTr="008E2CCD">
        <w:trPr>
          <w:gridBefore w:val="1"/>
          <w:wBefore w:w="2015" w:type="dxa"/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FF0000"/>
                <w:lang w:eastAsia="es-ES"/>
              </w:rPr>
              <w:t>87%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5FA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4" w:rsidRPr="00DD5FA4" w:rsidRDefault="00DD5FA4" w:rsidP="009372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F53926" w:rsidRDefault="00F53926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33532B" w:rsidRDefault="0033532B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MATERIAS CON MAYOR INDICE DE REPROBACIÓN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1.-Matemáticas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2.-Cálculo diferencial e integral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3.-Química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4.-Economía general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5.-Sistemas biológicos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6.-Evolución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7.-Taller de investigación II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8.-Fisiología vegetal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9.-Botánica II</w:t>
      </w: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153008" w:rsidRDefault="00153008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>CUADRO DE CONCENTRACIÓN DE DATOS DEL ALUMNO TUTORADO</w:t>
      </w:r>
    </w:p>
    <w:p w:rsidR="00842841" w:rsidRDefault="00915972" w:rsidP="009372AB">
      <w:pPr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5400040" cy="2983398"/>
            <wp:effectExtent l="19050" t="0" r="0" b="0"/>
            <wp:docPr id="2" name="Imagen 1" descr="E:\NUEVO_FORMATO_PARA_TUTORI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UEVO_FORMATO_PARA_TUTORIA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Default="00842841" w:rsidP="009372AB">
      <w:pPr>
        <w:jc w:val="both"/>
        <w:rPr>
          <w:rFonts w:ascii="Arial" w:hAnsi="Arial" w:cs="Arial"/>
          <w:sz w:val="32"/>
          <w:szCs w:val="32"/>
          <w:lang w:val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38A2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Febrero 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02 de Febrero de 2015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42841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Jefes de Programa Decente 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Presente.</w:t>
      </w:r>
    </w:p>
    <w:p w:rsidR="00842841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Dentro del Marco de Festejo del 92 Aniversario de nuestra Universidad, La Subdirección de Desarrollo Educativo a través del Departamento de Formación e Investigación Educativa, te Invita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que lleves a tu grupo de alumnos </w:t>
      </w:r>
      <w:r w:rsidRPr="003138A2">
        <w:rPr>
          <w:rFonts w:ascii="Arial" w:eastAsia="Times New Roman" w:hAnsi="Arial" w:cs="Arial"/>
          <w:sz w:val="24"/>
          <w:szCs w:val="24"/>
          <w:lang w:eastAsia="es-MX"/>
        </w:rPr>
        <w:t>a la Presentación del: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42841" w:rsidRPr="003138A2" w:rsidRDefault="00842841" w:rsidP="009372AB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Monólogo </w:t>
      </w:r>
      <w:r w:rsidRPr="003138A2">
        <w:rPr>
          <w:rFonts w:ascii="Arial" w:eastAsia="Times New Roman" w:hAnsi="Arial" w:cs="Arial"/>
          <w:b/>
          <w:i/>
          <w:sz w:val="24"/>
          <w:szCs w:val="24"/>
          <w:lang w:eastAsia="es-MX"/>
        </w:rPr>
        <w:t>“La Reyna Sola”,</w:t>
      </w: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 interpretado por el actor </w:t>
      </w:r>
      <w:r w:rsidRPr="003138A2">
        <w:rPr>
          <w:rFonts w:ascii="Arial" w:eastAsia="Times New Roman" w:hAnsi="Arial" w:cs="Arial"/>
          <w:b/>
          <w:i/>
          <w:sz w:val="24"/>
          <w:szCs w:val="24"/>
          <w:lang w:eastAsia="es-MX"/>
        </w:rPr>
        <w:t>Federico Vargas</w:t>
      </w: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, el viernes 6 de marzo del 2015 de 9 a 10:30 horas en el Auditorio Carlos E. Martínez y posteriormente en la Explanada del Edificio la Gloria se instalará </w:t>
      </w:r>
      <w:r w:rsidRPr="003138A2">
        <w:rPr>
          <w:rFonts w:ascii="Arial" w:eastAsia="Times New Roman" w:hAnsi="Arial" w:cs="Arial"/>
          <w:b/>
          <w:i/>
          <w:sz w:val="24"/>
          <w:szCs w:val="24"/>
          <w:lang w:eastAsia="es-MX"/>
        </w:rPr>
        <w:t>“La Feria de la Salud Integral Universitaria”</w:t>
      </w: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 a partir de las 10:30 horas. </w:t>
      </w:r>
    </w:p>
    <w:p w:rsidR="00842841" w:rsidRPr="003138A2" w:rsidRDefault="00842841" w:rsidP="009372A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Con diversos Stands que ofrecen información sobre salud integral, </w:t>
      </w:r>
      <w:r w:rsidRPr="003138A2">
        <w:rPr>
          <w:rFonts w:ascii="Arial" w:hAnsi="Arial" w:cs="Arial"/>
          <w:sz w:val="24"/>
          <w:szCs w:val="24"/>
          <w:shd w:val="clear" w:color="auto" w:fill="FFFFFF"/>
        </w:rPr>
        <w:t>Alimentación saludable, salud bucal, salud mental, Actividad física, examen de la vista, prevención de enfermedades o infecciones de transmisión sexual, prevención de adicciones, violencia en el noviazgo y se realizarán pruebas de VIH, entre otros temas.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24"/>
          <w:lang w:eastAsia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38A2">
        <w:rPr>
          <w:rFonts w:ascii="Arial" w:eastAsia="Times New Roman" w:hAnsi="Arial" w:cs="Arial"/>
          <w:b/>
          <w:sz w:val="24"/>
          <w:szCs w:val="24"/>
          <w:lang w:eastAsia="es-MX"/>
        </w:rPr>
        <w:t>Contaremos con el apoyo de: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24"/>
          <w:lang w:eastAsia="es-MX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3138A2">
        <w:rPr>
          <w:rFonts w:ascii="Arial" w:eastAsia="Times New Roman" w:hAnsi="Arial" w:cs="Arial"/>
          <w:sz w:val="24"/>
          <w:szCs w:val="24"/>
          <w:lang w:eastAsia="es-MX"/>
        </w:rPr>
        <w:t xml:space="preserve">La Secretaria de Salud, Centro de Integración Juvenil, Centro Si Mujer, Atención a Víctimas, Comisión de Derechos Humanos del Estado, Secretaría de la Juventud, Centro Estatal de Salud Mental, Facultad de Odontología, Club de Leones, </w:t>
      </w:r>
      <w:r w:rsidRPr="003138A2">
        <w:rPr>
          <w:rFonts w:ascii="Arial" w:hAnsi="Arial" w:cs="Arial"/>
          <w:sz w:val="24"/>
          <w:szCs w:val="24"/>
        </w:rPr>
        <w:t xml:space="preserve">Departamento Deportivo, Departamento de Difusión Cultural, Enfermería y el Departamento de Formación e Investigación Educativa. </w:t>
      </w:r>
    </w:p>
    <w:p w:rsidR="00842841" w:rsidRPr="003138A2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Pr="003138A2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Pr="003138A2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138A2">
        <w:rPr>
          <w:rFonts w:ascii="Arial" w:hAnsi="Arial" w:cs="Arial"/>
          <w:sz w:val="24"/>
          <w:szCs w:val="24"/>
        </w:rPr>
        <w:t>Ccp</w:t>
      </w:r>
      <w:proofErr w:type="spellEnd"/>
      <w:r w:rsidRPr="003138A2">
        <w:rPr>
          <w:rFonts w:ascii="Arial" w:hAnsi="Arial" w:cs="Arial"/>
          <w:sz w:val="24"/>
          <w:szCs w:val="24"/>
        </w:rPr>
        <w:t>.</w:t>
      </w:r>
      <w:r w:rsidRPr="003138A2">
        <w:rPr>
          <w:rFonts w:ascii="Arial" w:hAnsi="Arial" w:cs="Arial"/>
          <w:sz w:val="24"/>
          <w:szCs w:val="24"/>
        </w:rPr>
        <w:tab/>
        <w:t>Archivo.</w:t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r w:rsidRPr="00AC3732"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418965"/>
            <wp:effectExtent l="0" t="0" r="7620" b="635"/>
            <wp:docPr id="1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2 de Febrero de 2015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42841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Jefes de Programa Decente 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Presente.</w:t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Departamento de Formación e Investigación Educativa en coordinación con el Centro Si Mujer organiza el Curso-Taller denominado </w:t>
      </w:r>
      <w:r w:rsidRPr="004B05C0">
        <w:rPr>
          <w:rFonts w:ascii="Arial" w:hAnsi="Arial" w:cs="Arial"/>
          <w:b/>
          <w:sz w:val="28"/>
          <w:szCs w:val="24"/>
        </w:rPr>
        <w:t>Inteligencia Emocional</w:t>
      </w:r>
      <w:r>
        <w:rPr>
          <w:rFonts w:ascii="Arial" w:hAnsi="Arial" w:cs="Arial"/>
          <w:sz w:val="24"/>
          <w:szCs w:val="24"/>
        </w:rPr>
        <w:t>, dirigido a alumnos de nuestra Universidad, el cual se llevará a cabo en el Aula C3, con duración de 20 horas, las fechas a continuación se describen.</w:t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8"/>
        <w:gridCol w:w="4362"/>
      </w:tblGrid>
      <w:tr w:rsidR="00842841" w:rsidRPr="004B05C0" w:rsidTr="00A128AA">
        <w:tc>
          <w:tcPr>
            <w:tcW w:w="4489" w:type="dxa"/>
          </w:tcPr>
          <w:p w:rsidR="00842841" w:rsidRPr="004B05C0" w:rsidRDefault="00842841" w:rsidP="009372A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B05C0">
              <w:rPr>
                <w:rFonts w:ascii="Arial" w:hAnsi="Arial" w:cs="Arial"/>
                <w:b/>
                <w:sz w:val="24"/>
              </w:rPr>
              <w:t>Fechas</w:t>
            </w:r>
          </w:p>
        </w:tc>
        <w:tc>
          <w:tcPr>
            <w:tcW w:w="4489" w:type="dxa"/>
          </w:tcPr>
          <w:p w:rsidR="00842841" w:rsidRDefault="00842841" w:rsidP="009372A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B05C0">
              <w:rPr>
                <w:rFonts w:ascii="Arial" w:hAnsi="Arial" w:cs="Arial"/>
                <w:b/>
                <w:sz w:val="24"/>
              </w:rPr>
              <w:t>Hora/ sesión</w:t>
            </w:r>
          </w:p>
          <w:p w:rsidR="00842841" w:rsidRPr="004B05C0" w:rsidRDefault="00842841" w:rsidP="009372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42841" w:rsidRPr="00AC7DEF" w:rsidTr="00A128AA"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 y </w:t>
            </w:r>
            <w:r w:rsidRPr="00AC7DEF">
              <w:rPr>
                <w:rFonts w:ascii="Arial" w:hAnsi="Arial" w:cs="Arial"/>
                <w:sz w:val="24"/>
              </w:rPr>
              <w:t>13 de marzo</w:t>
            </w:r>
          </w:p>
        </w:tc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sesiones de dos</w:t>
            </w:r>
            <w:r w:rsidRPr="00AC7DEF">
              <w:rPr>
                <w:rFonts w:ascii="Arial" w:hAnsi="Arial" w:cs="Arial"/>
                <w:sz w:val="24"/>
              </w:rPr>
              <w:t xml:space="preserve"> hora</w:t>
            </w:r>
            <w:r>
              <w:rPr>
                <w:rFonts w:ascii="Arial" w:hAnsi="Arial" w:cs="Arial"/>
                <w:sz w:val="24"/>
              </w:rPr>
              <w:t>s</w:t>
            </w:r>
            <w:r w:rsidRPr="00AC7DEF">
              <w:rPr>
                <w:rFonts w:ascii="Arial" w:hAnsi="Arial" w:cs="Arial"/>
                <w:sz w:val="24"/>
              </w:rPr>
              <w:t xml:space="preserve"> cada una</w:t>
            </w:r>
          </w:p>
        </w:tc>
      </w:tr>
      <w:tr w:rsidR="00842841" w:rsidRPr="00AC7DEF" w:rsidTr="00A128AA"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18 y </w:t>
            </w:r>
            <w:r w:rsidRPr="00AC7DEF">
              <w:rPr>
                <w:rFonts w:ascii="Arial" w:hAnsi="Arial" w:cs="Arial"/>
                <w:sz w:val="24"/>
              </w:rPr>
              <w:t>19 de marzo</w:t>
            </w:r>
          </w:p>
        </w:tc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sesiones de dos</w:t>
            </w:r>
            <w:r w:rsidRPr="00AC7DEF">
              <w:rPr>
                <w:rFonts w:ascii="Arial" w:hAnsi="Arial" w:cs="Arial"/>
                <w:sz w:val="24"/>
              </w:rPr>
              <w:t xml:space="preserve"> hora</w:t>
            </w:r>
            <w:r>
              <w:rPr>
                <w:rFonts w:ascii="Arial" w:hAnsi="Arial" w:cs="Arial"/>
                <w:sz w:val="24"/>
              </w:rPr>
              <w:t>s</w:t>
            </w:r>
            <w:r w:rsidRPr="00AC7DEF">
              <w:rPr>
                <w:rFonts w:ascii="Arial" w:hAnsi="Arial" w:cs="Arial"/>
                <w:sz w:val="24"/>
              </w:rPr>
              <w:t xml:space="preserve"> cada una</w:t>
            </w:r>
          </w:p>
        </w:tc>
      </w:tr>
      <w:tr w:rsidR="00842841" w:rsidRPr="00AC7DEF" w:rsidTr="00A128AA"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23 y </w:t>
            </w:r>
            <w:r w:rsidRPr="00AC7DEF">
              <w:rPr>
                <w:rFonts w:ascii="Arial" w:hAnsi="Arial" w:cs="Arial"/>
                <w:sz w:val="24"/>
              </w:rPr>
              <w:t>24 de marzo</w:t>
            </w:r>
          </w:p>
        </w:tc>
        <w:tc>
          <w:tcPr>
            <w:tcW w:w="4489" w:type="dxa"/>
          </w:tcPr>
          <w:p w:rsidR="00842841" w:rsidRPr="00AC7DEF" w:rsidRDefault="00842841" w:rsidP="009372A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sesiones de dos</w:t>
            </w:r>
            <w:r w:rsidRPr="00AC7DEF">
              <w:rPr>
                <w:rFonts w:ascii="Arial" w:hAnsi="Arial" w:cs="Arial"/>
                <w:sz w:val="24"/>
              </w:rPr>
              <w:t xml:space="preserve"> hora</w:t>
            </w:r>
            <w:r>
              <w:rPr>
                <w:rFonts w:ascii="Arial" w:hAnsi="Arial" w:cs="Arial"/>
                <w:sz w:val="24"/>
              </w:rPr>
              <w:t>s</w:t>
            </w:r>
            <w:r w:rsidRPr="00AC7DEF">
              <w:rPr>
                <w:rFonts w:ascii="Arial" w:hAnsi="Arial" w:cs="Arial"/>
                <w:sz w:val="24"/>
              </w:rPr>
              <w:t xml:space="preserve"> cada una</w:t>
            </w:r>
          </w:p>
        </w:tc>
      </w:tr>
    </w:tbl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solicito de su apoyo para que invite a 10 alumnos del Programa Docente que dignamente dirige para que participen en este evento.</w:t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nos confirme los nombres y especialidad de alumnos para extender constancia de participación.</w:t>
      </w: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Ma. Luisa Briones Soto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Jefa de Departamento de Formación e Investigación Educativa 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Ccp</w:t>
      </w:r>
      <w:proofErr w:type="spellEnd"/>
      <w:r>
        <w:rPr>
          <w:rFonts w:ascii="Arial" w:hAnsi="Arial" w:cs="Arial"/>
          <w:sz w:val="24"/>
          <w:szCs w:val="24"/>
        </w:rPr>
        <w:t>. Archivo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3138A2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Febrero 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02 de Febrero de 2015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842841" w:rsidRDefault="00AA47E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Jefes de Programa Do</w:t>
      </w:r>
      <w:r w:rsidR="0084284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cente </w:t>
      </w:r>
    </w:p>
    <w:p w:rsidR="00842841" w:rsidRPr="003138A2" w:rsidRDefault="00842841" w:rsidP="009372A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Presente.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6618AE">
        <w:rPr>
          <w:rFonts w:ascii="Arial" w:hAnsi="Arial" w:cs="Arial"/>
          <w:sz w:val="24"/>
        </w:rPr>
        <w:t xml:space="preserve">on el propósito de ofrecer apoyo </w:t>
      </w:r>
      <w:r>
        <w:rPr>
          <w:rFonts w:ascii="Arial" w:hAnsi="Arial" w:cs="Arial"/>
          <w:sz w:val="24"/>
        </w:rPr>
        <w:t>a</w:t>
      </w:r>
      <w:r w:rsidRPr="006618AE">
        <w:rPr>
          <w:rFonts w:ascii="Arial" w:hAnsi="Arial" w:cs="Arial"/>
          <w:sz w:val="24"/>
        </w:rPr>
        <w:t xml:space="preserve"> tutor</w:t>
      </w:r>
      <w:r>
        <w:rPr>
          <w:rFonts w:ascii="Arial" w:hAnsi="Arial" w:cs="Arial"/>
          <w:sz w:val="24"/>
        </w:rPr>
        <w:t>es</w:t>
      </w:r>
      <w:r w:rsidRPr="006618AE">
        <w:rPr>
          <w:rFonts w:ascii="Arial" w:hAnsi="Arial" w:cs="Arial"/>
          <w:sz w:val="24"/>
        </w:rPr>
        <w:t xml:space="preserve"> que lo </w:t>
      </w:r>
      <w:r>
        <w:rPr>
          <w:rFonts w:ascii="Arial" w:hAnsi="Arial" w:cs="Arial"/>
          <w:sz w:val="24"/>
        </w:rPr>
        <w:t>requieran sobre diversos temas para sus tutorados.</w:t>
      </w: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 xml:space="preserve">Anexo encontrará listado de conferencias, talleres o pláticas que nuestro Departamento de  </w:t>
      </w:r>
      <w:r w:rsidRPr="003900E6">
        <w:rPr>
          <w:rFonts w:ascii="Arial" w:hAnsi="Arial" w:cs="Arial"/>
          <w:sz w:val="24"/>
          <w:szCs w:val="20"/>
        </w:rPr>
        <w:t>Formación e Inv. Educativa</w:t>
      </w:r>
      <w:r>
        <w:rPr>
          <w:rFonts w:ascii="Arial" w:hAnsi="Arial" w:cs="Arial"/>
          <w:sz w:val="24"/>
          <w:szCs w:val="24"/>
        </w:rPr>
        <w:t xml:space="preserve"> puede programar</w:t>
      </w:r>
      <w:r>
        <w:rPr>
          <w:rFonts w:ascii="Arial" w:hAnsi="Arial" w:cs="Arial"/>
          <w:sz w:val="24"/>
          <w:szCs w:val="20"/>
        </w:rPr>
        <w:t>.</w:t>
      </w:r>
    </w:p>
    <w:p w:rsidR="00842841" w:rsidRDefault="00842841" w:rsidP="009372AB">
      <w:pPr>
        <w:spacing w:after="0"/>
        <w:jc w:val="both"/>
        <w:rPr>
          <w:rFonts w:ascii="Arial" w:hAnsi="Arial" w:cs="Arial"/>
          <w:b/>
          <w:sz w:val="24"/>
        </w:rPr>
      </w:pPr>
    </w:p>
    <w:p w:rsidR="00842841" w:rsidRDefault="00842841" w:rsidP="009372A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Para solicitar la conferencia o taller, favor de enviar solicitud, describiendo el nombre, fechas, número de alumnos y lugar.</w:t>
      </w:r>
    </w:p>
    <w:p w:rsidR="00842841" w:rsidRPr="006618AE" w:rsidRDefault="00842841" w:rsidP="009372AB">
      <w:pPr>
        <w:spacing w:after="0"/>
        <w:jc w:val="both"/>
        <w:rPr>
          <w:rFonts w:ascii="Arial" w:hAnsi="Arial" w:cs="Arial"/>
          <w:sz w:val="16"/>
        </w:rPr>
      </w:pPr>
    </w:p>
    <w:p w:rsidR="00842841" w:rsidRPr="00782209" w:rsidRDefault="00842841" w:rsidP="009372AB">
      <w:pPr>
        <w:spacing w:after="0"/>
        <w:ind w:left="1276"/>
        <w:jc w:val="both"/>
        <w:rPr>
          <w:rFonts w:ascii="Verdana" w:hAnsi="Verdana"/>
          <w:b/>
          <w:szCs w:val="20"/>
        </w:rPr>
      </w:pPr>
      <w:r w:rsidRPr="00782209">
        <w:rPr>
          <w:rFonts w:ascii="Verdana" w:hAnsi="Verdana"/>
          <w:b/>
          <w:szCs w:val="20"/>
        </w:rPr>
        <w:t xml:space="preserve">Listado de conferencias o talleres </w:t>
      </w:r>
    </w:p>
    <w:tbl>
      <w:tblPr>
        <w:tblStyle w:val="Tablaconcuadrcula"/>
        <w:tblW w:w="0" w:type="auto"/>
        <w:tblInd w:w="1447" w:type="dxa"/>
        <w:tblLook w:val="04A0" w:firstRow="1" w:lastRow="0" w:firstColumn="1" w:lastColumn="0" w:noHBand="0" w:noVBand="1"/>
      </w:tblPr>
      <w:tblGrid>
        <w:gridCol w:w="4219"/>
        <w:gridCol w:w="1418"/>
      </w:tblGrid>
      <w:tr w:rsidR="00842841" w:rsidRPr="006618AE" w:rsidTr="00A128AA">
        <w:trPr>
          <w:trHeight w:val="390"/>
        </w:trPr>
        <w:tc>
          <w:tcPr>
            <w:tcW w:w="4219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b/>
                <w:i/>
                <w:sz w:val="20"/>
                <w:szCs w:val="24"/>
              </w:rPr>
              <w:t>Nombre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b/>
                <w:sz w:val="20"/>
                <w:szCs w:val="24"/>
              </w:rPr>
            </w:pPr>
            <w:r w:rsidRPr="006618AE">
              <w:rPr>
                <w:b/>
                <w:sz w:val="20"/>
                <w:szCs w:val="24"/>
              </w:rPr>
              <w:t>Asistencia</w:t>
            </w: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Técnicas  de  estudio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Motivación para el estudio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Administración del tiempo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Valores y actitudes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Sexualidad responsable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Autoimagen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Madres adolescentes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Adicciones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>Motivación y autoestima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 xml:space="preserve">Violencia en el noviazgo 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842841" w:rsidRPr="006618AE" w:rsidTr="00A128AA">
        <w:tc>
          <w:tcPr>
            <w:tcW w:w="4219" w:type="dxa"/>
          </w:tcPr>
          <w:p w:rsidR="00842841" w:rsidRPr="006618AE" w:rsidRDefault="00842841" w:rsidP="009372AB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i/>
                <w:sz w:val="20"/>
                <w:szCs w:val="24"/>
              </w:rPr>
            </w:pPr>
            <w:r w:rsidRPr="006618AE">
              <w:rPr>
                <w:rFonts w:ascii="Arial" w:hAnsi="Arial" w:cs="Arial"/>
                <w:i/>
                <w:sz w:val="20"/>
                <w:szCs w:val="24"/>
              </w:rPr>
              <w:t xml:space="preserve">Violencia </w:t>
            </w:r>
          </w:p>
        </w:tc>
        <w:tc>
          <w:tcPr>
            <w:tcW w:w="1418" w:type="dxa"/>
          </w:tcPr>
          <w:p w:rsidR="00842841" w:rsidRPr="006618AE" w:rsidRDefault="00842841" w:rsidP="009372AB">
            <w:pPr>
              <w:spacing w:line="276" w:lineRule="auto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842841" w:rsidRPr="006618AE" w:rsidRDefault="00842841" w:rsidP="009372AB">
      <w:pPr>
        <w:spacing w:after="0" w:line="240" w:lineRule="auto"/>
        <w:ind w:left="709"/>
        <w:jc w:val="both"/>
        <w:rPr>
          <w:rFonts w:ascii="Arial" w:hAnsi="Arial" w:cs="Arial"/>
          <w:b/>
          <w:sz w:val="20"/>
        </w:rPr>
      </w:pPr>
    </w:p>
    <w:p w:rsidR="00842841" w:rsidRPr="003900E6" w:rsidRDefault="00842841" w:rsidP="009372AB">
      <w:pPr>
        <w:spacing w:after="0" w:line="240" w:lineRule="auto"/>
        <w:ind w:left="127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Platicas o c</w:t>
      </w:r>
      <w:r w:rsidRPr="003900E6">
        <w:rPr>
          <w:rFonts w:ascii="Arial" w:hAnsi="Arial" w:cs="Arial"/>
          <w:b/>
          <w:sz w:val="24"/>
        </w:rPr>
        <w:t>onferencias</w:t>
      </w: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4253"/>
        <w:gridCol w:w="1417"/>
      </w:tblGrid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6618AE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618AE">
              <w:rPr>
                <w:rFonts w:ascii="Arial" w:hAnsi="Arial" w:cs="Arial"/>
                <w:b/>
                <w:sz w:val="20"/>
              </w:rPr>
              <w:t>Asistencia</w:t>
            </w: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Autoestima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Asertividad y comunicación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Codependencia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 xml:space="preserve">Derechos y obligaciones 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Violencia familiar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Planificación familiar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Depresión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Salud sexual y reproductiva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 xml:space="preserve">Detección oportuna de cáncer 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Educando con amor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Violencia en el noviazgo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841" w:rsidRPr="006618AE" w:rsidTr="00A128AA">
        <w:tc>
          <w:tcPr>
            <w:tcW w:w="4253" w:type="dxa"/>
          </w:tcPr>
          <w:p w:rsidR="00842841" w:rsidRPr="006618AE" w:rsidRDefault="00842841" w:rsidP="009372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6618AE">
              <w:rPr>
                <w:rFonts w:ascii="Arial" w:hAnsi="Arial" w:cs="Arial"/>
                <w:sz w:val="20"/>
              </w:rPr>
              <w:t>Inteligencia emocional</w:t>
            </w:r>
          </w:p>
        </w:tc>
        <w:tc>
          <w:tcPr>
            <w:tcW w:w="1417" w:type="dxa"/>
          </w:tcPr>
          <w:p w:rsidR="00842841" w:rsidRPr="006618AE" w:rsidRDefault="00842841" w:rsidP="009372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42841" w:rsidRDefault="00842841" w:rsidP="00AA47E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2841" w:rsidSect="00D21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34A2"/>
    <w:multiLevelType w:val="hybridMultilevel"/>
    <w:tmpl w:val="01685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926"/>
    <w:rsid w:val="00153008"/>
    <w:rsid w:val="00295440"/>
    <w:rsid w:val="002F4694"/>
    <w:rsid w:val="0033532B"/>
    <w:rsid w:val="0037298E"/>
    <w:rsid w:val="00441918"/>
    <w:rsid w:val="00717824"/>
    <w:rsid w:val="00722A97"/>
    <w:rsid w:val="007328BB"/>
    <w:rsid w:val="00842841"/>
    <w:rsid w:val="00864097"/>
    <w:rsid w:val="008D2C57"/>
    <w:rsid w:val="008E2CCD"/>
    <w:rsid w:val="00907234"/>
    <w:rsid w:val="00915972"/>
    <w:rsid w:val="009372AB"/>
    <w:rsid w:val="00A95A51"/>
    <w:rsid w:val="00AA47E1"/>
    <w:rsid w:val="00AE3733"/>
    <w:rsid w:val="00C6484B"/>
    <w:rsid w:val="00CE4A7C"/>
    <w:rsid w:val="00D21926"/>
    <w:rsid w:val="00D619F9"/>
    <w:rsid w:val="00D637B8"/>
    <w:rsid w:val="00D722ED"/>
    <w:rsid w:val="00DD5FA4"/>
    <w:rsid w:val="00EA470B"/>
    <w:rsid w:val="00F53926"/>
    <w:rsid w:val="00F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ACB14-14EB-4269-880A-0EC49F8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284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2841"/>
    <w:pPr>
      <w:ind w:left="720"/>
      <w:contextualSpacing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TOSHIBA</cp:lastModifiedBy>
  <cp:revision>11</cp:revision>
  <dcterms:created xsi:type="dcterms:W3CDTF">2015-03-05T03:42:00Z</dcterms:created>
  <dcterms:modified xsi:type="dcterms:W3CDTF">2017-01-12T17:19:00Z</dcterms:modified>
</cp:coreProperties>
</file>