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605" w:rsidRDefault="00A1528E" w:rsidP="004373AB">
      <w:pPr>
        <w:pStyle w:val="Ttulo1"/>
        <w:rPr>
          <w:b/>
        </w:rPr>
      </w:pPr>
      <w:r>
        <w:rPr>
          <w:b/>
        </w:rPr>
        <w:t>Índice</w:t>
      </w:r>
    </w:p>
    <w:p w:rsidR="00A1528E" w:rsidRPr="00A1528E" w:rsidRDefault="00A1528E" w:rsidP="00A1528E">
      <w:bookmarkStart w:id="0" w:name="_GoBack"/>
      <w:bookmarkEnd w:id="0"/>
    </w:p>
    <w:p w:rsidR="00252F1F" w:rsidRDefault="00252F1F"/>
    <w:p w:rsidR="00252F1F" w:rsidRDefault="00252F1F" w:rsidP="00252F1F">
      <w:pPr>
        <w:spacing w:after="0" w:line="240" w:lineRule="auto"/>
      </w:pPr>
      <w:r>
        <w:t>1.3.1 Ley Orgánica</w:t>
      </w:r>
    </w:p>
    <w:p w:rsidR="00252F1F" w:rsidRDefault="00252F1F" w:rsidP="00252F1F">
      <w:pPr>
        <w:spacing w:after="0" w:line="240" w:lineRule="auto"/>
      </w:pPr>
      <w:r>
        <w:t>1.3.2 Estatuto universitario</w:t>
      </w:r>
    </w:p>
    <w:p w:rsidR="00252F1F" w:rsidRDefault="00252F1F" w:rsidP="00252F1F">
      <w:pPr>
        <w:spacing w:after="0" w:line="240" w:lineRule="auto"/>
      </w:pPr>
      <w:r>
        <w:t>1.3.3 Contrato colectivo de Trabajo</w:t>
      </w:r>
      <w:r w:rsidR="004C3E5B">
        <w:t xml:space="preserve"> SUTAUAAAN</w:t>
      </w:r>
    </w:p>
    <w:p w:rsidR="00252F1F" w:rsidRDefault="00252F1F" w:rsidP="00252F1F">
      <w:pPr>
        <w:spacing w:after="0" w:line="240" w:lineRule="auto"/>
      </w:pPr>
      <w:r>
        <w:t>1.3.4 Solicitud por necesidad o reemplazo</w:t>
      </w:r>
    </w:p>
    <w:p w:rsidR="00252F1F" w:rsidRDefault="00252F1F" w:rsidP="00252F1F">
      <w:pPr>
        <w:spacing w:after="0" w:line="240" w:lineRule="auto"/>
      </w:pPr>
      <w:r>
        <w:t>1.3.5 Diagrama de flujo para contratación de personal académico</w:t>
      </w:r>
    </w:p>
    <w:p w:rsidR="00252F1F" w:rsidRDefault="00252F1F" w:rsidP="00252F1F">
      <w:pPr>
        <w:spacing w:after="0" w:line="240" w:lineRule="auto"/>
      </w:pPr>
      <w:r>
        <w:t>1.3.6 Convocatorias examen por oposición</w:t>
      </w:r>
    </w:p>
    <w:p w:rsidR="00252F1F" w:rsidRDefault="00252F1F" w:rsidP="00252F1F">
      <w:pPr>
        <w:spacing w:after="0" w:line="240" w:lineRule="auto"/>
      </w:pPr>
      <w:r>
        <w:t>1.3.7 Criterios de evaluación examen por oposición</w:t>
      </w:r>
    </w:p>
    <w:p w:rsidR="00252F1F" w:rsidRDefault="00252F1F" w:rsidP="00252F1F">
      <w:pPr>
        <w:spacing w:after="0" w:line="240" w:lineRule="auto"/>
      </w:pPr>
      <w:r>
        <w:t>1.3.8 Actas examen por oposición</w:t>
      </w:r>
    </w:p>
    <w:p w:rsidR="00252F1F" w:rsidRDefault="00252F1F" w:rsidP="00252F1F">
      <w:pPr>
        <w:spacing w:after="0" w:line="240" w:lineRule="auto"/>
      </w:pPr>
      <w:r>
        <w:t>1.3.9 Reglamento DCSE contratación personal académico</w:t>
      </w:r>
    </w:p>
    <w:p w:rsidR="00A17EFE" w:rsidRDefault="00A17EFE" w:rsidP="00252F1F">
      <w:pPr>
        <w:spacing w:after="0" w:line="240" w:lineRule="auto"/>
      </w:pPr>
      <w:r>
        <w:t>1.3.10 Contratación maestros</w:t>
      </w:r>
    </w:p>
    <w:p w:rsidR="00D91B35" w:rsidRDefault="00D91B35" w:rsidP="00252F1F">
      <w:pPr>
        <w:spacing w:after="0" w:line="240" w:lineRule="auto"/>
      </w:pPr>
      <w:r>
        <w:t xml:space="preserve">1.4.1 Programa de capacitación </w:t>
      </w:r>
      <w:proofErr w:type="spellStart"/>
      <w:r>
        <w:t>Dllo</w:t>
      </w:r>
      <w:proofErr w:type="spellEnd"/>
      <w:r>
        <w:t>. Personal académico</w:t>
      </w:r>
    </w:p>
    <w:p w:rsidR="00D91B35" w:rsidRDefault="00D91B35" w:rsidP="00252F1F">
      <w:pPr>
        <w:spacing w:after="0" w:line="240" w:lineRule="auto"/>
      </w:pPr>
      <w:r>
        <w:t>1.4.2 Resultados evaluación docente</w:t>
      </w:r>
    </w:p>
    <w:p w:rsidR="00D91B35" w:rsidRDefault="00D91B35" w:rsidP="00252F1F">
      <w:pPr>
        <w:spacing w:after="0" w:line="240" w:lineRule="auto"/>
      </w:pPr>
      <w:r>
        <w:t>1.4.3 Reglamento PEDPD</w:t>
      </w:r>
    </w:p>
    <w:p w:rsidR="00D91B35" w:rsidRDefault="00D91B35" w:rsidP="00252F1F">
      <w:pPr>
        <w:spacing w:after="0" w:line="240" w:lineRule="auto"/>
      </w:pPr>
      <w:r>
        <w:t>1.4.4 Convocatorias</w:t>
      </w:r>
    </w:p>
    <w:p w:rsidR="00D91B35" w:rsidRDefault="00D91B35" w:rsidP="00252F1F">
      <w:pPr>
        <w:spacing w:after="0" w:line="240" w:lineRule="auto"/>
      </w:pPr>
      <w:r>
        <w:t>1.4.5 Listados oficiales PEDPD</w:t>
      </w:r>
    </w:p>
    <w:p w:rsidR="00D91B35" w:rsidRDefault="00D91B35" w:rsidP="005F3E47">
      <w:pPr>
        <w:tabs>
          <w:tab w:val="left" w:pos="3465"/>
        </w:tabs>
        <w:spacing w:after="0" w:line="240" w:lineRule="auto"/>
      </w:pPr>
      <w:r>
        <w:t xml:space="preserve">1.4.6 </w:t>
      </w:r>
      <w:r w:rsidR="0066067D">
        <w:t>Maestros perfil PRODEP</w:t>
      </w:r>
      <w:r w:rsidR="005F3E47">
        <w:tab/>
      </w:r>
    </w:p>
    <w:p w:rsidR="0066067D" w:rsidRDefault="00E017E7" w:rsidP="00252F1F">
      <w:pPr>
        <w:spacing w:after="0" w:line="240" w:lineRule="auto"/>
      </w:pPr>
      <w:r>
        <w:t>1.4.7 Estímulos maestros destacados</w:t>
      </w:r>
    </w:p>
    <w:p w:rsidR="00E017E7" w:rsidRDefault="00E017E7" w:rsidP="00252F1F">
      <w:pPr>
        <w:spacing w:after="0" w:line="240" w:lineRule="auto"/>
      </w:pPr>
      <w:r>
        <w:t>1.4.8 Convenios movilidad</w:t>
      </w:r>
    </w:p>
    <w:p w:rsidR="00E017E7" w:rsidRDefault="00E017E7" w:rsidP="00252F1F">
      <w:pPr>
        <w:spacing w:after="0" w:line="240" w:lineRule="auto"/>
      </w:pPr>
      <w:r>
        <w:t>1.4.9 Movilidad académica</w:t>
      </w:r>
    </w:p>
    <w:p w:rsidR="00E017E7" w:rsidRDefault="00E017E7" w:rsidP="00252F1F">
      <w:pPr>
        <w:spacing w:after="0" w:line="240" w:lineRule="auto"/>
      </w:pPr>
      <w:r>
        <w:t>1.4.10 Plan de formación y reemplazo</w:t>
      </w:r>
    </w:p>
    <w:p w:rsidR="00E017E7" w:rsidRDefault="00E017E7" w:rsidP="00252F1F">
      <w:pPr>
        <w:spacing w:after="0" w:line="240" w:lineRule="auto"/>
      </w:pPr>
      <w:r>
        <w:t>1.4.11 Constancia diplomado juicio de amparo</w:t>
      </w:r>
    </w:p>
    <w:p w:rsidR="00E017E7" w:rsidRDefault="00F76947" w:rsidP="00252F1F">
      <w:pPr>
        <w:spacing w:after="0" w:line="240" w:lineRule="auto"/>
      </w:pPr>
      <w:r>
        <w:t xml:space="preserve">1.4.12 </w:t>
      </w:r>
      <w:r w:rsidR="00C25508">
        <w:t>Reglamento año sabático</w:t>
      </w:r>
    </w:p>
    <w:p w:rsidR="00C25508" w:rsidRDefault="00C25508" w:rsidP="00252F1F">
      <w:pPr>
        <w:spacing w:after="0" w:line="240" w:lineRule="auto"/>
      </w:pPr>
      <w:r>
        <w:t xml:space="preserve">1.4.13 </w:t>
      </w:r>
      <w:r w:rsidR="00373ECB">
        <w:t xml:space="preserve">Plan de desarrollo institucional </w:t>
      </w:r>
    </w:p>
    <w:p w:rsidR="00C25508" w:rsidRDefault="00C25508" w:rsidP="00252F1F">
      <w:pPr>
        <w:spacing w:after="0" w:line="240" w:lineRule="auto"/>
      </w:pPr>
      <w:r>
        <w:t xml:space="preserve">1.4.14 </w:t>
      </w:r>
      <w:r w:rsidR="00373ECB">
        <w:t>Plan de desarrollo PDIADR</w:t>
      </w:r>
    </w:p>
    <w:p w:rsidR="00AC26E8" w:rsidRDefault="00373ECB" w:rsidP="00252F1F">
      <w:pPr>
        <w:spacing w:after="0" w:line="240" w:lineRule="auto"/>
      </w:pPr>
      <w:r>
        <w:t xml:space="preserve">1.4.15 Plan de mejora continua </w:t>
      </w:r>
    </w:p>
    <w:p w:rsidR="00C25508" w:rsidRDefault="00C25508" w:rsidP="00252F1F">
      <w:pPr>
        <w:spacing w:after="0" w:line="240" w:lineRule="auto"/>
      </w:pPr>
      <w:r>
        <w:t>1.5.4.1 Reglamento de investigación</w:t>
      </w:r>
    </w:p>
    <w:p w:rsidR="00C25508" w:rsidRDefault="00C25508" w:rsidP="00252F1F">
      <w:pPr>
        <w:spacing w:after="0" w:line="240" w:lineRule="auto"/>
      </w:pPr>
      <w:r>
        <w:t>1.5.4.2 Oficio Depto. validación</w:t>
      </w:r>
    </w:p>
    <w:p w:rsidR="00C25508" w:rsidRDefault="00C25508" w:rsidP="00252F1F">
      <w:pPr>
        <w:spacing w:after="0" w:line="240" w:lineRule="auto"/>
      </w:pPr>
      <w:r>
        <w:t>1.5.4.3 Reconocimiento al desempeño académico</w:t>
      </w:r>
    </w:p>
    <w:p w:rsidR="00C25508" w:rsidRDefault="00C25508" w:rsidP="00252F1F">
      <w:pPr>
        <w:spacing w:after="0" w:line="240" w:lineRule="auto"/>
      </w:pPr>
      <w:r>
        <w:t>1.5.4.4 Reconocimiento</w:t>
      </w:r>
      <w:r w:rsidR="006F2F93">
        <w:t xml:space="preserve"> de</w:t>
      </w:r>
      <w:r>
        <w:t xml:space="preserve"> alumnos </w:t>
      </w:r>
      <w:r w:rsidR="006F2F93">
        <w:t>al Depto. Sociología</w:t>
      </w:r>
    </w:p>
    <w:p w:rsidR="00C25508" w:rsidRDefault="00C25508" w:rsidP="00252F1F">
      <w:pPr>
        <w:spacing w:after="0" w:line="240" w:lineRule="auto"/>
      </w:pPr>
      <w:r>
        <w:t xml:space="preserve">1.5.5.1 </w:t>
      </w:r>
      <w:r w:rsidR="00F30BC7">
        <w:t>Líneas de investigación de c</w:t>
      </w:r>
      <w:r>
        <w:t>uerpos académicos</w:t>
      </w:r>
    </w:p>
    <w:p w:rsidR="00C25508" w:rsidRDefault="00C25508" w:rsidP="00252F1F">
      <w:pPr>
        <w:spacing w:after="0" w:line="240" w:lineRule="auto"/>
      </w:pPr>
      <w:r>
        <w:t>1.6.1 Manual de organización</w:t>
      </w:r>
    </w:p>
    <w:p w:rsidR="00C25508" w:rsidRDefault="00C25508" w:rsidP="00252F1F">
      <w:pPr>
        <w:spacing w:after="0" w:line="240" w:lineRule="auto"/>
      </w:pPr>
      <w:r>
        <w:t>1.6.2 Carga académica</w:t>
      </w:r>
    </w:p>
    <w:p w:rsidR="00C25508" w:rsidRDefault="00C25508" w:rsidP="00252F1F">
      <w:pPr>
        <w:spacing w:after="0" w:line="240" w:lineRule="auto"/>
      </w:pPr>
      <w:r>
        <w:t>1.6.3 Asignación de horarios carga académica</w:t>
      </w:r>
    </w:p>
    <w:p w:rsidR="00C25508" w:rsidRDefault="00C25508" w:rsidP="00252F1F">
      <w:pPr>
        <w:spacing w:after="0" w:line="240" w:lineRule="auto"/>
      </w:pPr>
      <w:r>
        <w:t>1.6.4 Acceso evaluación docente</w:t>
      </w:r>
    </w:p>
    <w:p w:rsidR="00C25508" w:rsidRDefault="00C25508" w:rsidP="00252F1F">
      <w:pPr>
        <w:spacing w:after="0" w:line="240" w:lineRule="auto"/>
      </w:pPr>
      <w:r>
        <w:t>1.6.5 Cumplimiento labor docente</w:t>
      </w:r>
    </w:p>
    <w:p w:rsidR="00C25508" w:rsidRDefault="00C25508" w:rsidP="00252F1F">
      <w:pPr>
        <w:spacing w:after="0" w:line="240" w:lineRule="auto"/>
      </w:pPr>
      <w:r>
        <w:t>1.6.6 Formato de evaluación de productividad</w:t>
      </w:r>
    </w:p>
    <w:p w:rsidR="00C25508" w:rsidRDefault="00C25508" w:rsidP="00252F1F">
      <w:pPr>
        <w:spacing w:after="0" w:line="240" w:lineRule="auto"/>
      </w:pPr>
      <w:r>
        <w:t>1.6.7 Programas de concurrencia</w:t>
      </w:r>
    </w:p>
    <w:p w:rsidR="00C25508" w:rsidRDefault="006E39D9" w:rsidP="00252F1F">
      <w:pPr>
        <w:spacing w:after="0" w:line="240" w:lineRule="auto"/>
      </w:pPr>
      <w:r>
        <w:t xml:space="preserve">1.6.8 </w:t>
      </w:r>
      <w:r w:rsidR="0073178B">
        <w:t>Proyecto IMJUVE</w:t>
      </w:r>
    </w:p>
    <w:p w:rsidR="0073178B" w:rsidRDefault="0073178B" w:rsidP="00252F1F">
      <w:pPr>
        <w:spacing w:after="0" w:line="240" w:lineRule="auto"/>
      </w:pPr>
      <w:r>
        <w:t>1.6.9 PIIEX</w:t>
      </w:r>
    </w:p>
    <w:p w:rsidR="0073178B" w:rsidRDefault="0073178B" w:rsidP="00252F1F">
      <w:pPr>
        <w:spacing w:after="0" w:line="240" w:lineRule="auto"/>
      </w:pPr>
      <w:r>
        <w:t xml:space="preserve">1.6.10 Participación </w:t>
      </w:r>
      <w:proofErr w:type="spellStart"/>
      <w:r>
        <w:t>Canacintra</w:t>
      </w:r>
      <w:r w:rsidR="00E4328A">
        <w:t>-Metalsa</w:t>
      </w:r>
      <w:proofErr w:type="spellEnd"/>
    </w:p>
    <w:p w:rsidR="0073178B" w:rsidRDefault="00E4328A" w:rsidP="00252F1F">
      <w:pPr>
        <w:spacing w:after="0" w:line="240" w:lineRule="auto"/>
      </w:pPr>
      <w:r>
        <w:t>1.6.11 Intervención en el ejido Santa Rosa</w:t>
      </w:r>
    </w:p>
    <w:p w:rsidR="00F2555A" w:rsidRDefault="00F2555A" w:rsidP="00252F1F">
      <w:pPr>
        <w:spacing w:after="0" w:line="240" w:lineRule="auto"/>
      </w:pPr>
      <w:r>
        <w:t>1.6.12 Difusión cultural</w:t>
      </w:r>
    </w:p>
    <w:p w:rsidR="00F2555A" w:rsidRDefault="00F2555A" w:rsidP="00252F1F">
      <w:pPr>
        <w:spacing w:after="0" w:line="240" w:lineRule="auto"/>
      </w:pPr>
      <w:r>
        <w:lastRenderedPageBreak/>
        <w:t>1.6.13 PDIADR-Difusión cultural</w:t>
      </w:r>
    </w:p>
    <w:p w:rsidR="00F7309B" w:rsidRDefault="00F7309B" w:rsidP="00821ABB">
      <w:pPr>
        <w:spacing w:after="0" w:line="240" w:lineRule="auto"/>
      </w:pPr>
      <w:r>
        <w:t>1.6.14.1</w:t>
      </w:r>
      <w:r w:rsidR="00E4328A">
        <w:t xml:space="preserve">Reglamento de </w:t>
      </w:r>
      <w:r w:rsidR="00821ABB">
        <w:t>Tutorías</w:t>
      </w:r>
    </w:p>
    <w:p w:rsidR="00F7309B" w:rsidRDefault="00F7309B" w:rsidP="00821ABB">
      <w:pPr>
        <w:spacing w:after="0" w:line="240" w:lineRule="auto"/>
      </w:pPr>
      <w:r>
        <w:t>1.6.14.2 Programación tutorías</w:t>
      </w:r>
    </w:p>
    <w:p w:rsidR="00F7309B" w:rsidRDefault="00F7309B" w:rsidP="00821ABB">
      <w:pPr>
        <w:spacing w:after="0" w:line="240" w:lineRule="auto"/>
      </w:pPr>
      <w:r>
        <w:t>1.6.14.3 Asignación de tutores</w:t>
      </w:r>
    </w:p>
    <w:p w:rsidR="00F7309B" w:rsidRDefault="00F7309B" w:rsidP="00821ABB">
      <w:pPr>
        <w:spacing w:after="0" w:line="240" w:lineRule="auto"/>
      </w:pPr>
      <w:r>
        <w:t>1.6.14.4 Informe de tutorías y actividades de formación integral</w:t>
      </w:r>
    </w:p>
    <w:p w:rsidR="00F7309B" w:rsidRDefault="00F7309B" w:rsidP="00821ABB">
      <w:pPr>
        <w:spacing w:after="0" w:line="240" w:lineRule="auto"/>
      </w:pPr>
      <w:r>
        <w:t>1.6.14.5 Formato de canalización</w:t>
      </w:r>
    </w:p>
    <w:p w:rsidR="00D47184" w:rsidRDefault="00821ABB" w:rsidP="00821ABB">
      <w:pPr>
        <w:spacing w:after="0" w:line="240" w:lineRule="auto"/>
      </w:pPr>
      <w:r>
        <w:t>1.6.15</w:t>
      </w:r>
      <w:r w:rsidR="00547B8B">
        <w:t>.1</w:t>
      </w:r>
      <w:r>
        <w:t xml:space="preserve"> Coloquios</w:t>
      </w:r>
    </w:p>
    <w:p w:rsidR="00547B8B" w:rsidRDefault="00D47184" w:rsidP="00821ABB">
      <w:pPr>
        <w:spacing w:after="0" w:line="240" w:lineRule="auto"/>
      </w:pPr>
      <w:r>
        <w:t>1.6.1</w:t>
      </w:r>
      <w:r w:rsidR="00547B8B">
        <w:t>5.2</w:t>
      </w:r>
      <w:r w:rsidR="00EF3EEA">
        <w:t>Foro</w:t>
      </w:r>
      <w:r w:rsidR="00547B8B">
        <w:t>agronegocios</w:t>
      </w:r>
    </w:p>
    <w:p w:rsidR="00D47184" w:rsidRDefault="00547B8B" w:rsidP="00821ABB">
      <w:pPr>
        <w:spacing w:after="0" w:line="240" w:lineRule="auto"/>
      </w:pPr>
      <w:r>
        <w:t>1.6.15.3</w:t>
      </w:r>
      <w:r w:rsidR="00EF3EEA">
        <w:t xml:space="preserve"> Curso 4-S</w:t>
      </w:r>
    </w:p>
    <w:p w:rsidR="001422BE" w:rsidRDefault="001422BE" w:rsidP="00821ABB">
      <w:pPr>
        <w:spacing w:after="0" w:line="240" w:lineRule="auto"/>
      </w:pPr>
      <w:r>
        <w:t>1.7.1.1 Evaluación docente</w:t>
      </w:r>
    </w:p>
    <w:p w:rsidR="001422BE" w:rsidRDefault="001422BE" w:rsidP="00821ABB">
      <w:pPr>
        <w:spacing w:after="0" w:line="240" w:lineRule="auto"/>
      </w:pPr>
      <w:r>
        <w:t>1.7.1.2 Formato evaluación productividad</w:t>
      </w:r>
    </w:p>
    <w:p w:rsidR="001422BE" w:rsidRDefault="001422BE" w:rsidP="00821ABB">
      <w:pPr>
        <w:spacing w:after="0" w:line="240" w:lineRule="auto"/>
      </w:pPr>
      <w:r>
        <w:t>1.7.1.3  Evaluación proyectos de desarrollo</w:t>
      </w:r>
    </w:p>
    <w:p w:rsidR="001422BE" w:rsidRDefault="0014359A" w:rsidP="00821ABB">
      <w:pPr>
        <w:spacing w:after="0" w:line="240" w:lineRule="auto"/>
      </w:pPr>
      <w:r>
        <w:t>2.1.1.1. Convocatorias examen de admisión</w:t>
      </w:r>
    </w:p>
    <w:p w:rsidR="0014359A" w:rsidRDefault="0014359A" w:rsidP="00821ABB">
      <w:pPr>
        <w:spacing w:after="0" w:line="240" w:lineRule="auto"/>
      </w:pPr>
      <w:r>
        <w:t>2.1.1.2. Reglamento Académico</w:t>
      </w:r>
    </w:p>
    <w:p w:rsidR="00E21FC2" w:rsidRDefault="00E21FC2" w:rsidP="00821ABB">
      <w:pPr>
        <w:spacing w:after="0" w:line="240" w:lineRule="auto"/>
      </w:pPr>
      <w:r>
        <w:t>2.1.1.3 Difusión oferta educativa</w:t>
      </w:r>
    </w:p>
    <w:p w:rsidR="00E21FC2" w:rsidRDefault="00E21FC2" w:rsidP="00821ABB">
      <w:pPr>
        <w:spacing w:after="0" w:line="240" w:lineRule="auto"/>
      </w:pPr>
      <w:r>
        <w:t>2.1.1.4 Informe de promoción de carreras</w:t>
      </w:r>
    </w:p>
    <w:p w:rsidR="00E21FC2" w:rsidRDefault="00E21FC2" w:rsidP="00821ABB">
      <w:pPr>
        <w:spacing w:after="0" w:line="240" w:lineRule="auto"/>
      </w:pPr>
      <w:r>
        <w:t>2.1.1.5 Promoción PDIADR</w:t>
      </w:r>
    </w:p>
    <w:p w:rsidR="00E21FC2" w:rsidRPr="002E5656" w:rsidRDefault="00E21FC2" w:rsidP="00821ABB">
      <w:pPr>
        <w:spacing w:after="0" w:line="240" w:lineRule="auto"/>
        <w:rPr>
          <w:smallCaps/>
        </w:rPr>
      </w:pPr>
      <w:r>
        <w:t xml:space="preserve">2.1.1.6 Guía </w:t>
      </w:r>
      <w:proofErr w:type="spellStart"/>
      <w:r w:rsidRPr="002E5656">
        <w:rPr>
          <w:smallCaps/>
        </w:rPr>
        <w:t>Ceneval</w:t>
      </w:r>
      <w:proofErr w:type="spellEnd"/>
    </w:p>
    <w:p w:rsidR="00E21FC2" w:rsidRDefault="00E21FC2" w:rsidP="00821ABB">
      <w:pPr>
        <w:spacing w:after="0" w:line="240" w:lineRule="auto"/>
      </w:pPr>
      <w:r>
        <w:t>2.1.1.7 Tutorial</w:t>
      </w:r>
    </w:p>
    <w:p w:rsidR="00E21FC2" w:rsidRDefault="00E21FC2" w:rsidP="00821ABB">
      <w:pPr>
        <w:spacing w:after="0" w:line="240" w:lineRule="auto"/>
      </w:pPr>
      <w:r>
        <w:t>2.1.1.8 Proceso de inscripción</w:t>
      </w:r>
    </w:p>
    <w:p w:rsidR="00E21FC2" w:rsidRDefault="00E21FC2" w:rsidP="00821ABB">
      <w:pPr>
        <w:spacing w:after="0" w:line="240" w:lineRule="auto"/>
      </w:pPr>
      <w:r>
        <w:t>2.1.1.9 Lista de aceptados</w:t>
      </w:r>
    </w:p>
    <w:p w:rsidR="00EC059F" w:rsidRDefault="00E21FC2" w:rsidP="00821ABB">
      <w:pPr>
        <w:spacing w:after="0" w:line="240" w:lineRule="auto"/>
      </w:pPr>
      <w:r>
        <w:t>2.1.1.10 Informe curso inducción 2015-2016</w:t>
      </w:r>
    </w:p>
    <w:p w:rsidR="00EC059F" w:rsidRDefault="00EC059F" w:rsidP="00821ABB">
      <w:pPr>
        <w:spacing w:after="0" w:line="240" w:lineRule="auto"/>
      </w:pPr>
      <w:r>
        <w:t>2.1.1.11 Programa Inducción</w:t>
      </w:r>
    </w:p>
    <w:p w:rsidR="00EC059F" w:rsidRDefault="00EC059F" w:rsidP="00821ABB">
      <w:pPr>
        <w:spacing w:after="0" w:line="240" w:lineRule="auto"/>
      </w:pPr>
      <w:r>
        <w:t>2.1.1.12 PDIADR-inducción</w:t>
      </w:r>
    </w:p>
    <w:p w:rsidR="00EC059F" w:rsidRDefault="00EC059F" w:rsidP="00821ABB">
      <w:pPr>
        <w:spacing w:after="0" w:line="240" w:lineRule="auto"/>
      </w:pPr>
      <w:r>
        <w:t>2.1.1.13 Informe egresados</w:t>
      </w:r>
      <w:r w:rsidR="00547B8B">
        <w:t xml:space="preserve"> DGETA</w:t>
      </w:r>
    </w:p>
    <w:p w:rsidR="00B23D37" w:rsidRDefault="00B23D37" w:rsidP="00821ABB">
      <w:pPr>
        <w:spacing w:after="0" w:line="240" w:lineRule="auto"/>
      </w:pPr>
      <w:r>
        <w:t>2.2.1.1 Resultados E-admisión 2011-2014</w:t>
      </w:r>
    </w:p>
    <w:p w:rsidR="00B23D37" w:rsidRDefault="00B23D37" w:rsidP="00821ABB">
      <w:pPr>
        <w:spacing w:after="0" w:line="240" w:lineRule="auto"/>
      </w:pPr>
      <w:r>
        <w:t>2.2.2.1 Asesorías Matemáticas</w:t>
      </w:r>
    </w:p>
    <w:p w:rsidR="00B23D37" w:rsidRDefault="00B23D37" w:rsidP="00821ABB">
      <w:pPr>
        <w:spacing w:after="0" w:line="240" w:lineRule="auto"/>
      </w:pPr>
      <w:r>
        <w:t>2.2.2.2 Taller de técnicas y hábitos de estudio</w:t>
      </w:r>
    </w:p>
    <w:p w:rsidR="00B23D37" w:rsidRDefault="00B23D37" w:rsidP="00821ABB">
      <w:pPr>
        <w:spacing w:after="0" w:line="240" w:lineRule="auto"/>
      </w:pPr>
      <w:r>
        <w:t>2.2.2.3 Atajos para pensar</w:t>
      </w:r>
    </w:p>
    <w:p w:rsidR="00B23D37" w:rsidRDefault="007166CA" w:rsidP="00821ABB">
      <w:pPr>
        <w:spacing w:after="0" w:line="240" w:lineRule="auto"/>
      </w:pPr>
      <w:r>
        <w:t>2.2.2.4 Solicitud de asesorí</w:t>
      </w:r>
      <w:r w:rsidR="00B23D37">
        <w:t>as</w:t>
      </w:r>
    </w:p>
    <w:p w:rsidR="00FB2BF7" w:rsidRDefault="00AC26E8" w:rsidP="00821ABB">
      <w:pPr>
        <w:spacing w:after="0" w:line="240" w:lineRule="auto"/>
      </w:pPr>
      <w:r>
        <w:t xml:space="preserve">2.3.1.1 </w:t>
      </w:r>
      <w:r w:rsidR="00FB2BF7">
        <w:t>Manual de procedimientos de un jefe de programa educativo</w:t>
      </w:r>
    </w:p>
    <w:p w:rsidR="00FB2BF7" w:rsidRDefault="00FB2BF7" w:rsidP="00821ABB">
      <w:pPr>
        <w:spacing w:after="0" w:line="240" w:lineRule="auto"/>
      </w:pPr>
      <w:r>
        <w:t xml:space="preserve">2.3.1.2 Acceso a </w:t>
      </w:r>
      <w:proofErr w:type="spellStart"/>
      <w:r>
        <w:t>kárdex</w:t>
      </w:r>
      <w:proofErr w:type="spellEnd"/>
    </w:p>
    <w:p w:rsidR="00FB2BF7" w:rsidRDefault="00FB2BF7" w:rsidP="00821ABB">
      <w:pPr>
        <w:spacing w:after="0" w:line="240" w:lineRule="auto"/>
      </w:pPr>
      <w:r>
        <w:t>2.3.1.3 Formato de canalización</w:t>
      </w:r>
    </w:p>
    <w:p w:rsidR="000018B8" w:rsidRPr="004901C0" w:rsidRDefault="000018B8" w:rsidP="00821ABB">
      <w:pPr>
        <w:spacing w:after="0" w:line="240" w:lineRule="auto"/>
      </w:pPr>
      <w:r w:rsidRPr="004901C0">
        <w:t>2.4.1.1 Planos UAAAN</w:t>
      </w:r>
    </w:p>
    <w:p w:rsidR="000018B8" w:rsidRPr="004901C0" w:rsidRDefault="000018B8" w:rsidP="00821ABB">
      <w:pPr>
        <w:spacing w:after="0" w:line="240" w:lineRule="auto"/>
      </w:pPr>
      <w:r w:rsidRPr="004901C0">
        <w:t>2.4.1.2 Fotografías aulas</w:t>
      </w:r>
    </w:p>
    <w:p w:rsidR="000018B8" w:rsidRDefault="00746AB7" w:rsidP="00821ABB">
      <w:pPr>
        <w:spacing w:after="0" w:line="240" w:lineRule="auto"/>
      </w:pPr>
      <w:r>
        <w:t>2.4.1</w:t>
      </w:r>
      <w:r w:rsidR="000018B8" w:rsidRPr="00746AB7">
        <w:t>.3 Fotografías DCSE aulas-equipo</w:t>
      </w:r>
    </w:p>
    <w:p w:rsidR="009F52C5" w:rsidRDefault="00746AB7" w:rsidP="00821ABB">
      <w:pPr>
        <w:spacing w:after="0" w:line="240" w:lineRule="auto"/>
      </w:pPr>
      <w:r>
        <w:t>2.4.1.4 Fotografías aulas-equipo</w:t>
      </w:r>
    </w:p>
    <w:p w:rsidR="009F52C5" w:rsidRDefault="009F52C5" w:rsidP="00821ABB">
      <w:pPr>
        <w:spacing w:after="0" w:line="240" w:lineRule="auto"/>
      </w:pPr>
      <w:r>
        <w:t>2.5.1.1 Estadísticas de egreso</w:t>
      </w:r>
    </w:p>
    <w:p w:rsidR="000018B8" w:rsidRDefault="00461303" w:rsidP="00821ABB">
      <w:pPr>
        <w:spacing w:after="0" w:line="240" w:lineRule="auto"/>
      </w:pPr>
      <w:r>
        <w:t>3.1.1.1 Proceso de Reforma Académica</w:t>
      </w:r>
    </w:p>
    <w:p w:rsidR="00351BC5" w:rsidRDefault="00351BC5" w:rsidP="00821ABB">
      <w:pPr>
        <w:spacing w:after="0" w:line="240" w:lineRule="auto"/>
      </w:pPr>
      <w:r>
        <w:t>3.1.1.2 Vigencia Modelo Educativo UAAAN</w:t>
      </w:r>
    </w:p>
    <w:p w:rsidR="00351BC5" w:rsidRDefault="00351BC5" w:rsidP="00821ABB">
      <w:pPr>
        <w:spacing w:after="0" w:line="240" w:lineRule="auto"/>
      </w:pPr>
      <w:r>
        <w:t>3.1.1.3 Marco Metodológico para el Diseño Curricular</w:t>
      </w:r>
    </w:p>
    <w:p w:rsidR="00351BC5" w:rsidRDefault="00351BC5" w:rsidP="00821ABB">
      <w:pPr>
        <w:spacing w:after="0" w:line="240" w:lineRule="auto"/>
      </w:pPr>
      <w:r>
        <w:t>3.1.1.4 Modelo educativo para la reingeniería curricular</w:t>
      </w:r>
    </w:p>
    <w:p w:rsidR="00351BC5" w:rsidRDefault="00351BC5" w:rsidP="00821ABB">
      <w:pPr>
        <w:spacing w:after="0" w:line="240" w:lineRule="auto"/>
      </w:pPr>
      <w:r>
        <w:t>3.1.1.5 Reingeniería curricular 2011</w:t>
      </w:r>
    </w:p>
    <w:p w:rsidR="00351BC5" w:rsidRDefault="00351BC5" w:rsidP="00821ABB">
      <w:pPr>
        <w:spacing w:after="0" w:line="240" w:lineRule="auto"/>
      </w:pPr>
      <w:r>
        <w:t>3.1.1.6 Estudio de pertinencia para la reingeniería curricular</w:t>
      </w:r>
    </w:p>
    <w:p w:rsidR="00351BC5" w:rsidRDefault="00351BC5" w:rsidP="00821ABB">
      <w:pPr>
        <w:spacing w:after="0" w:line="240" w:lineRule="auto"/>
      </w:pPr>
      <w:r>
        <w:t>3.1.2.1 Actualización curricular del PDIADR 2006</w:t>
      </w:r>
    </w:p>
    <w:p w:rsidR="003A6090" w:rsidRDefault="003A6090" w:rsidP="00821ABB">
      <w:pPr>
        <w:spacing w:after="0" w:line="240" w:lineRule="auto"/>
      </w:pPr>
      <w:r>
        <w:t>3.1.3.1 Áreas que componen el perfil profesional del IADR</w:t>
      </w:r>
    </w:p>
    <w:p w:rsidR="003A6090" w:rsidRDefault="003A6090" w:rsidP="00821ABB">
      <w:pPr>
        <w:spacing w:after="0" w:line="240" w:lineRule="auto"/>
      </w:pPr>
      <w:r>
        <w:t>3.1.3.2 Bloques que componen el plan de estudios</w:t>
      </w:r>
    </w:p>
    <w:p w:rsidR="003A6090" w:rsidRDefault="003A6090" w:rsidP="00821ABB">
      <w:pPr>
        <w:spacing w:after="0" w:line="240" w:lineRule="auto"/>
      </w:pPr>
      <w:r>
        <w:t>3.1.3.3 Mapa curricular 2006-IADR</w:t>
      </w:r>
    </w:p>
    <w:p w:rsidR="003A6090" w:rsidRDefault="003A6090" w:rsidP="00821ABB">
      <w:pPr>
        <w:spacing w:after="0" w:line="240" w:lineRule="auto"/>
      </w:pPr>
      <w:r>
        <w:lastRenderedPageBreak/>
        <w:t xml:space="preserve">3.1.3.4 </w:t>
      </w:r>
      <w:r w:rsidR="00BE73F1">
        <w:t>Materias obligatorias</w:t>
      </w:r>
      <w:r>
        <w:t xml:space="preserve"> 2011-IADR</w:t>
      </w:r>
    </w:p>
    <w:p w:rsidR="00BE73F1" w:rsidRDefault="00BE73F1" w:rsidP="00821ABB">
      <w:pPr>
        <w:spacing w:after="0" w:line="240" w:lineRule="auto"/>
      </w:pPr>
      <w:r>
        <w:t>3.1.3.5 Manual para elaboración de programas analíticos en línea</w:t>
      </w:r>
    </w:p>
    <w:p w:rsidR="00BE73F1" w:rsidRDefault="00BE73F1" w:rsidP="00821ABB">
      <w:pPr>
        <w:spacing w:after="0" w:line="240" w:lineRule="auto"/>
      </w:pPr>
      <w:r>
        <w:t xml:space="preserve">3.1.3.6 Evolución histórica </w:t>
      </w:r>
      <w:proofErr w:type="spellStart"/>
      <w:r>
        <w:t>currícula</w:t>
      </w:r>
      <w:proofErr w:type="spellEnd"/>
      <w:r>
        <w:t xml:space="preserve"> IADR</w:t>
      </w:r>
    </w:p>
    <w:p w:rsidR="00BE73F1" w:rsidRDefault="00BE73F1" w:rsidP="00821ABB">
      <w:pPr>
        <w:spacing w:after="0" w:line="240" w:lineRule="auto"/>
      </w:pPr>
      <w:r>
        <w:t>3.2.1.1 Actualización curricular del PDIADR</w:t>
      </w:r>
    </w:p>
    <w:p w:rsidR="00BE73F1" w:rsidRDefault="00BE73F1" w:rsidP="00821ABB">
      <w:pPr>
        <w:spacing w:after="0" w:line="240" w:lineRule="auto"/>
      </w:pPr>
      <w:r>
        <w:t>3.2.1.2 Reingeniería curricular 2011</w:t>
      </w:r>
    </w:p>
    <w:p w:rsidR="00BE73F1" w:rsidRDefault="00BE73F1" w:rsidP="00821ABB">
      <w:pPr>
        <w:spacing w:after="0" w:line="240" w:lineRule="auto"/>
      </w:pPr>
      <w:r>
        <w:t>3.2.2.1 Estudio de pertinencia</w:t>
      </w:r>
    </w:p>
    <w:p w:rsidR="00BE73F1" w:rsidRDefault="00BE73F1" w:rsidP="00821ABB">
      <w:pPr>
        <w:spacing w:after="0" w:line="240" w:lineRule="auto"/>
      </w:pPr>
      <w:r>
        <w:t>3.3.1 Asistencia a reuniones con alumnos prácticas profesionales</w:t>
      </w:r>
    </w:p>
    <w:p w:rsidR="009B4BD6" w:rsidRPr="003A65E9" w:rsidRDefault="009B4BD6" w:rsidP="00821ABB">
      <w:pPr>
        <w:spacing w:after="0" w:line="240" w:lineRule="auto"/>
      </w:pPr>
      <w:r w:rsidRPr="003A65E9">
        <w:t>3.4.1.1 Oficio invitación curso PA en línea (Rafa)</w:t>
      </w:r>
    </w:p>
    <w:p w:rsidR="009B4BD6" w:rsidRPr="003A65E9" w:rsidRDefault="009B4BD6" w:rsidP="00821ABB">
      <w:pPr>
        <w:spacing w:after="0" w:line="240" w:lineRule="auto"/>
      </w:pPr>
      <w:r w:rsidRPr="003A65E9">
        <w:t>3.4.1.2 Manual de estrategias de aprendizaje (Rafa)</w:t>
      </w:r>
    </w:p>
    <w:p w:rsidR="009B4BD6" w:rsidRPr="003A65E9" w:rsidRDefault="009B4BD6" w:rsidP="00821ABB">
      <w:pPr>
        <w:spacing w:after="0" w:line="240" w:lineRule="auto"/>
      </w:pPr>
      <w:r w:rsidRPr="003A65E9">
        <w:t>3.4.1.3 Ejemplo programa analítico</w:t>
      </w:r>
    </w:p>
    <w:p w:rsidR="009B4BD6" w:rsidRPr="003A65E9" w:rsidRDefault="009B4BD6" w:rsidP="00821ABB">
      <w:pPr>
        <w:spacing w:after="0" w:line="240" w:lineRule="auto"/>
      </w:pPr>
      <w:r w:rsidRPr="003A65E9">
        <w:t>3.4.1.4 Curso plataforma Moodle</w:t>
      </w:r>
    </w:p>
    <w:p w:rsidR="009B4BD6" w:rsidRDefault="009B4BD6" w:rsidP="00821ABB">
      <w:pPr>
        <w:spacing w:after="0" w:line="240" w:lineRule="auto"/>
      </w:pPr>
      <w:r w:rsidRPr="003A65E9">
        <w:t>3.4.1.5 Capacitación uso plataforma</w:t>
      </w:r>
    </w:p>
    <w:p w:rsidR="009B4BD6" w:rsidRDefault="009B4BD6" w:rsidP="00821ABB">
      <w:pPr>
        <w:spacing w:after="0" w:line="240" w:lineRule="auto"/>
      </w:pPr>
      <w:r>
        <w:t>3.4.2.1 Bloques que componen el plan de estudios</w:t>
      </w:r>
    </w:p>
    <w:p w:rsidR="009B4BD6" w:rsidRDefault="00663D11" w:rsidP="00821ABB">
      <w:pPr>
        <w:spacing w:after="0" w:line="240" w:lineRule="auto"/>
      </w:pPr>
      <w:r>
        <w:t>3.5.1.1 Descripción de recursos didácticos para el aprendizaje integrador</w:t>
      </w:r>
    </w:p>
    <w:p w:rsidR="00663D11" w:rsidRDefault="00663D11" w:rsidP="00821ABB">
      <w:pPr>
        <w:spacing w:after="0" w:line="240" w:lineRule="auto"/>
      </w:pPr>
      <w:r>
        <w:t>3.5.1.2 Formato de elaboración de programas analíticos</w:t>
      </w:r>
    </w:p>
    <w:p w:rsidR="00663D11" w:rsidRDefault="00663D11" w:rsidP="00821ABB">
      <w:pPr>
        <w:spacing w:after="0" w:line="240" w:lineRule="auto"/>
      </w:pPr>
      <w:r>
        <w:t>3.5.1.3 Evaluación docente</w:t>
      </w:r>
    </w:p>
    <w:p w:rsidR="00663D11" w:rsidRDefault="00663D11" w:rsidP="00821ABB">
      <w:pPr>
        <w:spacing w:after="0" w:line="240" w:lineRule="auto"/>
      </w:pPr>
      <w:r>
        <w:t>3.5.1.4 Reactivos de la evaluación docente</w:t>
      </w:r>
    </w:p>
    <w:p w:rsidR="00663D11" w:rsidRDefault="00663D11" w:rsidP="00821ABB">
      <w:pPr>
        <w:spacing w:after="0" w:line="240" w:lineRule="auto"/>
      </w:pPr>
      <w:r>
        <w:t>3.5.1.5 Ejemplo de programa analítico</w:t>
      </w:r>
    </w:p>
    <w:p w:rsidR="00F46DFF" w:rsidRDefault="00F46DFF" w:rsidP="00821ABB">
      <w:pPr>
        <w:spacing w:after="0" w:line="240" w:lineRule="auto"/>
      </w:pPr>
      <w:r>
        <w:t xml:space="preserve">3.5.1.6 Manual curso </w:t>
      </w:r>
      <w:r w:rsidR="00C5733D">
        <w:t xml:space="preserve">Evaluación y </w:t>
      </w:r>
      <w:proofErr w:type="spellStart"/>
      <w:r>
        <w:t>Dokimología</w:t>
      </w:r>
      <w:proofErr w:type="spellEnd"/>
      <w:r>
        <w:t xml:space="preserve"> del PA-E</w:t>
      </w:r>
    </w:p>
    <w:p w:rsidR="00663D11" w:rsidRDefault="00B5487D" w:rsidP="00821ABB">
      <w:pPr>
        <w:spacing w:after="0" w:line="240" w:lineRule="auto"/>
      </w:pPr>
      <w:r>
        <w:t>3.5.2 Actividades de apoyo a la docencia</w:t>
      </w:r>
    </w:p>
    <w:p w:rsidR="00D37A5D" w:rsidRDefault="00D37A5D" w:rsidP="00821ABB">
      <w:pPr>
        <w:spacing w:after="0" w:line="240" w:lineRule="auto"/>
      </w:pPr>
      <w:r>
        <w:t>3.5.3 Certificación en la impartición de cursos de formación del capital humano</w:t>
      </w:r>
    </w:p>
    <w:p w:rsidR="00C5733D" w:rsidRDefault="00C5733D" w:rsidP="00821ABB">
      <w:pPr>
        <w:spacing w:after="0" w:line="240" w:lineRule="auto"/>
      </w:pPr>
      <w:r>
        <w:t>3.7.1.1 Lineamientos para la planeación y operación de planes de estudio, programas analíticos y otras funciones</w:t>
      </w:r>
    </w:p>
    <w:p w:rsidR="00C5733D" w:rsidRDefault="00C5733D" w:rsidP="00821ABB">
      <w:pPr>
        <w:spacing w:after="0" w:line="240" w:lineRule="auto"/>
      </w:pPr>
      <w:r>
        <w:t xml:space="preserve">3.7.1.2 </w:t>
      </w:r>
      <w:r w:rsidR="004B0CD4">
        <w:t>Procedimiento para la actualización curricular de programas docentes a nivel licenciatura</w:t>
      </w:r>
    </w:p>
    <w:p w:rsidR="004B0CD4" w:rsidRDefault="004B0CD4" w:rsidP="00821ABB">
      <w:pPr>
        <w:spacing w:after="0" w:line="240" w:lineRule="auto"/>
      </w:pPr>
      <w:r>
        <w:t>3.7.1.3 Plan de Desarrollo 2017-2022</w:t>
      </w:r>
    </w:p>
    <w:p w:rsidR="00C5733D" w:rsidRDefault="004B0CD4" w:rsidP="00821ABB">
      <w:pPr>
        <w:spacing w:after="0" w:line="240" w:lineRule="auto"/>
      </w:pPr>
      <w:r>
        <w:t>3.7.1.4 Estudio de pertinencia IADR</w:t>
      </w:r>
    </w:p>
    <w:p w:rsidR="00D34FB7" w:rsidRDefault="00D34FB7" w:rsidP="00821ABB">
      <w:pPr>
        <w:spacing w:after="0" w:line="240" w:lineRule="auto"/>
      </w:pPr>
      <w:r>
        <w:t>4.2.1.1 Convocatoria becas académicas</w:t>
      </w:r>
    </w:p>
    <w:p w:rsidR="000557DD" w:rsidRDefault="000557DD" w:rsidP="00821ABB">
      <w:pPr>
        <w:spacing w:after="0" w:line="240" w:lineRule="auto"/>
      </w:pPr>
      <w:r>
        <w:t>4.2.1.2 Reglamento de becas</w:t>
      </w:r>
    </w:p>
    <w:p w:rsidR="000557DD" w:rsidRDefault="000557DD" w:rsidP="00821ABB">
      <w:pPr>
        <w:spacing w:after="0" w:line="240" w:lineRule="auto"/>
      </w:pPr>
      <w:r>
        <w:t>4.1.2.3 Alumnos becados</w:t>
      </w:r>
    </w:p>
    <w:p w:rsidR="00D34FB7" w:rsidRDefault="000557DD" w:rsidP="00821ABB">
      <w:pPr>
        <w:spacing w:after="0" w:line="240" w:lineRule="auto"/>
      </w:pPr>
      <w:r>
        <w:t>4.1.2.4 Convocatoria beca manutención</w:t>
      </w:r>
    </w:p>
    <w:p w:rsidR="00C81837" w:rsidRDefault="00C81837" w:rsidP="00821ABB">
      <w:pPr>
        <w:spacing w:after="0" w:line="240" w:lineRule="auto"/>
      </w:pPr>
      <w:r>
        <w:t>4.2.2.1 Reconocimiento aprovechamiento académico</w:t>
      </w:r>
    </w:p>
    <w:p w:rsidR="00C81837" w:rsidRDefault="00C81837" w:rsidP="00821ABB">
      <w:pPr>
        <w:spacing w:after="0" w:line="240" w:lineRule="auto"/>
      </w:pPr>
      <w:r>
        <w:t>4.2.2.2 Reconocimiento REINU</w:t>
      </w:r>
    </w:p>
    <w:p w:rsidR="00C81837" w:rsidRDefault="00C81837" w:rsidP="00821ABB">
      <w:pPr>
        <w:spacing w:after="0" w:line="240" w:lineRule="auto"/>
      </w:pPr>
      <w:r>
        <w:t>4.2.2.3 Reconocimiento por labor en semestre de campo</w:t>
      </w:r>
    </w:p>
    <w:p w:rsidR="00C81837" w:rsidRDefault="00C81837" w:rsidP="00821ABB">
      <w:pPr>
        <w:spacing w:after="0" w:line="240" w:lineRule="auto"/>
      </w:pPr>
      <w:r>
        <w:t>5.1.1</w:t>
      </w:r>
      <w:r w:rsidR="00BB2CA7">
        <w:t>.1</w:t>
      </w:r>
      <w:r>
        <w:t xml:space="preserve"> Estadísticas inglés</w:t>
      </w:r>
    </w:p>
    <w:p w:rsidR="00C81837" w:rsidRDefault="00BB2CA7" w:rsidP="00821ABB">
      <w:pPr>
        <w:spacing w:after="0" w:line="240" w:lineRule="auto"/>
      </w:pPr>
      <w:r>
        <w:t>5.1.1.2 Informe Rectoría</w:t>
      </w:r>
    </w:p>
    <w:p w:rsidR="00BB2CA7" w:rsidRDefault="00BB2CA7" w:rsidP="00821ABB">
      <w:pPr>
        <w:spacing w:after="0" w:line="240" w:lineRule="auto"/>
      </w:pPr>
      <w:r>
        <w:t>5.1.1.3 Propuesta seminario identidad y liderazgo comunitario</w:t>
      </w:r>
    </w:p>
    <w:p w:rsidR="00BB2CA7" w:rsidRDefault="00BB2CA7" w:rsidP="00821ABB">
      <w:pPr>
        <w:spacing w:after="0" w:line="240" w:lineRule="auto"/>
      </w:pPr>
      <w:r>
        <w:t>5.1.1.4 Estudio de pertinencia</w:t>
      </w:r>
    </w:p>
    <w:p w:rsidR="00BB2CA7" w:rsidRDefault="00BB2CA7" w:rsidP="00821ABB">
      <w:pPr>
        <w:spacing w:after="0" w:line="240" w:lineRule="auto"/>
      </w:pPr>
      <w:r>
        <w:t xml:space="preserve">5.1.1.5 Disposición institucional curso </w:t>
      </w:r>
      <w:proofErr w:type="gramStart"/>
      <w:r>
        <w:t>Inglés</w:t>
      </w:r>
      <w:proofErr w:type="gramEnd"/>
    </w:p>
    <w:p w:rsidR="00BB2CA7" w:rsidRDefault="00BB2CA7" w:rsidP="00821ABB">
      <w:pPr>
        <w:spacing w:after="0" w:line="240" w:lineRule="auto"/>
      </w:pPr>
      <w:r>
        <w:t>5.1.1.6 Resultados de la evaluación para acreditar curso de inglés</w:t>
      </w:r>
    </w:p>
    <w:p w:rsidR="00242C01" w:rsidRDefault="00242C01" w:rsidP="00821ABB">
      <w:pPr>
        <w:spacing w:after="0" w:line="240" w:lineRule="auto"/>
      </w:pPr>
      <w:r>
        <w:t xml:space="preserve">5.1.2.1 Participación en </w:t>
      </w:r>
      <w:proofErr w:type="spellStart"/>
      <w:r>
        <w:t>Enactus</w:t>
      </w:r>
      <w:proofErr w:type="spellEnd"/>
    </w:p>
    <w:p w:rsidR="00242C01" w:rsidRDefault="00242C01" w:rsidP="00821ABB">
      <w:pPr>
        <w:spacing w:after="0" w:line="240" w:lineRule="auto"/>
      </w:pPr>
      <w:r>
        <w:t>5.1.2.1 Actividades REINU</w:t>
      </w:r>
    </w:p>
    <w:p w:rsidR="000A7068" w:rsidRDefault="000A7068" w:rsidP="00821ABB">
      <w:pPr>
        <w:spacing w:after="0" w:line="240" w:lineRule="auto"/>
      </w:pPr>
      <w:r>
        <w:t>5.2.1 Cápsulas radiales</w:t>
      </w:r>
    </w:p>
    <w:p w:rsidR="000A7068" w:rsidRDefault="000A7068" w:rsidP="00821ABB">
      <w:pPr>
        <w:spacing w:after="0" w:line="240" w:lineRule="auto"/>
      </w:pPr>
      <w:r>
        <w:t>5.3.1.1 Disciplinas deportivas en la UAAAN</w:t>
      </w:r>
    </w:p>
    <w:p w:rsidR="000A7068" w:rsidRDefault="000A7068" w:rsidP="00821ABB">
      <w:pPr>
        <w:spacing w:after="0" w:line="240" w:lineRule="auto"/>
      </w:pPr>
      <w:r>
        <w:t>5.3.1.2 Informe Depto. Deportivo</w:t>
      </w:r>
    </w:p>
    <w:p w:rsidR="004E4838" w:rsidRDefault="004E4838" w:rsidP="00821ABB">
      <w:pPr>
        <w:spacing w:after="0" w:line="240" w:lineRule="auto"/>
      </w:pPr>
      <w:r>
        <w:t>5.3.1.3 Anuario deportivo</w:t>
      </w:r>
    </w:p>
    <w:p w:rsidR="004E4838" w:rsidRDefault="004E4838" w:rsidP="00821ABB">
      <w:pPr>
        <w:spacing w:after="0" w:line="240" w:lineRule="auto"/>
      </w:pPr>
      <w:r>
        <w:t>5.6.1.1 Consultas atendidas en la enfermería-UAAAN</w:t>
      </w:r>
    </w:p>
    <w:p w:rsidR="004E4838" w:rsidRDefault="004E4838" w:rsidP="00821ABB">
      <w:pPr>
        <w:spacing w:after="0" w:line="240" w:lineRule="auto"/>
      </w:pPr>
      <w:r>
        <w:t>5.6.1.2 Comedor</w:t>
      </w:r>
    </w:p>
    <w:p w:rsidR="004E4838" w:rsidRDefault="004E4838" w:rsidP="00821ABB">
      <w:pPr>
        <w:spacing w:after="0" w:line="240" w:lineRule="auto"/>
      </w:pPr>
      <w:r>
        <w:t>5.6.1.3 Internado</w:t>
      </w:r>
    </w:p>
    <w:p w:rsidR="004E4838" w:rsidRDefault="004E4838" w:rsidP="00821ABB">
      <w:pPr>
        <w:spacing w:after="0" w:line="240" w:lineRule="auto"/>
      </w:pPr>
      <w:r>
        <w:lastRenderedPageBreak/>
        <w:t>5.6.1.4 Transporte</w:t>
      </w:r>
    </w:p>
    <w:p w:rsidR="00E67828" w:rsidRDefault="004E4838" w:rsidP="00821ABB">
      <w:pPr>
        <w:spacing w:after="0" w:line="240" w:lineRule="auto"/>
      </w:pPr>
      <w:r>
        <w:t>5.6.1.5 Seguro de gastos médicos</w:t>
      </w:r>
    </w:p>
    <w:p w:rsidR="004E4838" w:rsidRDefault="004E4838" w:rsidP="00821ABB">
      <w:pPr>
        <w:spacing w:after="0" w:line="240" w:lineRule="auto"/>
      </w:pPr>
      <w:r>
        <w:t>5.6.1.6 Reglamento de servicios asistenciales</w:t>
      </w:r>
    </w:p>
    <w:p w:rsidR="004E4838" w:rsidRDefault="004E4838" w:rsidP="00821ABB">
      <w:pPr>
        <w:spacing w:after="0" w:line="240" w:lineRule="auto"/>
      </w:pPr>
      <w:r>
        <w:t xml:space="preserve">5.6.1.7 Informe </w:t>
      </w:r>
      <w:r w:rsidR="006A0A78">
        <w:t>de Inducción</w:t>
      </w:r>
    </w:p>
    <w:p w:rsidR="006A0A78" w:rsidRDefault="006A0A78" w:rsidP="00821ABB">
      <w:pPr>
        <w:spacing w:after="0" w:line="240" w:lineRule="auto"/>
      </w:pPr>
      <w:r>
        <w:t>5.1.6.8 Bolsa de trabajo (impresión de pantalla)</w:t>
      </w:r>
    </w:p>
    <w:p w:rsidR="006A0A78" w:rsidRDefault="006A0A78" w:rsidP="00821ABB">
      <w:pPr>
        <w:spacing w:after="0" w:line="240" w:lineRule="auto"/>
      </w:pPr>
      <w:r>
        <w:t>5.7.1 Archivo fotográfico</w:t>
      </w:r>
    </w:p>
    <w:p w:rsidR="00C92AB1" w:rsidRDefault="00C92AB1" w:rsidP="00C92AB1">
      <w:pPr>
        <w:spacing w:after="0" w:line="240" w:lineRule="auto"/>
      </w:pPr>
      <w:r>
        <w:t>6.1.1.1 Reglamento de tutorías</w:t>
      </w:r>
    </w:p>
    <w:p w:rsidR="00C92AB1" w:rsidRDefault="00C92AB1" w:rsidP="00C92AB1">
      <w:pPr>
        <w:spacing w:after="0" w:line="240" w:lineRule="auto"/>
      </w:pPr>
      <w:r>
        <w:t>6.1.1.2 Informes Programa Institucional de Tutorías</w:t>
      </w:r>
    </w:p>
    <w:p w:rsidR="00C92AB1" w:rsidRDefault="000821FD" w:rsidP="00C92AB1">
      <w:pPr>
        <w:spacing w:after="0" w:line="240" w:lineRule="auto"/>
      </w:pPr>
      <w:r>
        <w:t>6.1.1.3 Programación tutorías</w:t>
      </w:r>
    </w:p>
    <w:p w:rsidR="000821FD" w:rsidRDefault="000821FD" w:rsidP="00C92AB1">
      <w:pPr>
        <w:spacing w:after="0" w:line="240" w:lineRule="auto"/>
      </w:pPr>
      <w:r>
        <w:t xml:space="preserve">6.1.1.4 </w:t>
      </w:r>
      <w:r w:rsidR="00F07449">
        <w:t>informe taller matemáticas e-j 2016</w:t>
      </w:r>
    </w:p>
    <w:p w:rsidR="00F07449" w:rsidRDefault="00F07449" w:rsidP="00C92AB1">
      <w:pPr>
        <w:spacing w:after="0" w:line="240" w:lineRule="auto"/>
      </w:pPr>
      <w:r>
        <w:t>6.1.1.5 Formato de canalización</w:t>
      </w:r>
    </w:p>
    <w:p w:rsidR="00F07449" w:rsidRDefault="00F07449" w:rsidP="00C92AB1">
      <w:pPr>
        <w:spacing w:after="0" w:line="240" w:lineRule="auto"/>
      </w:pPr>
      <w:r>
        <w:t>6.1.1.6 Informe Depto. Formación e Investigación Educativa</w:t>
      </w:r>
    </w:p>
    <w:p w:rsidR="00F07449" w:rsidRDefault="00F07449" w:rsidP="00C92AB1">
      <w:pPr>
        <w:spacing w:after="0" w:line="240" w:lineRule="auto"/>
      </w:pPr>
      <w:r>
        <w:t>6.1.1.7 Ingreso sistema de tutorías</w:t>
      </w:r>
    </w:p>
    <w:p w:rsidR="00F07449" w:rsidRDefault="00F07449" w:rsidP="00C92AB1">
      <w:pPr>
        <w:spacing w:after="0" w:line="240" w:lineRule="auto"/>
      </w:pPr>
      <w:r>
        <w:t>6.1.1.8 Informe de seguimiento del PIT</w:t>
      </w:r>
    </w:p>
    <w:p w:rsidR="00F07449" w:rsidRDefault="00F07449" w:rsidP="00C92AB1">
      <w:pPr>
        <w:spacing w:after="0" w:line="240" w:lineRule="auto"/>
      </w:pPr>
      <w:r>
        <w:t>6.1.1.9 Informe programa de inducción</w:t>
      </w:r>
    </w:p>
    <w:p w:rsidR="00F07449" w:rsidRDefault="00C26967" w:rsidP="00C92AB1">
      <w:pPr>
        <w:spacing w:after="0" w:line="240" w:lineRule="auto"/>
      </w:pPr>
      <w:r>
        <w:t>6.2.1.1 Cursos en línea</w:t>
      </w:r>
    </w:p>
    <w:p w:rsidR="00C26967" w:rsidRDefault="00C26967" w:rsidP="00C92AB1">
      <w:pPr>
        <w:spacing w:after="0" w:line="240" w:lineRule="auto"/>
      </w:pPr>
      <w:r>
        <w:t>6.2.1.2 Solicitudes de asesorías</w:t>
      </w:r>
    </w:p>
    <w:p w:rsidR="00C26967" w:rsidRDefault="00A220A9" w:rsidP="00C92AB1">
      <w:pPr>
        <w:spacing w:after="0" w:line="240" w:lineRule="auto"/>
      </w:pPr>
      <w:r>
        <w:t>6.3.1.1 REMBA (impresión de pantalla)</w:t>
      </w:r>
    </w:p>
    <w:p w:rsidR="00A220A9" w:rsidRDefault="00A220A9" w:rsidP="00C92AB1">
      <w:pPr>
        <w:spacing w:after="0" w:line="240" w:lineRule="auto"/>
      </w:pPr>
      <w:r>
        <w:t>6.3.1.2 Manual CID</w:t>
      </w:r>
    </w:p>
    <w:p w:rsidR="00A220A9" w:rsidRDefault="00A220A9" w:rsidP="00C92AB1">
      <w:pPr>
        <w:spacing w:after="0" w:line="240" w:lineRule="auto"/>
      </w:pPr>
      <w:r>
        <w:t>6.3.1.3 Reglamento interno CID</w:t>
      </w:r>
    </w:p>
    <w:p w:rsidR="00A220A9" w:rsidRDefault="00A220A9" w:rsidP="00C92AB1">
      <w:pPr>
        <w:spacing w:after="0" w:line="240" w:lineRule="auto"/>
      </w:pPr>
      <w:r>
        <w:t>6.3.2.1 Centro de cómputo académico</w:t>
      </w:r>
    </w:p>
    <w:p w:rsidR="00A220A9" w:rsidRDefault="00A220A9" w:rsidP="00C92AB1">
      <w:pPr>
        <w:spacing w:after="0" w:line="240" w:lineRule="auto"/>
      </w:pPr>
      <w:r>
        <w:t>6.3.2.2 DCSE-Centro de cómputo</w:t>
      </w:r>
    </w:p>
    <w:p w:rsidR="00A220A9" w:rsidRDefault="00A220A9" w:rsidP="00C92AB1">
      <w:pPr>
        <w:spacing w:after="0" w:line="240" w:lineRule="auto"/>
      </w:pPr>
      <w:r>
        <w:t>7.1.1.1 Informe Rectoría</w:t>
      </w:r>
    </w:p>
    <w:p w:rsidR="00A220A9" w:rsidRDefault="00A220A9" w:rsidP="00C92AB1">
      <w:pPr>
        <w:spacing w:after="0" w:line="240" w:lineRule="auto"/>
      </w:pPr>
      <w:r>
        <w:t xml:space="preserve">7.1.1.2 Base de datos </w:t>
      </w:r>
      <w:proofErr w:type="spellStart"/>
      <w:r>
        <w:t>Proy</w:t>
      </w:r>
      <w:proofErr w:type="spellEnd"/>
      <w:r>
        <w:t xml:space="preserve">-especiales y </w:t>
      </w:r>
      <w:proofErr w:type="spellStart"/>
      <w:r>
        <w:t>proy</w:t>
      </w:r>
      <w:proofErr w:type="spellEnd"/>
      <w:r>
        <w:t>-investigación</w:t>
      </w:r>
    </w:p>
    <w:p w:rsidR="00A220A9" w:rsidRDefault="00A220A9" w:rsidP="00C92AB1">
      <w:pPr>
        <w:spacing w:after="0" w:line="240" w:lineRule="auto"/>
      </w:pPr>
      <w:r>
        <w:t>7.1.2.1 Lista de convenios UAAAN</w:t>
      </w:r>
    </w:p>
    <w:p w:rsidR="00A220A9" w:rsidRDefault="0049177F" w:rsidP="00C92AB1">
      <w:pPr>
        <w:spacing w:after="0" w:line="240" w:lineRule="auto"/>
      </w:pPr>
      <w:r>
        <w:t>7.1</w:t>
      </w:r>
      <w:r w:rsidR="00A220A9">
        <w:t>.2.2 CEAFAAN-Archivo fotográfico</w:t>
      </w:r>
    </w:p>
    <w:p w:rsidR="0049177F" w:rsidRDefault="0049177F" w:rsidP="00C92AB1">
      <w:pPr>
        <w:spacing w:after="0" w:line="240" w:lineRule="auto"/>
      </w:pPr>
      <w:r>
        <w:t>7.1.2</w:t>
      </w:r>
      <w:r w:rsidRPr="003A65E9">
        <w:t>.3 Minuta Foro de Experiencias de C-académicos</w:t>
      </w:r>
    </w:p>
    <w:p w:rsidR="0049177F" w:rsidRDefault="0049177F" w:rsidP="00C92AB1">
      <w:pPr>
        <w:spacing w:after="0" w:line="240" w:lineRule="auto"/>
      </w:pPr>
      <w:r w:rsidRPr="003A65E9">
        <w:t>7.1.2.4 Informes de seguimiento de prácticas profesionales</w:t>
      </w:r>
    </w:p>
    <w:p w:rsidR="0049177F" w:rsidRDefault="0049177F" w:rsidP="00C92AB1">
      <w:pPr>
        <w:spacing w:after="0" w:line="240" w:lineRule="auto"/>
      </w:pPr>
      <w:r>
        <w:t>7.1.2.5 Reglamento de prácticas profesionales</w:t>
      </w:r>
    </w:p>
    <w:p w:rsidR="00172DA0" w:rsidRDefault="0049177F" w:rsidP="00C92AB1">
      <w:pPr>
        <w:spacing w:after="0" w:line="240" w:lineRule="auto"/>
      </w:pPr>
      <w:r>
        <w:t>7.2.1.1 Bolsa de egresados UAAAN</w:t>
      </w:r>
    </w:p>
    <w:p w:rsidR="0049177F" w:rsidRDefault="0049177F" w:rsidP="00C92AB1">
      <w:pPr>
        <w:spacing w:after="0" w:line="240" w:lineRule="auto"/>
      </w:pPr>
      <w:r>
        <w:t>7.2.1.2 Estudio de pertinencia</w:t>
      </w:r>
    </w:p>
    <w:p w:rsidR="0049177F" w:rsidRDefault="0049177F" w:rsidP="00C92AB1">
      <w:pPr>
        <w:spacing w:after="0" w:line="240" w:lineRule="auto"/>
      </w:pPr>
      <w:r>
        <w:t xml:space="preserve">7.3.1. Convenios de movilidad </w:t>
      </w:r>
      <w:r w:rsidR="00172DA0">
        <w:t>académica</w:t>
      </w:r>
    </w:p>
    <w:p w:rsidR="00172DA0" w:rsidRDefault="00172DA0" w:rsidP="00C92AB1">
      <w:pPr>
        <w:spacing w:after="0" w:line="240" w:lineRule="auto"/>
      </w:pPr>
      <w:r>
        <w:t>7.3.2. Convocatorias</w:t>
      </w:r>
    </w:p>
    <w:p w:rsidR="00172DA0" w:rsidRDefault="00172DA0" w:rsidP="00172DA0">
      <w:pPr>
        <w:spacing w:after="0" w:line="240" w:lineRule="auto"/>
      </w:pPr>
      <w:r>
        <w:t>7.3.3 Expedientes alumnos</w:t>
      </w:r>
    </w:p>
    <w:p w:rsidR="00172DA0" w:rsidRDefault="00172DA0" w:rsidP="00172DA0">
      <w:pPr>
        <w:spacing w:after="0" w:line="240" w:lineRule="auto"/>
      </w:pPr>
      <w:r>
        <w:t>7.3.4 Movilidad académica</w:t>
      </w:r>
    </w:p>
    <w:p w:rsidR="00172DA0" w:rsidRDefault="00172DA0" w:rsidP="00172DA0">
      <w:pPr>
        <w:spacing w:after="0" w:line="240" w:lineRule="auto"/>
      </w:pPr>
      <w:r>
        <w:t>7.4.1 Reglamento de servicio social</w:t>
      </w:r>
    </w:p>
    <w:p w:rsidR="00172DA0" w:rsidRDefault="00172DA0" w:rsidP="00172DA0">
      <w:pPr>
        <w:spacing w:after="0" w:line="240" w:lineRule="auto"/>
      </w:pPr>
      <w:r>
        <w:t>7.4.2 Formato registro de horas</w:t>
      </w:r>
    </w:p>
    <w:p w:rsidR="00172DA0" w:rsidRDefault="00172DA0" w:rsidP="00172DA0">
      <w:pPr>
        <w:tabs>
          <w:tab w:val="left" w:pos="1059"/>
        </w:tabs>
        <w:spacing w:after="0" w:line="240" w:lineRule="auto"/>
      </w:pPr>
      <w:r>
        <w:t>7.4.3 Alumnos inscritos</w:t>
      </w:r>
    </w:p>
    <w:p w:rsidR="00172DA0" w:rsidRDefault="00172DA0" w:rsidP="00172DA0">
      <w:pPr>
        <w:tabs>
          <w:tab w:val="left" w:pos="1059"/>
        </w:tabs>
        <w:spacing w:after="0" w:line="240" w:lineRule="auto"/>
      </w:pPr>
      <w:r>
        <w:t>7.4.4 Base de datos de prestadores de servicio social</w:t>
      </w:r>
    </w:p>
    <w:p w:rsidR="00172DA0" w:rsidRDefault="00172DA0" w:rsidP="00172DA0">
      <w:pPr>
        <w:tabs>
          <w:tab w:val="left" w:pos="1059"/>
        </w:tabs>
        <w:spacing w:after="0" w:line="240" w:lineRule="auto"/>
      </w:pPr>
      <w:r>
        <w:t>7.6.1 Curso-taller permacultura</w:t>
      </w:r>
    </w:p>
    <w:p w:rsidR="00172DA0" w:rsidRDefault="00172DA0" w:rsidP="00172DA0">
      <w:pPr>
        <w:tabs>
          <w:tab w:val="left" w:pos="1059"/>
        </w:tabs>
        <w:spacing w:after="0" w:line="240" w:lineRule="auto"/>
      </w:pPr>
      <w:r>
        <w:t xml:space="preserve">7.6.3 Diplomado </w:t>
      </w:r>
      <w:proofErr w:type="spellStart"/>
      <w:r>
        <w:t>Extensionismo</w:t>
      </w:r>
      <w:proofErr w:type="spellEnd"/>
    </w:p>
    <w:p w:rsidR="00004E74" w:rsidRDefault="00004E74" w:rsidP="00172DA0">
      <w:pPr>
        <w:tabs>
          <w:tab w:val="left" w:pos="1059"/>
        </w:tabs>
        <w:spacing w:after="0" w:line="240" w:lineRule="auto"/>
      </w:pPr>
      <w:r>
        <w:t>8.4.1.1 Reglamento de investigación</w:t>
      </w:r>
    </w:p>
    <w:p w:rsidR="00004E74" w:rsidRDefault="00004E74" w:rsidP="00172DA0">
      <w:pPr>
        <w:tabs>
          <w:tab w:val="left" w:pos="1059"/>
        </w:tabs>
        <w:spacing w:after="0" w:line="240" w:lineRule="auto"/>
      </w:pPr>
      <w:r>
        <w:t>8.4.1.2 Marco de referencia</w:t>
      </w:r>
    </w:p>
    <w:p w:rsidR="00004E74" w:rsidRDefault="00016883" w:rsidP="00172DA0">
      <w:pPr>
        <w:tabs>
          <w:tab w:val="left" w:pos="1059"/>
        </w:tabs>
        <w:spacing w:after="0" w:line="240" w:lineRule="auto"/>
      </w:pPr>
      <w:r>
        <w:t>8</w:t>
      </w:r>
      <w:r w:rsidR="00004E74">
        <w:t>.4.1.3 Convocatorias</w:t>
      </w:r>
    </w:p>
    <w:p w:rsidR="00004E74" w:rsidRDefault="00004E74" w:rsidP="00172DA0">
      <w:pPr>
        <w:tabs>
          <w:tab w:val="left" w:pos="1059"/>
        </w:tabs>
        <w:spacing w:after="0" w:line="240" w:lineRule="auto"/>
      </w:pPr>
      <w:r>
        <w:t>8.4.1.4 Formato evaluación de productividad</w:t>
      </w:r>
    </w:p>
    <w:p w:rsidR="00004E74" w:rsidRDefault="00004E74" w:rsidP="00172DA0">
      <w:pPr>
        <w:tabs>
          <w:tab w:val="left" w:pos="1059"/>
        </w:tabs>
        <w:spacing w:after="0" w:line="240" w:lineRule="auto"/>
      </w:pPr>
      <w:r>
        <w:t xml:space="preserve">8.4.1.5 Web </w:t>
      </w:r>
      <w:proofErr w:type="spellStart"/>
      <w:r>
        <w:t>CONACyT</w:t>
      </w:r>
      <w:proofErr w:type="spellEnd"/>
    </w:p>
    <w:p w:rsidR="00004E74" w:rsidRDefault="00004E74" w:rsidP="00172DA0">
      <w:pPr>
        <w:tabs>
          <w:tab w:val="left" w:pos="1059"/>
        </w:tabs>
        <w:spacing w:after="0" w:line="240" w:lineRule="auto"/>
      </w:pPr>
      <w:r>
        <w:t>8.4.1.6 Dirección de superación académica</w:t>
      </w:r>
    </w:p>
    <w:p w:rsidR="00004E74" w:rsidRDefault="00004E74" w:rsidP="00172DA0">
      <w:pPr>
        <w:tabs>
          <w:tab w:val="left" w:pos="1059"/>
        </w:tabs>
        <w:spacing w:after="0" w:line="240" w:lineRule="auto"/>
      </w:pPr>
      <w:r>
        <w:t>8.4.1.7 Web SEP</w:t>
      </w:r>
    </w:p>
    <w:p w:rsidR="00004E74" w:rsidRDefault="00004E74" w:rsidP="00172DA0">
      <w:pPr>
        <w:tabs>
          <w:tab w:val="left" w:pos="1059"/>
        </w:tabs>
        <w:spacing w:after="0" w:line="240" w:lineRule="auto"/>
      </w:pPr>
      <w:r>
        <w:lastRenderedPageBreak/>
        <w:t xml:space="preserve">8.4.1.8 Web </w:t>
      </w:r>
      <w:proofErr w:type="spellStart"/>
      <w:r>
        <w:t>CoeCyT</w:t>
      </w:r>
      <w:proofErr w:type="spellEnd"/>
    </w:p>
    <w:p w:rsidR="001054DF" w:rsidRDefault="00004E74" w:rsidP="00172DA0">
      <w:pPr>
        <w:tabs>
          <w:tab w:val="left" w:pos="1059"/>
        </w:tabs>
        <w:spacing w:after="0" w:line="240" w:lineRule="auto"/>
      </w:pPr>
      <w:r>
        <w:t xml:space="preserve">8.4.1.9 </w:t>
      </w:r>
      <w:r w:rsidR="00016883">
        <w:t xml:space="preserve">Web </w:t>
      </w:r>
      <w:proofErr w:type="spellStart"/>
      <w:r w:rsidR="00016883">
        <w:t>CONACyT</w:t>
      </w:r>
      <w:proofErr w:type="spellEnd"/>
      <w:r w:rsidR="00016883">
        <w:t>-SIN</w:t>
      </w:r>
    </w:p>
    <w:p w:rsidR="00016883" w:rsidRDefault="00016883" w:rsidP="00172DA0">
      <w:pPr>
        <w:tabs>
          <w:tab w:val="left" w:pos="1059"/>
        </w:tabs>
        <w:spacing w:after="0" w:line="240" w:lineRule="auto"/>
      </w:pPr>
      <w:r>
        <w:t>8.4.1.10 Ejemplo Informe anual proyecto de investigación</w:t>
      </w:r>
    </w:p>
    <w:p w:rsidR="00016883" w:rsidRDefault="00016883" w:rsidP="00172DA0">
      <w:pPr>
        <w:tabs>
          <w:tab w:val="left" w:pos="1059"/>
        </w:tabs>
        <w:spacing w:after="0" w:line="240" w:lineRule="auto"/>
      </w:pPr>
      <w:r>
        <w:t>8.4.1.11 Protocolo proyecto de investigación</w:t>
      </w:r>
    </w:p>
    <w:p w:rsidR="00016883" w:rsidRDefault="00016883" w:rsidP="00172DA0">
      <w:pPr>
        <w:tabs>
          <w:tab w:val="left" w:pos="1059"/>
        </w:tabs>
        <w:spacing w:after="0" w:line="240" w:lineRule="auto"/>
      </w:pPr>
      <w:r>
        <w:t>8.1.1.12 Líneas de investigación</w:t>
      </w:r>
    </w:p>
    <w:p w:rsidR="00584E8F" w:rsidRDefault="00584E8F" w:rsidP="00172DA0">
      <w:pPr>
        <w:tabs>
          <w:tab w:val="left" w:pos="1059"/>
        </w:tabs>
        <w:spacing w:after="0" w:line="240" w:lineRule="auto"/>
      </w:pPr>
      <w:r>
        <w:t>8.4.1.13 Eventos Cuerpo académico</w:t>
      </w:r>
    </w:p>
    <w:p w:rsidR="00584E8F" w:rsidRDefault="00584E8F" w:rsidP="00172DA0">
      <w:pPr>
        <w:tabs>
          <w:tab w:val="left" w:pos="1059"/>
        </w:tabs>
        <w:spacing w:after="0" w:line="240" w:lineRule="auto"/>
      </w:pPr>
      <w:r>
        <w:t xml:space="preserve">8.4.1.14 Base de datos </w:t>
      </w:r>
      <w:proofErr w:type="spellStart"/>
      <w:r>
        <w:t>tesistas</w:t>
      </w:r>
      <w:proofErr w:type="spellEnd"/>
    </w:p>
    <w:p w:rsidR="00584E8F" w:rsidRDefault="00584E8F" w:rsidP="00172DA0">
      <w:pPr>
        <w:tabs>
          <w:tab w:val="left" w:pos="1059"/>
        </w:tabs>
        <w:spacing w:after="0" w:line="240" w:lineRule="auto"/>
      </w:pPr>
      <w:r>
        <w:t>9.1.1 Planos UAAAN</w:t>
      </w:r>
    </w:p>
    <w:p w:rsidR="004901C0" w:rsidRDefault="00584E8F" w:rsidP="00172DA0">
      <w:pPr>
        <w:tabs>
          <w:tab w:val="left" w:pos="1059"/>
        </w:tabs>
        <w:spacing w:after="0" w:line="240" w:lineRule="auto"/>
      </w:pPr>
      <w:r>
        <w:t>9.1.1.2 Prefectura-diagrama reporte mantenimiento</w:t>
      </w:r>
    </w:p>
    <w:p w:rsidR="00584E8F" w:rsidRPr="004901C0" w:rsidRDefault="00584E8F" w:rsidP="00172DA0">
      <w:pPr>
        <w:tabs>
          <w:tab w:val="left" w:pos="1059"/>
        </w:tabs>
        <w:spacing w:after="0" w:line="240" w:lineRule="auto"/>
      </w:pPr>
      <w:r w:rsidRPr="00584E8F">
        <w:t xml:space="preserve">9.1.1.3 </w:t>
      </w:r>
      <w:r w:rsidR="00194CDA" w:rsidRPr="004901C0">
        <w:t>Áreas</w:t>
      </w:r>
      <w:r w:rsidRPr="004901C0">
        <w:t xml:space="preserve"> DCSE-PDIADR</w:t>
      </w:r>
    </w:p>
    <w:p w:rsidR="00584E8F" w:rsidRDefault="00584E8F" w:rsidP="00172DA0">
      <w:pPr>
        <w:tabs>
          <w:tab w:val="left" w:pos="1059"/>
        </w:tabs>
        <w:spacing w:after="0" w:line="240" w:lineRule="auto"/>
      </w:pPr>
      <w:r w:rsidRPr="004901C0">
        <w:t>91.2.1 Fotos auditorios</w:t>
      </w:r>
    </w:p>
    <w:p w:rsidR="00194CDA" w:rsidRDefault="00194CDA" w:rsidP="00172DA0">
      <w:pPr>
        <w:tabs>
          <w:tab w:val="left" w:pos="1059"/>
        </w:tabs>
        <w:spacing w:after="0" w:line="240" w:lineRule="auto"/>
      </w:pPr>
      <w:r>
        <w:t>9.1.2.2 Solicitud de auditorios</w:t>
      </w:r>
    </w:p>
    <w:p w:rsidR="00194CDA" w:rsidRDefault="00194CDA" w:rsidP="00172DA0">
      <w:pPr>
        <w:tabs>
          <w:tab w:val="left" w:pos="1059"/>
        </w:tabs>
        <w:spacing w:after="0" w:line="240" w:lineRule="auto"/>
      </w:pPr>
      <w:r>
        <w:t>9.1.2.3 Fotografía Unidad Académica de idiomas</w:t>
      </w:r>
    </w:p>
    <w:p w:rsidR="00194CDA" w:rsidRDefault="00194CDA" w:rsidP="00172DA0">
      <w:pPr>
        <w:tabs>
          <w:tab w:val="left" w:pos="1059"/>
        </w:tabs>
        <w:spacing w:after="0" w:line="240" w:lineRule="auto"/>
      </w:pPr>
      <w:r>
        <w:t>9.1.2.4 Fotografías Centro de Cómputo Académico</w:t>
      </w:r>
    </w:p>
    <w:p w:rsidR="00194CDA" w:rsidRDefault="00194CDA" w:rsidP="00172DA0">
      <w:pPr>
        <w:tabs>
          <w:tab w:val="left" w:pos="1059"/>
        </w:tabs>
        <w:spacing w:after="0" w:line="240" w:lineRule="auto"/>
      </w:pPr>
      <w:r>
        <w:t>9.1.2.5 Oficio encargado Centro de Cómputo</w:t>
      </w:r>
      <w:r w:rsidR="002501DE">
        <w:t xml:space="preserve"> Académico</w:t>
      </w:r>
    </w:p>
    <w:p w:rsidR="002501DE" w:rsidRDefault="005F3E47" w:rsidP="00172DA0">
      <w:pPr>
        <w:tabs>
          <w:tab w:val="left" w:pos="1059"/>
        </w:tabs>
        <w:spacing w:after="0" w:line="240" w:lineRule="auto"/>
      </w:pPr>
      <w:r>
        <w:t>10.2.1.1 Contrato Colectivo SUTUAAAN</w:t>
      </w:r>
    </w:p>
    <w:p w:rsidR="005F3E47" w:rsidRDefault="003B7D9E" w:rsidP="00172DA0">
      <w:pPr>
        <w:tabs>
          <w:tab w:val="left" w:pos="1059"/>
        </w:tabs>
        <w:spacing w:after="0" w:line="240" w:lineRule="auto"/>
      </w:pPr>
      <w:r>
        <w:t>10.2.1.2 Profesiograma personal administrativo</w:t>
      </w:r>
    </w:p>
    <w:p w:rsidR="003B7D9E" w:rsidRDefault="003B7D9E" w:rsidP="00172DA0">
      <w:pPr>
        <w:tabs>
          <w:tab w:val="left" w:pos="1059"/>
        </w:tabs>
        <w:spacing w:after="0" w:line="240" w:lineRule="auto"/>
      </w:pPr>
      <w:r>
        <w:t>10.2.3.1 Formato de las necesidades de formación del personal administrativo</w:t>
      </w:r>
    </w:p>
    <w:p w:rsidR="00194CDA" w:rsidRDefault="00E67828" w:rsidP="00172DA0">
      <w:pPr>
        <w:tabs>
          <w:tab w:val="left" w:pos="1059"/>
        </w:tabs>
        <w:spacing w:after="0" w:line="240" w:lineRule="auto"/>
      </w:pPr>
      <w:r>
        <w:t>10.3.1.1 Plan de Desarrollo Institucional</w:t>
      </w:r>
    </w:p>
    <w:p w:rsidR="00E67828" w:rsidRDefault="00E67828" w:rsidP="00172DA0">
      <w:pPr>
        <w:tabs>
          <w:tab w:val="left" w:pos="1059"/>
        </w:tabs>
        <w:spacing w:after="0" w:line="240" w:lineRule="auto"/>
      </w:pPr>
      <w:r>
        <w:t>10.3.1.2 Programa de metas y presupuesto 2014</w:t>
      </w:r>
    </w:p>
    <w:p w:rsidR="00194CDA" w:rsidRDefault="00E67828" w:rsidP="00172DA0">
      <w:pPr>
        <w:tabs>
          <w:tab w:val="left" w:pos="1059"/>
        </w:tabs>
        <w:spacing w:after="0" w:line="240" w:lineRule="auto"/>
      </w:pPr>
      <w:r>
        <w:t>10.3.1.3 Sistema de información para la planeación anual</w:t>
      </w:r>
    </w:p>
    <w:p w:rsidR="00E67828" w:rsidRDefault="00E67828" w:rsidP="00172DA0">
      <w:pPr>
        <w:tabs>
          <w:tab w:val="left" w:pos="1059"/>
        </w:tabs>
        <w:spacing w:after="0" w:line="240" w:lineRule="auto"/>
      </w:pPr>
      <w:r>
        <w:t>10.3.1.4 Oficio de programación de metas</w:t>
      </w:r>
    </w:p>
    <w:p w:rsidR="00E67828" w:rsidRDefault="00E67828" w:rsidP="00172DA0">
      <w:pPr>
        <w:tabs>
          <w:tab w:val="left" w:pos="1059"/>
        </w:tabs>
        <w:spacing w:after="0" w:line="240" w:lineRule="auto"/>
      </w:pPr>
      <w:r>
        <w:t>10.3.1.5 Sistema de contabilidad ins</w:t>
      </w:r>
      <w:r w:rsidR="000D106C">
        <w:t>t</w:t>
      </w:r>
      <w:r>
        <w:t>itucional</w:t>
      </w:r>
    </w:p>
    <w:p w:rsidR="00E67828" w:rsidRPr="00EE5DC0" w:rsidRDefault="00E67828" w:rsidP="00E67828">
      <w:pPr>
        <w:tabs>
          <w:tab w:val="left" w:pos="1059"/>
        </w:tabs>
        <w:spacing w:after="0" w:line="240" w:lineRule="auto"/>
      </w:pPr>
      <w:r w:rsidRPr="00EE5DC0">
        <w:rPr>
          <w:rFonts w:eastAsia="Times New Roman"/>
          <w:lang w:eastAsia="es-MX"/>
        </w:rPr>
        <w:t>10.3.1.6 Sistema de I</w:t>
      </w:r>
      <w:r w:rsidR="00EE5DC0">
        <w:rPr>
          <w:rFonts w:eastAsia="Times New Roman"/>
          <w:lang w:eastAsia="es-MX"/>
        </w:rPr>
        <w:t>ntegración en la Cuenta Pública</w:t>
      </w:r>
    </w:p>
    <w:p w:rsidR="00584E8F" w:rsidRDefault="000D106C" w:rsidP="00172DA0">
      <w:pPr>
        <w:tabs>
          <w:tab w:val="left" w:pos="1059"/>
        </w:tabs>
        <w:spacing w:after="0" w:line="240" w:lineRule="auto"/>
      </w:pPr>
      <w:r w:rsidRPr="00EE5DC0">
        <w:t>10.1.3.7</w:t>
      </w:r>
      <w:r>
        <w:t xml:space="preserve"> Registro de avance en el cumplimiento de metas</w:t>
      </w:r>
    </w:p>
    <w:p w:rsidR="000D106C" w:rsidRDefault="004901C0" w:rsidP="00172DA0">
      <w:pPr>
        <w:tabs>
          <w:tab w:val="left" w:pos="1059"/>
        </w:tabs>
        <w:spacing w:after="0" w:line="240" w:lineRule="auto"/>
      </w:pPr>
      <w:r>
        <w:t>10.1.4.1 Cuerpos académicos PRODEP</w:t>
      </w:r>
    </w:p>
    <w:p w:rsidR="004373AB" w:rsidRDefault="004373AB" w:rsidP="00172DA0">
      <w:pPr>
        <w:tabs>
          <w:tab w:val="left" w:pos="1059"/>
        </w:tabs>
        <w:spacing w:after="0" w:line="240" w:lineRule="auto"/>
      </w:pPr>
      <w:r>
        <w:t>10.2.1.1 Programas capacitación personal administrativo</w:t>
      </w:r>
    </w:p>
    <w:p w:rsidR="00016883" w:rsidRDefault="004373AB" w:rsidP="00172DA0">
      <w:pPr>
        <w:tabs>
          <w:tab w:val="left" w:pos="1059"/>
        </w:tabs>
        <w:spacing w:after="0" w:line="240" w:lineRule="auto"/>
      </w:pPr>
      <w:r>
        <w:t>10.2.1.2 Contrato Colectivo SUTUAAAN</w:t>
      </w:r>
    </w:p>
    <w:p w:rsidR="004373AB" w:rsidRDefault="004373AB" w:rsidP="00172DA0">
      <w:pPr>
        <w:tabs>
          <w:tab w:val="left" w:pos="1059"/>
        </w:tabs>
        <w:spacing w:after="0" w:line="240" w:lineRule="auto"/>
      </w:pPr>
      <w:r>
        <w:t>10.2.1.3 Formato necesidades de formación de personal administrativo</w:t>
      </w:r>
    </w:p>
    <w:p w:rsidR="004373AB" w:rsidRDefault="004373AB" w:rsidP="00172DA0">
      <w:pPr>
        <w:tabs>
          <w:tab w:val="left" w:pos="1059"/>
        </w:tabs>
        <w:spacing w:after="0" w:line="240" w:lineRule="auto"/>
      </w:pPr>
      <w:r>
        <w:t>10.1.3.1 Plan de Desarrollo Institucional</w:t>
      </w:r>
    </w:p>
    <w:p w:rsidR="004373AB" w:rsidRDefault="004373AB" w:rsidP="00172DA0">
      <w:pPr>
        <w:tabs>
          <w:tab w:val="left" w:pos="1059"/>
        </w:tabs>
        <w:spacing w:after="0" w:line="240" w:lineRule="auto"/>
      </w:pPr>
      <w:r>
        <w:t>10.1.3.2 Programa de metas y presupuesto 20014</w:t>
      </w:r>
    </w:p>
    <w:p w:rsidR="004373AB" w:rsidRDefault="004373AB" w:rsidP="00172DA0">
      <w:pPr>
        <w:tabs>
          <w:tab w:val="left" w:pos="1059"/>
        </w:tabs>
        <w:spacing w:after="0" w:line="240" w:lineRule="auto"/>
      </w:pPr>
      <w:r>
        <w:t>10.1.3.3 Sistema para la Planeación Anual</w:t>
      </w:r>
    </w:p>
    <w:p w:rsidR="004373AB" w:rsidRDefault="004373AB" w:rsidP="00172DA0">
      <w:pPr>
        <w:tabs>
          <w:tab w:val="left" w:pos="1059"/>
        </w:tabs>
        <w:spacing w:after="0" w:line="240" w:lineRule="auto"/>
      </w:pPr>
      <w:r>
        <w:t>10.1.3.4 Oficio programación de metas</w:t>
      </w:r>
    </w:p>
    <w:p w:rsidR="004373AB" w:rsidRDefault="004373AB" w:rsidP="00172DA0">
      <w:pPr>
        <w:tabs>
          <w:tab w:val="left" w:pos="1059"/>
        </w:tabs>
        <w:spacing w:after="0" w:line="240" w:lineRule="auto"/>
      </w:pPr>
      <w:r>
        <w:t>10.1.3.5 Sistema de contabilidad institucional</w:t>
      </w:r>
    </w:p>
    <w:p w:rsidR="004373AB" w:rsidRDefault="004373AB" w:rsidP="00172DA0">
      <w:pPr>
        <w:tabs>
          <w:tab w:val="left" w:pos="1059"/>
        </w:tabs>
        <w:spacing w:after="0" w:line="240" w:lineRule="auto"/>
      </w:pPr>
      <w:r>
        <w:t>10.1.3.6 Sistema de integración en la cuenta pública</w:t>
      </w:r>
    </w:p>
    <w:p w:rsidR="004373AB" w:rsidRDefault="004373AB" w:rsidP="00172DA0">
      <w:pPr>
        <w:tabs>
          <w:tab w:val="left" w:pos="1059"/>
        </w:tabs>
        <w:spacing w:after="0" w:line="240" w:lineRule="auto"/>
      </w:pPr>
      <w:r>
        <w:t>10.1.3.7 Avance de y metas</w:t>
      </w:r>
    </w:p>
    <w:p w:rsidR="004373AB" w:rsidRDefault="004373AB" w:rsidP="00172DA0">
      <w:pPr>
        <w:tabs>
          <w:tab w:val="left" w:pos="1059"/>
        </w:tabs>
        <w:spacing w:after="0" w:line="240" w:lineRule="auto"/>
      </w:pPr>
    </w:p>
    <w:p w:rsidR="004373AB" w:rsidRDefault="004373AB" w:rsidP="00172DA0">
      <w:pPr>
        <w:tabs>
          <w:tab w:val="left" w:pos="1059"/>
        </w:tabs>
        <w:spacing w:after="0" w:line="240" w:lineRule="auto"/>
      </w:pPr>
    </w:p>
    <w:p w:rsidR="00016883" w:rsidRDefault="00016883" w:rsidP="00172DA0">
      <w:pPr>
        <w:tabs>
          <w:tab w:val="left" w:pos="1059"/>
        </w:tabs>
        <w:spacing w:after="0" w:line="240" w:lineRule="auto"/>
      </w:pPr>
    </w:p>
    <w:p w:rsidR="00004E74" w:rsidRDefault="00004E74" w:rsidP="00172DA0">
      <w:pPr>
        <w:tabs>
          <w:tab w:val="left" w:pos="1059"/>
        </w:tabs>
        <w:spacing w:after="0" w:line="240" w:lineRule="auto"/>
      </w:pPr>
    </w:p>
    <w:p w:rsidR="00004E74" w:rsidRDefault="00004E74" w:rsidP="00172DA0">
      <w:pPr>
        <w:tabs>
          <w:tab w:val="left" w:pos="1059"/>
        </w:tabs>
        <w:spacing w:after="0" w:line="240" w:lineRule="auto"/>
      </w:pPr>
    </w:p>
    <w:p w:rsidR="00172DA0" w:rsidRDefault="00172DA0" w:rsidP="00172DA0">
      <w:pPr>
        <w:tabs>
          <w:tab w:val="left" w:pos="1059"/>
        </w:tabs>
        <w:spacing w:after="0" w:line="240" w:lineRule="auto"/>
      </w:pPr>
    </w:p>
    <w:p w:rsidR="00172DA0" w:rsidRDefault="00172DA0" w:rsidP="00172DA0">
      <w:pPr>
        <w:tabs>
          <w:tab w:val="left" w:pos="1059"/>
        </w:tabs>
        <w:spacing w:after="0" w:line="240" w:lineRule="auto"/>
      </w:pPr>
    </w:p>
    <w:p w:rsidR="00172DA0" w:rsidRDefault="00172DA0" w:rsidP="00C92AB1">
      <w:pPr>
        <w:spacing w:after="0" w:line="240" w:lineRule="auto"/>
      </w:pPr>
    </w:p>
    <w:p w:rsidR="0049177F" w:rsidRDefault="0049177F" w:rsidP="00C92AB1">
      <w:pPr>
        <w:spacing w:after="0" w:line="240" w:lineRule="auto"/>
      </w:pPr>
    </w:p>
    <w:p w:rsidR="0049177F" w:rsidRDefault="0049177F" w:rsidP="00C92AB1">
      <w:pPr>
        <w:spacing w:after="0" w:line="240" w:lineRule="auto"/>
      </w:pPr>
    </w:p>
    <w:p w:rsidR="00A220A9" w:rsidRDefault="00A220A9" w:rsidP="00C92AB1">
      <w:pPr>
        <w:spacing w:after="0" w:line="240" w:lineRule="auto"/>
      </w:pPr>
    </w:p>
    <w:p w:rsidR="00A220A9" w:rsidRDefault="00A220A9" w:rsidP="00C92AB1">
      <w:pPr>
        <w:spacing w:after="0" w:line="240" w:lineRule="auto"/>
      </w:pPr>
    </w:p>
    <w:p w:rsidR="00A220A9" w:rsidRDefault="00A220A9" w:rsidP="00C92AB1">
      <w:pPr>
        <w:spacing w:after="0" w:line="240" w:lineRule="auto"/>
      </w:pPr>
    </w:p>
    <w:p w:rsidR="004E4838" w:rsidRDefault="004E4838" w:rsidP="00821ABB">
      <w:pPr>
        <w:spacing w:after="0" w:line="240" w:lineRule="auto"/>
      </w:pPr>
    </w:p>
    <w:p w:rsidR="004E4838" w:rsidRDefault="004E4838" w:rsidP="00821ABB">
      <w:pPr>
        <w:spacing w:after="0" w:line="240" w:lineRule="auto"/>
      </w:pPr>
    </w:p>
    <w:p w:rsidR="000A7068" w:rsidRDefault="000A7068" w:rsidP="00821ABB">
      <w:pPr>
        <w:spacing w:after="0" w:line="240" w:lineRule="auto"/>
      </w:pPr>
    </w:p>
    <w:p w:rsidR="00242C01" w:rsidRDefault="00242C01" w:rsidP="00821ABB">
      <w:pPr>
        <w:spacing w:after="0" w:line="240" w:lineRule="auto"/>
      </w:pPr>
    </w:p>
    <w:p w:rsidR="00BB2CA7" w:rsidRDefault="00BB2CA7" w:rsidP="00821ABB">
      <w:pPr>
        <w:spacing w:after="0" w:line="240" w:lineRule="auto"/>
      </w:pPr>
    </w:p>
    <w:p w:rsidR="00BB2CA7" w:rsidRDefault="00BB2CA7" w:rsidP="00821ABB">
      <w:pPr>
        <w:spacing w:after="0" w:line="240" w:lineRule="auto"/>
      </w:pPr>
    </w:p>
    <w:p w:rsidR="00C81837" w:rsidRDefault="00C81837" w:rsidP="00821ABB">
      <w:pPr>
        <w:spacing w:after="0" w:line="240" w:lineRule="auto"/>
      </w:pPr>
    </w:p>
    <w:p w:rsidR="00C81837" w:rsidRDefault="00C81837" w:rsidP="00821ABB">
      <w:pPr>
        <w:spacing w:after="0" w:line="240" w:lineRule="auto"/>
      </w:pPr>
    </w:p>
    <w:p w:rsidR="00C5733D" w:rsidRDefault="00C5733D" w:rsidP="00821ABB">
      <w:pPr>
        <w:spacing w:after="0" w:line="240" w:lineRule="auto"/>
      </w:pPr>
    </w:p>
    <w:p w:rsidR="00D37A5D" w:rsidRDefault="00D37A5D" w:rsidP="00821ABB">
      <w:pPr>
        <w:spacing w:after="0" w:line="240" w:lineRule="auto"/>
      </w:pPr>
    </w:p>
    <w:p w:rsidR="00B5487D" w:rsidRDefault="00B5487D" w:rsidP="00821ABB">
      <w:pPr>
        <w:spacing w:after="0" w:line="240" w:lineRule="auto"/>
      </w:pPr>
    </w:p>
    <w:p w:rsidR="009B4BD6" w:rsidRDefault="009B4BD6" w:rsidP="00821ABB">
      <w:pPr>
        <w:spacing w:after="0" w:line="240" w:lineRule="auto"/>
      </w:pPr>
    </w:p>
    <w:p w:rsidR="00BE73F1" w:rsidRDefault="00BE73F1" w:rsidP="00821ABB">
      <w:pPr>
        <w:spacing w:after="0" w:line="240" w:lineRule="auto"/>
      </w:pPr>
    </w:p>
    <w:p w:rsidR="00BE73F1" w:rsidRDefault="00BE73F1" w:rsidP="00821ABB">
      <w:pPr>
        <w:spacing w:after="0" w:line="240" w:lineRule="auto"/>
      </w:pPr>
    </w:p>
    <w:p w:rsidR="003A6090" w:rsidRDefault="003A6090" w:rsidP="00821ABB">
      <w:pPr>
        <w:spacing w:after="0" w:line="240" w:lineRule="auto"/>
      </w:pPr>
    </w:p>
    <w:p w:rsidR="00351BC5" w:rsidRDefault="00351BC5" w:rsidP="00821ABB">
      <w:pPr>
        <w:spacing w:after="0" w:line="240" w:lineRule="auto"/>
      </w:pPr>
    </w:p>
    <w:p w:rsidR="00AC26E8" w:rsidRDefault="00AC26E8" w:rsidP="00821ABB">
      <w:pPr>
        <w:spacing w:after="0" w:line="240" w:lineRule="auto"/>
      </w:pPr>
    </w:p>
    <w:p w:rsidR="00B23D37" w:rsidRDefault="00B23D37" w:rsidP="00821ABB">
      <w:pPr>
        <w:spacing w:after="0" w:line="240" w:lineRule="auto"/>
      </w:pPr>
    </w:p>
    <w:p w:rsidR="00EC059F" w:rsidRDefault="00EC059F" w:rsidP="00821ABB">
      <w:pPr>
        <w:spacing w:after="0" w:line="240" w:lineRule="auto"/>
      </w:pPr>
    </w:p>
    <w:p w:rsidR="00EC059F" w:rsidRDefault="00EC059F" w:rsidP="00821ABB">
      <w:pPr>
        <w:spacing w:after="0" w:line="240" w:lineRule="auto"/>
      </w:pPr>
    </w:p>
    <w:p w:rsidR="00EC059F" w:rsidRDefault="00EC059F" w:rsidP="00821ABB">
      <w:pPr>
        <w:spacing w:after="0" w:line="240" w:lineRule="auto"/>
      </w:pPr>
    </w:p>
    <w:p w:rsidR="00E21FC2" w:rsidRDefault="00E21FC2" w:rsidP="00821ABB">
      <w:pPr>
        <w:spacing w:after="0" w:line="240" w:lineRule="auto"/>
      </w:pPr>
    </w:p>
    <w:p w:rsidR="00E21FC2" w:rsidRDefault="00E21FC2" w:rsidP="00821ABB">
      <w:pPr>
        <w:spacing w:after="0" w:line="240" w:lineRule="auto"/>
      </w:pPr>
    </w:p>
    <w:p w:rsidR="0014359A" w:rsidRDefault="0014359A" w:rsidP="00821ABB">
      <w:pPr>
        <w:spacing w:after="0" w:line="240" w:lineRule="auto"/>
      </w:pPr>
    </w:p>
    <w:p w:rsidR="0014359A" w:rsidRDefault="0014359A" w:rsidP="00821ABB">
      <w:pPr>
        <w:spacing w:after="0" w:line="240" w:lineRule="auto"/>
      </w:pPr>
    </w:p>
    <w:p w:rsidR="001422BE" w:rsidRDefault="001422BE" w:rsidP="00821ABB">
      <w:pPr>
        <w:spacing w:after="0" w:line="240" w:lineRule="auto"/>
      </w:pPr>
    </w:p>
    <w:p w:rsidR="001422BE" w:rsidRDefault="001422BE" w:rsidP="00821ABB">
      <w:pPr>
        <w:spacing w:after="0" w:line="240" w:lineRule="auto"/>
      </w:pPr>
    </w:p>
    <w:p w:rsidR="00821ABB" w:rsidRDefault="00821ABB" w:rsidP="00821ABB">
      <w:pPr>
        <w:spacing w:after="0" w:line="240" w:lineRule="auto"/>
      </w:pPr>
    </w:p>
    <w:p w:rsidR="00821ABB" w:rsidRDefault="00821ABB" w:rsidP="00821ABB">
      <w:pPr>
        <w:spacing w:after="0" w:line="240" w:lineRule="auto"/>
      </w:pPr>
    </w:p>
    <w:p w:rsidR="00F2555A" w:rsidRDefault="00F2555A" w:rsidP="00252F1F">
      <w:pPr>
        <w:spacing w:after="0" w:line="240" w:lineRule="auto"/>
      </w:pPr>
    </w:p>
    <w:p w:rsidR="00C25508" w:rsidRDefault="00C25508" w:rsidP="00252F1F">
      <w:pPr>
        <w:spacing w:after="0" w:line="240" w:lineRule="auto"/>
      </w:pPr>
    </w:p>
    <w:p w:rsidR="00F76947" w:rsidRDefault="00F76947" w:rsidP="00252F1F">
      <w:pPr>
        <w:spacing w:after="0" w:line="240" w:lineRule="auto"/>
      </w:pPr>
    </w:p>
    <w:p w:rsidR="00E017E7" w:rsidRDefault="00E017E7" w:rsidP="00252F1F">
      <w:pPr>
        <w:spacing w:after="0" w:line="240" w:lineRule="auto"/>
      </w:pPr>
    </w:p>
    <w:p w:rsidR="00252F1F" w:rsidRDefault="00252F1F"/>
    <w:p w:rsidR="00252F1F" w:rsidRDefault="00252F1F"/>
    <w:sectPr w:rsidR="00252F1F" w:rsidSect="003423D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characterSpacingControl w:val="doNotCompress"/>
  <w:compat/>
  <w:rsids>
    <w:rsidRoot w:val="00252F1F"/>
    <w:rsid w:val="000018B8"/>
    <w:rsid w:val="00004E74"/>
    <w:rsid w:val="00016883"/>
    <w:rsid w:val="00020605"/>
    <w:rsid w:val="000557DD"/>
    <w:rsid w:val="000821FD"/>
    <w:rsid w:val="000A7068"/>
    <w:rsid w:val="000D106C"/>
    <w:rsid w:val="001054DF"/>
    <w:rsid w:val="001422BE"/>
    <w:rsid w:val="0014359A"/>
    <w:rsid w:val="00172DA0"/>
    <w:rsid w:val="00194CDA"/>
    <w:rsid w:val="00242C01"/>
    <w:rsid w:val="002501DE"/>
    <w:rsid w:val="00252F1F"/>
    <w:rsid w:val="00273BCC"/>
    <w:rsid w:val="002E5656"/>
    <w:rsid w:val="003423D5"/>
    <w:rsid w:val="00351BC5"/>
    <w:rsid w:val="00355791"/>
    <w:rsid w:val="00373ECB"/>
    <w:rsid w:val="003A6090"/>
    <w:rsid w:val="003A65E9"/>
    <w:rsid w:val="003B3764"/>
    <w:rsid w:val="003B7D9E"/>
    <w:rsid w:val="003E6E82"/>
    <w:rsid w:val="0043133D"/>
    <w:rsid w:val="004373AB"/>
    <w:rsid w:val="00461303"/>
    <w:rsid w:val="004800E2"/>
    <w:rsid w:val="004901C0"/>
    <w:rsid w:val="0049177F"/>
    <w:rsid w:val="004B0CD4"/>
    <w:rsid w:val="004C3E5B"/>
    <w:rsid w:val="004E4838"/>
    <w:rsid w:val="00547B8B"/>
    <w:rsid w:val="00584E8F"/>
    <w:rsid w:val="005E0699"/>
    <w:rsid w:val="005F3E47"/>
    <w:rsid w:val="0066067D"/>
    <w:rsid w:val="00663D11"/>
    <w:rsid w:val="006A0A78"/>
    <w:rsid w:val="006E39D9"/>
    <w:rsid w:val="006F2F93"/>
    <w:rsid w:val="007166CA"/>
    <w:rsid w:val="0073178B"/>
    <w:rsid w:val="007438F6"/>
    <w:rsid w:val="00746AB7"/>
    <w:rsid w:val="00821ABB"/>
    <w:rsid w:val="00843444"/>
    <w:rsid w:val="00986797"/>
    <w:rsid w:val="00995563"/>
    <w:rsid w:val="009B4BD6"/>
    <w:rsid w:val="009F52C5"/>
    <w:rsid w:val="00A1528E"/>
    <w:rsid w:val="00A17EFE"/>
    <w:rsid w:val="00A220A9"/>
    <w:rsid w:val="00AC26E8"/>
    <w:rsid w:val="00B23D37"/>
    <w:rsid w:val="00B5487D"/>
    <w:rsid w:val="00BB2CA7"/>
    <w:rsid w:val="00BE73F1"/>
    <w:rsid w:val="00C25508"/>
    <w:rsid w:val="00C26967"/>
    <w:rsid w:val="00C35375"/>
    <w:rsid w:val="00C5733D"/>
    <w:rsid w:val="00C81837"/>
    <w:rsid w:val="00C92AB1"/>
    <w:rsid w:val="00D34FB7"/>
    <w:rsid w:val="00D37A5D"/>
    <w:rsid w:val="00D47184"/>
    <w:rsid w:val="00D91B35"/>
    <w:rsid w:val="00D93215"/>
    <w:rsid w:val="00E017E7"/>
    <w:rsid w:val="00E21FC2"/>
    <w:rsid w:val="00E4328A"/>
    <w:rsid w:val="00E67828"/>
    <w:rsid w:val="00EC059F"/>
    <w:rsid w:val="00EE5DC0"/>
    <w:rsid w:val="00EF3EEA"/>
    <w:rsid w:val="00F07449"/>
    <w:rsid w:val="00F2555A"/>
    <w:rsid w:val="00F30BC7"/>
    <w:rsid w:val="00F46DFF"/>
    <w:rsid w:val="00F7309B"/>
    <w:rsid w:val="00F76947"/>
    <w:rsid w:val="00FA1F06"/>
    <w:rsid w:val="00FB2B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23D5"/>
  </w:style>
  <w:style w:type="paragraph" w:styleId="Ttulo1">
    <w:name w:val="heading 1"/>
    <w:basedOn w:val="Normal"/>
    <w:next w:val="Normal"/>
    <w:link w:val="Ttulo1Car"/>
    <w:uiPriority w:val="9"/>
    <w:qFormat/>
    <w:rsid w:val="004373A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373A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BF562F-8A45-48D3-BB56-125A9C74D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1319</Words>
  <Characters>7257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letyAyala</dc:creator>
  <cp:lastModifiedBy>lanix</cp:lastModifiedBy>
  <cp:revision>2</cp:revision>
  <dcterms:created xsi:type="dcterms:W3CDTF">2017-05-25T14:59:00Z</dcterms:created>
  <dcterms:modified xsi:type="dcterms:W3CDTF">2017-05-25T14:59:00Z</dcterms:modified>
</cp:coreProperties>
</file>