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17" w:rsidRDefault="007023AA">
      <w:r>
        <w:fldChar w:fldCharType="begin"/>
      </w:r>
      <w:r>
        <w:instrText xml:space="preserve"> HYPERLINK "</w:instrText>
      </w:r>
      <w:r w:rsidRPr="007023AA">
        <w:instrText>http://siu.uaaan.mx/index.php?option=com_content&amp;task=view&amp;id=319&amp;Itemid=47</w:instrText>
      </w:r>
      <w:r>
        <w:instrText xml:space="preserve">" </w:instrText>
      </w:r>
      <w:r>
        <w:fldChar w:fldCharType="separate"/>
      </w:r>
      <w:r w:rsidRPr="00DC3C04">
        <w:rPr>
          <w:rStyle w:val="Hipervnculo"/>
        </w:rPr>
        <w:t>http://siu.uaaan.mx/index.php?option=com_content&amp;task=view&amp;id=319&amp;Itemid=47</w:t>
      </w:r>
      <w:r>
        <w:fldChar w:fldCharType="end"/>
      </w:r>
    </w:p>
    <w:tbl>
      <w:tblPr>
        <w:tblW w:w="5000" w:type="pct"/>
        <w:tblCellMar>
          <w:left w:w="0" w:type="dxa"/>
          <w:right w:w="0" w:type="dxa"/>
        </w:tblCellMar>
        <w:tblLook w:val="04A0"/>
      </w:tblPr>
      <w:tblGrid>
        <w:gridCol w:w="7657"/>
        <w:gridCol w:w="798"/>
        <w:gridCol w:w="798"/>
        <w:gridCol w:w="798"/>
      </w:tblGrid>
      <w:tr w:rsidR="007023AA" w:rsidRPr="007023AA" w:rsidTr="007023AA">
        <w:trPr>
          <w:trHeight w:val="475"/>
        </w:trPr>
        <w:tc>
          <w:tcPr>
            <w:tcW w:w="3808" w:type="pct"/>
            <w:noWrap/>
            <w:tcMar>
              <w:top w:w="0" w:type="dxa"/>
              <w:left w:w="0" w:type="dxa"/>
              <w:bottom w:w="0" w:type="dxa"/>
              <w:right w:w="79" w:type="dxa"/>
            </w:tcMar>
            <w:vAlign w:val="center"/>
            <w:hideMark/>
          </w:tcPr>
          <w:p w:rsidR="007023AA" w:rsidRPr="007023AA" w:rsidRDefault="007023AA" w:rsidP="007023AA">
            <w:pPr>
              <w:spacing w:after="0" w:line="288" w:lineRule="auto"/>
              <w:ind w:firstLine="0"/>
              <w:jc w:val="left"/>
              <w:rPr>
                <w:rFonts w:ascii="Arial" w:eastAsia="Times New Roman" w:hAnsi="Arial" w:cs="Arial"/>
                <w:b/>
                <w:bCs/>
                <w:color w:val="C64934"/>
                <w:lang w:eastAsia="es-MX"/>
              </w:rPr>
            </w:pPr>
            <w:r w:rsidRPr="007023AA">
              <w:rPr>
                <w:rFonts w:ascii="Arial" w:eastAsia="Times New Roman" w:hAnsi="Arial" w:cs="Arial"/>
                <w:b/>
                <w:bCs/>
                <w:color w:val="C64934"/>
                <w:lang w:eastAsia="es-MX"/>
              </w:rPr>
              <w:t xml:space="preserve">Obtienen su octavo triunfo consecutivo </w:t>
            </w:r>
          </w:p>
        </w:tc>
        <w:tc>
          <w:tcPr>
            <w:tcW w:w="397" w:type="pct"/>
            <w:tcMar>
              <w:top w:w="0" w:type="dxa"/>
              <w:left w:w="0" w:type="dxa"/>
              <w:bottom w:w="0" w:type="dxa"/>
              <w:right w:w="79" w:type="dxa"/>
            </w:tcMar>
            <w:vAlign w:val="center"/>
            <w:hideMark/>
          </w:tcPr>
          <w:p w:rsidR="007023AA" w:rsidRPr="007023AA" w:rsidRDefault="007023AA" w:rsidP="007023AA">
            <w:pPr>
              <w:spacing w:after="0" w:line="288" w:lineRule="auto"/>
              <w:ind w:firstLine="0"/>
              <w:jc w:val="left"/>
              <w:rPr>
                <w:rFonts w:ascii="Arial" w:eastAsia="Times New Roman" w:hAnsi="Arial" w:cs="Arial"/>
                <w:color w:val="333333"/>
                <w:sz w:val="17"/>
                <w:szCs w:val="17"/>
                <w:lang w:eastAsia="es-MX"/>
              </w:rPr>
            </w:pPr>
          </w:p>
        </w:tc>
        <w:tc>
          <w:tcPr>
            <w:tcW w:w="397" w:type="pct"/>
            <w:tcMar>
              <w:top w:w="0" w:type="dxa"/>
              <w:left w:w="0" w:type="dxa"/>
              <w:bottom w:w="0" w:type="dxa"/>
              <w:right w:w="79" w:type="dxa"/>
            </w:tcMar>
            <w:vAlign w:val="center"/>
            <w:hideMark/>
          </w:tcPr>
          <w:p w:rsidR="007023AA" w:rsidRPr="007023AA" w:rsidRDefault="007023AA" w:rsidP="007023AA">
            <w:pPr>
              <w:spacing w:after="0" w:line="288" w:lineRule="auto"/>
              <w:ind w:firstLine="0"/>
              <w:jc w:val="left"/>
              <w:rPr>
                <w:rFonts w:ascii="Arial" w:eastAsia="Times New Roman" w:hAnsi="Arial" w:cs="Arial"/>
                <w:color w:val="333333"/>
                <w:sz w:val="17"/>
                <w:szCs w:val="17"/>
                <w:lang w:eastAsia="es-MX"/>
              </w:rPr>
            </w:pPr>
          </w:p>
        </w:tc>
        <w:tc>
          <w:tcPr>
            <w:tcW w:w="397" w:type="pct"/>
            <w:tcMar>
              <w:top w:w="0" w:type="dxa"/>
              <w:left w:w="0" w:type="dxa"/>
              <w:bottom w:w="0" w:type="dxa"/>
              <w:right w:w="79" w:type="dxa"/>
            </w:tcMar>
            <w:vAlign w:val="center"/>
            <w:hideMark/>
          </w:tcPr>
          <w:p w:rsidR="007023AA" w:rsidRPr="007023AA" w:rsidRDefault="007023AA" w:rsidP="007023AA">
            <w:pPr>
              <w:spacing w:after="0" w:line="288" w:lineRule="auto"/>
              <w:ind w:firstLine="0"/>
              <w:jc w:val="left"/>
              <w:rPr>
                <w:rFonts w:ascii="Arial" w:eastAsia="Times New Roman" w:hAnsi="Arial" w:cs="Arial"/>
                <w:color w:val="333333"/>
                <w:sz w:val="17"/>
                <w:szCs w:val="17"/>
                <w:lang w:eastAsia="es-MX"/>
              </w:rPr>
            </w:pPr>
          </w:p>
        </w:tc>
      </w:tr>
    </w:tbl>
    <w:p w:rsidR="007023AA" w:rsidRPr="007023AA" w:rsidRDefault="007023AA" w:rsidP="007023AA">
      <w:pPr>
        <w:spacing w:after="0" w:line="288" w:lineRule="auto"/>
        <w:ind w:firstLine="0"/>
        <w:jc w:val="left"/>
        <w:rPr>
          <w:rFonts w:ascii="Arial" w:eastAsia="Times New Roman" w:hAnsi="Arial" w:cs="Arial"/>
          <w:vanish/>
          <w:color w:val="333333"/>
          <w:sz w:val="17"/>
          <w:szCs w:val="17"/>
          <w:lang w:eastAsia="es-MX"/>
        </w:rPr>
      </w:pPr>
    </w:p>
    <w:tbl>
      <w:tblPr>
        <w:tblW w:w="5000" w:type="pct"/>
        <w:tblCellMar>
          <w:left w:w="0" w:type="dxa"/>
          <w:right w:w="0" w:type="dxa"/>
        </w:tblCellMar>
        <w:tblLook w:val="04A0"/>
      </w:tblPr>
      <w:tblGrid>
        <w:gridCol w:w="10051"/>
      </w:tblGrid>
      <w:tr w:rsidR="007023AA" w:rsidRPr="007023AA">
        <w:tc>
          <w:tcPr>
            <w:tcW w:w="0" w:type="auto"/>
            <w:tcMar>
              <w:top w:w="0" w:type="dxa"/>
              <w:left w:w="0" w:type="dxa"/>
              <w:bottom w:w="0" w:type="dxa"/>
              <w:right w:w="79" w:type="dxa"/>
            </w:tcMar>
            <w:hideMark/>
          </w:tcPr>
          <w:p w:rsidR="007023AA" w:rsidRPr="007023AA" w:rsidRDefault="007023AA" w:rsidP="007023AA">
            <w:pPr>
              <w:spacing w:before="100" w:beforeAutospacing="1" w:after="100" w:afterAutospacing="1" w:line="288" w:lineRule="auto"/>
              <w:ind w:firstLine="0"/>
              <w:jc w:val="left"/>
              <w:rPr>
                <w:rFonts w:ascii="Arial" w:eastAsia="Times New Roman" w:hAnsi="Arial" w:cs="Arial"/>
                <w:b/>
                <w:bCs/>
                <w:color w:val="333333"/>
                <w:sz w:val="27"/>
                <w:szCs w:val="27"/>
                <w:lang w:eastAsia="es-MX"/>
              </w:rPr>
            </w:pPr>
            <w:r w:rsidRPr="007023AA">
              <w:rPr>
                <w:rFonts w:ascii="Arial" w:eastAsia="Times New Roman" w:hAnsi="Arial" w:cs="Arial"/>
                <w:b/>
                <w:bCs/>
                <w:color w:val="333333"/>
                <w:sz w:val="27"/>
                <w:szCs w:val="27"/>
                <w:lang w:eastAsia="es-MX"/>
              </w:rPr>
              <w:t xml:space="preserve">Vence equipo de la Narro a universidades de EU y Canadá. </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b/>
                <w:bCs/>
                <w:color w:val="333333"/>
                <w:sz w:val="27"/>
                <w:szCs w:val="27"/>
                <w:lang w:eastAsia="es-MX"/>
              </w:rPr>
            </w:pPr>
            <w:r w:rsidRPr="007023AA">
              <w:rPr>
                <w:rFonts w:ascii="Arial" w:eastAsia="Times New Roman" w:hAnsi="Arial" w:cs="Arial"/>
                <w:b/>
                <w:bCs/>
                <w:color w:val="333333"/>
                <w:sz w:val="20"/>
                <w:szCs w:val="20"/>
                <w:lang w:eastAsia="es-MX"/>
              </w:rPr>
              <w:t xml:space="preserve">· </w:t>
            </w:r>
            <w:r w:rsidRPr="007023AA">
              <w:rPr>
                <w:rFonts w:ascii="Arial" w:eastAsia="Times New Roman" w:hAnsi="Arial" w:cs="Arial"/>
                <w:b/>
                <w:bCs/>
                <w:color w:val="333333"/>
                <w:sz w:val="20"/>
                <w:lang w:eastAsia="es-MX"/>
              </w:rPr>
              <w:t>Nueva marca de triunfos impuesta por la UAAAN</w:t>
            </w:r>
          </w:p>
          <w:p w:rsidR="007023AA" w:rsidRPr="007023AA" w:rsidRDefault="007023AA" w:rsidP="007023AA">
            <w:pPr>
              <w:spacing w:after="0" w:line="288" w:lineRule="auto"/>
              <w:ind w:firstLine="0"/>
              <w:jc w:val="left"/>
              <w:rPr>
                <w:rFonts w:ascii="Times New Roman" w:eastAsia="Times New Roman" w:hAnsi="Times New Roman" w:cs="Times New Roman"/>
                <w:b/>
                <w:bCs/>
                <w:sz w:val="20"/>
                <w:szCs w:val="20"/>
                <w:lang w:eastAsia="es-MX"/>
              </w:rPr>
            </w:pPr>
            <w:r w:rsidRPr="007023AA">
              <w:rPr>
                <w:rFonts w:ascii="Arial" w:eastAsia="Times New Roman" w:hAnsi="Arial" w:cs="Arial"/>
                <w:b/>
                <w:bCs/>
                <w:color w:val="333333"/>
                <w:sz w:val="20"/>
                <w:lang w:eastAsia="es-MX"/>
              </w:rPr>
              <w:t xml:space="preserve">· Participaron 19 universidades en total. </w:t>
            </w:r>
          </w:p>
          <w:p w:rsidR="007023AA" w:rsidRPr="007023AA" w:rsidRDefault="007023AA" w:rsidP="007023AA">
            <w:pPr>
              <w:spacing w:before="100" w:beforeAutospacing="1" w:after="100" w:afterAutospacing="1" w:line="288" w:lineRule="auto"/>
              <w:ind w:firstLine="0"/>
              <w:jc w:val="left"/>
              <w:rPr>
                <w:rFonts w:ascii="Times New Roman" w:eastAsia="Times New Roman" w:hAnsi="Times New Roman" w:cs="Times New Roman"/>
                <w:sz w:val="24"/>
                <w:szCs w:val="24"/>
                <w:lang w:eastAsia="es-MX"/>
              </w:rPr>
            </w:pPr>
            <w:r w:rsidRPr="007023AA">
              <w:rPr>
                <w:rFonts w:ascii="Arial" w:eastAsia="Times New Roman" w:hAnsi="Arial" w:cs="Arial"/>
                <w:b/>
                <w:bCs/>
                <w:color w:val="333333"/>
                <w:sz w:val="20"/>
                <w:szCs w:val="20"/>
                <w:lang w:eastAsia="es-MX"/>
              </w:rPr>
              <w:t xml:space="preserve">· </w:t>
            </w:r>
            <w:r w:rsidRPr="007023AA">
              <w:rPr>
                <w:rFonts w:ascii="Arial" w:eastAsia="Times New Roman" w:hAnsi="Arial" w:cs="Arial"/>
                <w:b/>
                <w:bCs/>
                <w:color w:val="333333"/>
                <w:sz w:val="20"/>
                <w:lang w:eastAsia="es-MX"/>
              </w:rPr>
              <w:t>Se registraron 102 concursantes</w:t>
            </w:r>
          </w:p>
          <w:p w:rsidR="007023AA" w:rsidRPr="007023AA" w:rsidRDefault="007023AA" w:rsidP="007023AA">
            <w:pPr>
              <w:spacing w:after="0"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El Concurso Internacional de Identificación de Plantas de Pastizal que se realizó este el mes de febrero de 2009, en Alburquerque, Nuevo México, tuvo como indiscutible vencedor al equipo de identificación de plantas de la Universidad Antonio Narro. </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El concurso internacional de identificación es ya una tradicional competencia que organiza la Internacional </w:t>
            </w:r>
            <w:proofErr w:type="spellStart"/>
            <w:r w:rsidRPr="007023AA">
              <w:rPr>
                <w:rFonts w:ascii="Arial" w:eastAsia="Times New Roman" w:hAnsi="Arial" w:cs="Arial"/>
                <w:color w:val="333333"/>
                <w:sz w:val="20"/>
                <w:szCs w:val="20"/>
                <w:lang w:eastAsia="es-MX"/>
              </w:rPr>
              <w:t>Society</w:t>
            </w:r>
            <w:proofErr w:type="spellEnd"/>
            <w:r w:rsidRPr="007023AA">
              <w:rPr>
                <w:rFonts w:ascii="Arial" w:eastAsia="Times New Roman" w:hAnsi="Arial" w:cs="Arial"/>
                <w:color w:val="333333"/>
                <w:sz w:val="20"/>
                <w:szCs w:val="20"/>
                <w:lang w:eastAsia="es-MX"/>
              </w:rPr>
              <w:t xml:space="preserve"> of </w:t>
            </w:r>
            <w:proofErr w:type="spellStart"/>
            <w:r w:rsidRPr="007023AA">
              <w:rPr>
                <w:rFonts w:ascii="Arial" w:eastAsia="Times New Roman" w:hAnsi="Arial" w:cs="Arial"/>
                <w:color w:val="333333"/>
                <w:sz w:val="20"/>
                <w:szCs w:val="20"/>
                <w:lang w:eastAsia="es-MX"/>
              </w:rPr>
              <w:t>Range</w:t>
            </w:r>
            <w:proofErr w:type="spellEnd"/>
            <w:r w:rsidRPr="007023AA">
              <w:rPr>
                <w:rFonts w:ascii="Arial" w:eastAsia="Times New Roman" w:hAnsi="Arial" w:cs="Arial"/>
                <w:color w:val="333333"/>
                <w:sz w:val="20"/>
                <w:szCs w:val="20"/>
                <w:lang w:eastAsia="es-MX"/>
              </w:rPr>
              <w:t xml:space="preserve"> Management, en la que participan prestigiadas universidades de Estados Unidos y Canadá, destacados especialistas en manejo de pastizales, así como los equipos representativos de universidades norteamericanas, de entre las que destacan la Colorado </w:t>
            </w:r>
            <w:proofErr w:type="spellStart"/>
            <w:r w:rsidRPr="007023AA">
              <w:rPr>
                <w:rFonts w:ascii="Arial" w:eastAsia="Times New Roman" w:hAnsi="Arial" w:cs="Arial"/>
                <w:color w:val="333333"/>
                <w:sz w:val="20"/>
                <w:szCs w:val="20"/>
                <w:lang w:eastAsia="es-MX"/>
              </w:rPr>
              <w:t>State</w:t>
            </w:r>
            <w:proofErr w:type="spellEnd"/>
            <w:r w:rsidRPr="007023AA">
              <w:rPr>
                <w:rFonts w:ascii="Arial" w:eastAsia="Times New Roman" w:hAnsi="Arial" w:cs="Arial"/>
                <w:color w:val="333333"/>
                <w:sz w:val="20"/>
                <w:szCs w:val="20"/>
                <w:lang w:eastAsia="es-MX"/>
              </w:rPr>
              <w:t xml:space="preserve"> </w:t>
            </w:r>
            <w:proofErr w:type="spellStart"/>
            <w:r w:rsidRPr="007023AA">
              <w:rPr>
                <w:rFonts w:ascii="Arial" w:eastAsia="Times New Roman" w:hAnsi="Arial" w:cs="Arial"/>
                <w:color w:val="333333"/>
                <w:sz w:val="20"/>
                <w:szCs w:val="20"/>
                <w:lang w:eastAsia="es-MX"/>
              </w:rPr>
              <w:t>University</w:t>
            </w:r>
            <w:proofErr w:type="spellEnd"/>
            <w:r w:rsidRPr="007023AA">
              <w:rPr>
                <w:rFonts w:ascii="Arial" w:eastAsia="Times New Roman" w:hAnsi="Arial" w:cs="Arial"/>
                <w:color w:val="333333"/>
                <w:sz w:val="20"/>
                <w:szCs w:val="20"/>
                <w:lang w:eastAsia="es-MX"/>
              </w:rPr>
              <w:t xml:space="preserve">, </w:t>
            </w:r>
            <w:proofErr w:type="spellStart"/>
            <w:r w:rsidRPr="007023AA">
              <w:rPr>
                <w:rFonts w:ascii="Arial" w:eastAsia="Times New Roman" w:hAnsi="Arial" w:cs="Arial"/>
                <w:color w:val="333333"/>
                <w:sz w:val="20"/>
                <w:szCs w:val="20"/>
                <w:lang w:eastAsia="es-MX"/>
              </w:rPr>
              <w:t>University</w:t>
            </w:r>
            <w:proofErr w:type="spellEnd"/>
            <w:r w:rsidRPr="007023AA">
              <w:rPr>
                <w:rFonts w:ascii="Arial" w:eastAsia="Times New Roman" w:hAnsi="Arial" w:cs="Arial"/>
                <w:color w:val="333333"/>
                <w:sz w:val="20"/>
                <w:szCs w:val="20"/>
                <w:lang w:eastAsia="es-MX"/>
              </w:rPr>
              <w:t xml:space="preserve"> of Nebraska y Texas A&amp;M. La competencia reviste particular importancia académica, científica, técnica ya que involucra también importantes empresas y grandes productores agropecuarios de los Estados Unidos.</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Todo ese marco fue propicio para destacar el triunfo del Equipo Internacional de Identificación de Plantas de Pastizal de la Universidad Antonio Narro, cuyos miembros obtuvieron el Primer Lugar por equipos, delante de la Universidad de Texas A&amp;M </w:t>
            </w:r>
            <w:proofErr w:type="spellStart"/>
            <w:r w:rsidRPr="007023AA">
              <w:rPr>
                <w:rFonts w:ascii="Arial" w:eastAsia="Times New Roman" w:hAnsi="Arial" w:cs="Arial"/>
                <w:color w:val="333333"/>
                <w:sz w:val="20"/>
                <w:szCs w:val="20"/>
                <w:lang w:eastAsia="es-MX"/>
              </w:rPr>
              <w:t>University</w:t>
            </w:r>
            <w:proofErr w:type="spellEnd"/>
            <w:r w:rsidRPr="007023AA">
              <w:rPr>
                <w:rFonts w:ascii="Arial" w:eastAsia="Times New Roman" w:hAnsi="Arial" w:cs="Arial"/>
                <w:color w:val="333333"/>
                <w:sz w:val="20"/>
                <w:szCs w:val="20"/>
                <w:lang w:eastAsia="es-MX"/>
              </w:rPr>
              <w:t xml:space="preserve">, que ocupó el segundo lugar. </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Este nuevo triunfo del equipo universitario impuso una nueva marca dentro de ese certamen, pues los muchachos se erigieron ganadores por octava vez consecutiva, logro que solamente ellos han alcanzado. Además, este logro permitió que el equipo de la Antonio Narro alcanzara 20 primeros lugares por equipo, después de haber participado en la competencia 33 años, lo que representa una enorme ventaja con respecto a la institución que ocupa la segunda posición en este rubro, que es Texas A&amp;M </w:t>
            </w:r>
            <w:proofErr w:type="spellStart"/>
            <w:r w:rsidRPr="007023AA">
              <w:rPr>
                <w:rFonts w:ascii="Arial" w:eastAsia="Times New Roman" w:hAnsi="Arial" w:cs="Arial"/>
                <w:color w:val="333333"/>
                <w:sz w:val="20"/>
                <w:szCs w:val="20"/>
                <w:lang w:eastAsia="es-MX"/>
              </w:rPr>
              <w:t>University</w:t>
            </w:r>
            <w:proofErr w:type="spellEnd"/>
            <w:r w:rsidRPr="007023AA">
              <w:rPr>
                <w:rFonts w:ascii="Arial" w:eastAsia="Times New Roman" w:hAnsi="Arial" w:cs="Arial"/>
                <w:color w:val="333333"/>
                <w:sz w:val="20"/>
                <w:szCs w:val="20"/>
                <w:lang w:eastAsia="es-MX"/>
              </w:rPr>
              <w:t xml:space="preserve"> con nueve triunfos.</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Por si fuera poco, los estudiantes del equipo de la Narro obtuvieron el segundo, el tercero y el cuarto lugar individual, que correspondieron a José Luís García Franco, Humberto García Ángel y Antonio García Villa, respectivamente, por lo que se hicieron acreedores a un reconocimiento. Cabe destacar que entre el primer lugar individual, que lo obtuvo Steven </w:t>
            </w:r>
            <w:proofErr w:type="spellStart"/>
            <w:r w:rsidRPr="007023AA">
              <w:rPr>
                <w:rFonts w:ascii="Arial" w:eastAsia="Times New Roman" w:hAnsi="Arial" w:cs="Arial"/>
                <w:color w:val="333333"/>
                <w:sz w:val="20"/>
                <w:szCs w:val="20"/>
                <w:lang w:eastAsia="es-MX"/>
              </w:rPr>
              <w:t>Goertz</w:t>
            </w:r>
            <w:proofErr w:type="spellEnd"/>
            <w:r w:rsidRPr="007023AA">
              <w:rPr>
                <w:rFonts w:ascii="Arial" w:eastAsia="Times New Roman" w:hAnsi="Arial" w:cs="Arial"/>
                <w:color w:val="333333"/>
                <w:sz w:val="20"/>
                <w:szCs w:val="20"/>
                <w:lang w:eastAsia="es-MX"/>
              </w:rPr>
              <w:t xml:space="preserve"> de Texas A&amp;M y el segundo obtenido por José Luís García Franco, hubo tan solo una diferencia de dos décimas de punto, lo que muestra lo cerrado de la competencia.</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Además, miembros del equipo obtuvieron también el 6º. 7º y dos octavos lugares, además del 10º, 12º y décimo tercero lo que significa que prácticamente barrieron a los oponentes. Quienes lograron estas posiciones son Luliana </w:t>
            </w:r>
            <w:proofErr w:type="spellStart"/>
            <w:r w:rsidRPr="007023AA">
              <w:rPr>
                <w:rFonts w:ascii="Arial" w:eastAsia="Times New Roman" w:hAnsi="Arial" w:cs="Arial"/>
                <w:color w:val="333333"/>
                <w:sz w:val="20"/>
                <w:szCs w:val="20"/>
                <w:lang w:eastAsia="es-MX"/>
              </w:rPr>
              <w:t>Monterrosas</w:t>
            </w:r>
            <w:proofErr w:type="spellEnd"/>
            <w:r w:rsidRPr="007023AA">
              <w:rPr>
                <w:rFonts w:ascii="Arial" w:eastAsia="Times New Roman" w:hAnsi="Arial" w:cs="Arial"/>
                <w:color w:val="333333"/>
                <w:sz w:val="20"/>
                <w:szCs w:val="20"/>
                <w:lang w:eastAsia="es-MX"/>
              </w:rPr>
              <w:t xml:space="preserve"> García. </w:t>
            </w:r>
            <w:proofErr w:type="spellStart"/>
            <w:r w:rsidRPr="007023AA">
              <w:rPr>
                <w:rFonts w:ascii="Arial" w:eastAsia="Times New Roman" w:hAnsi="Arial" w:cs="Arial"/>
                <w:color w:val="333333"/>
                <w:sz w:val="20"/>
                <w:szCs w:val="20"/>
                <w:lang w:eastAsia="es-MX"/>
              </w:rPr>
              <w:t>Ademir</w:t>
            </w:r>
            <w:proofErr w:type="spellEnd"/>
            <w:r w:rsidRPr="007023AA">
              <w:rPr>
                <w:rFonts w:ascii="Arial" w:eastAsia="Times New Roman" w:hAnsi="Arial" w:cs="Arial"/>
                <w:color w:val="333333"/>
                <w:sz w:val="20"/>
                <w:szCs w:val="20"/>
                <w:lang w:eastAsia="es-MX"/>
              </w:rPr>
              <w:t xml:space="preserve"> Torres Meza, Amanda </w:t>
            </w:r>
            <w:proofErr w:type="spellStart"/>
            <w:r w:rsidRPr="007023AA">
              <w:rPr>
                <w:rFonts w:ascii="Arial" w:eastAsia="Times New Roman" w:hAnsi="Arial" w:cs="Arial"/>
                <w:color w:val="333333"/>
                <w:sz w:val="20"/>
                <w:szCs w:val="20"/>
                <w:lang w:eastAsia="es-MX"/>
              </w:rPr>
              <w:t>Jael</w:t>
            </w:r>
            <w:proofErr w:type="spellEnd"/>
            <w:r w:rsidRPr="007023AA">
              <w:rPr>
                <w:rFonts w:ascii="Arial" w:eastAsia="Times New Roman" w:hAnsi="Arial" w:cs="Arial"/>
                <w:color w:val="333333"/>
                <w:sz w:val="20"/>
                <w:szCs w:val="20"/>
                <w:lang w:eastAsia="es-MX"/>
              </w:rPr>
              <w:t xml:space="preserve"> Pedraza Reynoso Eddy F. </w:t>
            </w:r>
            <w:proofErr w:type="spellStart"/>
            <w:r w:rsidRPr="007023AA">
              <w:rPr>
                <w:rFonts w:ascii="Arial" w:eastAsia="Times New Roman" w:hAnsi="Arial" w:cs="Arial"/>
                <w:color w:val="333333"/>
                <w:sz w:val="20"/>
                <w:szCs w:val="20"/>
                <w:lang w:eastAsia="es-MX"/>
              </w:rPr>
              <w:t>Roblero</w:t>
            </w:r>
            <w:proofErr w:type="spellEnd"/>
            <w:r w:rsidRPr="007023AA">
              <w:rPr>
                <w:rFonts w:ascii="Arial" w:eastAsia="Times New Roman" w:hAnsi="Arial" w:cs="Arial"/>
                <w:color w:val="333333"/>
                <w:sz w:val="20"/>
                <w:szCs w:val="20"/>
                <w:lang w:eastAsia="es-MX"/>
              </w:rPr>
              <w:t xml:space="preserve"> Pérez, Rufino Sandoval García, Víctor Hugo Villa Pérez y Mario Raya Pérez, respectivamente.</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Completaron el equipo Olga lidia Morales Santos, Carlos de Santiago de Santiago, Saúl López </w:t>
            </w:r>
            <w:proofErr w:type="spellStart"/>
            <w:r w:rsidRPr="007023AA">
              <w:rPr>
                <w:rFonts w:ascii="Arial" w:eastAsia="Times New Roman" w:hAnsi="Arial" w:cs="Arial"/>
                <w:color w:val="333333"/>
                <w:sz w:val="20"/>
                <w:szCs w:val="20"/>
                <w:lang w:eastAsia="es-MX"/>
              </w:rPr>
              <w:t>Péreznegrón</w:t>
            </w:r>
            <w:proofErr w:type="spellEnd"/>
            <w:r w:rsidRPr="007023AA">
              <w:rPr>
                <w:rFonts w:ascii="Arial" w:eastAsia="Times New Roman" w:hAnsi="Arial" w:cs="Arial"/>
                <w:color w:val="333333"/>
                <w:sz w:val="20"/>
                <w:szCs w:val="20"/>
                <w:lang w:eastAsia="es-MX"/>
              </w:rPr>
              <w:t xml:space="preserve"> y Gregorio Adán Estrada Muñoz, quienes lograron destacadas puntuaciones. Sin duda -así coinciden los propios integrantes del equipo-, estos logros fueron posibles gracias al arduo entrenamiento, y al apoyo y motivación brindada por el entrenador y coordinador del conjunto universitario, el Dr. Juan Manuel Martínez Reyna, quien </w:t>
            </w:r>
            <w:r w:rsidRPr="007023AA">
              <w:rPr>
                <w:rFonts w:ascii="Arial" w:eastAsia="Times New Roman" w:hAnsi="Arial" w:cs="Arial"/>
                <w:color w:val="333333"/>
                <w:sz w:val="20"/>
                <w:szCs w:val="20"/>
                <w:lang w:eastAsia="es-MX"/>
              </w:rPr>
              <w:lastRenderedPageBreak/>
              <w:t>supo conjuntar además de talento, entrega y entusiasmo entre sus pupilos.</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b/>
                <w:bCs/>
                <w:color w:val="333333"/>
                <w:sz w:val="20"/>
                <w:lang w:eastAsia="es-MX"/>
              </w:rPr>
              <w:t>Recibe el Rector al Equipo</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La mañana de este miércoles, el Dr. Jorge Galo Medina Torres, Rector de la Universidad Antonio Narro recibió a los estudiantes que integran el Equipo Internacional de Identificación de Plantas de Pastizal, quienes obtuvieron el Primer Lugar por equipos en la competencia celebrada del 7 al 13 de febrero, en Alburquerque, Nuevo México.</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Al platicar con los estudiantes, además de felicitarlos por el valioso triunfo -el octavo continuo-, afirmó que el logro reafirma la calidad indiscutible de la Institución; calidad que se refleja también con la obtención de primeros lugares en competencias internacionales, lo que refleja que la Narro es una Universidad muy sólida, donde sus estudiantes obtienen calidad internacional.</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Al momento de recibir la presea con la que fue distinguido el equipo, el Dr. Galo Medina reafirmó que es muy factible que en este año se remodelen las instalaciones donde entrena el equipo para hacerlas más funcionales y cómodas. Espera darles buenas noticias en este aspecto en el corto plazo.</w:t>
            </w:r>
          </w:p>
          <w:p w:rsidR="007023AA" w:rsidRPr="007023AA" w:rsidRDefault="007023AA" w:rsidP="007023AA">
            <w:pPr>
              <w:spacing w:before="100" w:beforeAutospacing="1" w:after="100" w:afterAutospacing="1" w:line="288" w:lineRule="auto"/>
              <w:ind w:firstLine="0"/>
              <w:jc w:val="left"/>
              <w:rPr>
                <w:rFonts w:ascii="Arial" w:eastAsia="Times New Roman" w:hAnsi="Arial" w:cs="Arial"/>
                <w:color w:val="333333"/>
                <w:sz w:val="20"/>
                <w:szCs w:val="20"/>
                <w:lang w:eastAsia="es-MX"/>
              </w:rPr>
            </w:pPr>
            <w:r w:rsidRPr="007023AA">
              <w:rPr>
                <w:rFonts w:ascii="Arial" w:eastAsia="Times New Roman" w:hAnsi="Arial" w:cs="Arial"/>
                <w:color w:val="333333"/>
                <w:sz w:val="20"/>
                <w:szCs w:val="20"/>
                <w:lang w:eastAsia="es-MX"/>
              </w:rPr>
              <w:t xml:space="preserve"> Al felicitarlos, los conminó a seguir en la senda del triunfo, el cual deben perseverar para bien de su Alma Mater, el suyo propio, el de sus familias y el de la sociedad en general, que </w:t>
            </w:r>
            <w:proofErr w:type="spellStart"/>
            <w:r w:rsidRPr="007023AA">
              <w:rPr>
                <w:rFonts w:ascii="Arial" w:eastAsia="Times New Roman" w:hAnsi="Arial" w:cs="Arial"/>
                <w:color w:val="333333"/>
                <w:sz w:val="20"/>
                <w:szCs w:val="20"/>
                <w:lang w:eastAsia="es-MX"/>
              </w:rPr>
              <w:t>seguró</w:t>
            </w:r>
            <w:proofErr w:type="spellEnd"/>
            <w:r w:rsidRPr="007023AA">
              <w:rPr>
                <w:rFonts w:ascii="Arial" w:eastAsia="Times New Roman" w:hAnsi="Arial" w:cs="Arial"/>
                <w:color w:val="333333"/>
                <w:sz w:val="20"/>
                <w:szCs w:val="20"/>
                <w:lang w:eastAsia="es-MX"/>
              </w:rPr>
              <w:t xml:space="preserve"> se siente orgullosa de sus logros.</w:t>
            </w:r>
          </w:p>
        </w:tc>
      </w:tr>
    </w:tbl>
    <w:p w:rsidR="007023AA" w:rsidRPr="007023AA" w:rsidRDefault="007023AA" w:rsidP="007023AA">
      <w:pPr>
        <w:spacing w:after="0" w:line="288" w:lineRule="auto"/>
        <w:ind w:firstLine="0"/>
        <w:jc w:val="left"/>
        <w:rPr>
          <w:rFonts w:ascii="Arial" w:eastAsia="Times New Roman" w:hAnsi="Arial" w:cs="Arial"/>
          <w:color w:val="333333"/>
          <w:sz w:val="17"/>
          <w:szCs w:val="17"/>
          <w:lang w:eastAsia="es-MX"/>
        </w:rPr>
      </w:pPr>
      <w:r w:rsidRPr="007023AA">
        <w:rPr>
          <w:rFonts w:ascii="Arial" w:eastAsia="Times New Roman" w:hAnsi="Arial" w:cs="Arial"/>
          <w:color w:val="333333"/>
          <w:sz w:val="17"/>
          <w:lang w:eastAsia="es-MX"/>
        </w:rPr>
        <w:lastRenderedPageBreak/>
        <w:t> </w:t>
      </w:r>
      <w:r w:rsidRPr="007023AA">
        <w:rPr>
          <w:rFonts w:ascii="Arial" w:eastAsia="Times New Roman" w:hAnsi="Arial" w:cs="Arial"/>
          <w:color w:val="333333"/>
          <w:sz w:val="17"/>
          <w:szCs w:val="17"/>
          <w:lang w:eastAsia="es-MX"/>
        </w:rPr>
        <w:t xml:space="preserve"> </w:t>
      </w:r>
    </w:p>
    <w:tbl>
      <w:tblPr>
        <w:tblW w:w="0" w:type="auto"/>
        <w:jc w:val="center"/>
        <w:tblCellSpacing w:w="15" w:type="dxa"/>
        <w:tblCellMar>
          <w:top w:w="15" w:type="dxa"/>
          <w:left w:w="15" w:type="dxa"/>
          <w:bottom w:w="15" w:type="dxa"/>
          <w:right w:w="15" w:type="dxa"/>
        </w:tblCellMar>
        <w:tblLook w:val="04A0"/>
      </w:tblPr>
      <w:tblGrid>
        <w:gridCol w:w="96"/>
      </w:tblGrid>
      <w:tr w:rsidR="007023AA" w:rsidRPr="007023AA">
        <w:trPr>
          <w:tblCellSpacing w:w="15" w:type="dxa"/>
          <w:jc w:val="center"/>
        </w:trPr>
        <w:tc>
          <w:tcPr>
            <w:tcW w:w="0" w:type="auto"/>
            <w:vAlign w:val="center"/>
            <w:hideMark/>
          </w:tcPr>
          <w:p w:rsidR="007023AA" w:rsidRPr="007023AA" w:rsidRDefault="007023AA" w:rsidP="007023AA">
            <w:pPr>
              <w:spacing w:after="0" w:line="288" w:lineRule="auto"/>
              <w:ind w:firstLine="0"/>
              <w:jc w:val="center"/>
              <w:rPr>
                <w:rFonts w:ascii="Arial" w:eastAsia="Times New Roman" w:hAnsi="Arial" w:cs="Arial"/>
                <w:b/>
                <w:bCs/>
                <w:color w:val="333333"/>
                <w:sz w:val="17"/>
                <w:szCs w:val="17"/>
                <w:lang w:eastAsia="es-MX"/>
              </w:rPr>
            </w:pPr>
          </w:p>
        </w:tc>
      </w:tr>
    </w:tbl>
    <w:p w:rsidR="007023AA" w:rsidRDefault="007023AA"/>
    <w:sectPr w:rsidR="007023AA" w:rsidSect="008E10A8">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023AA"/>
    <w:rsid w:val="001801FD"/>
    <w:rsid w:val="00301217"/>
    <w:rsid w:val="007023AA"/>
    <w:rsid w:val="008E10A8"/>
    <w:rsid w:val="009F60BF"/>
    <w:rsid w:val="00F300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8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23AA"/>
    <w:rPr>
      <w:b/>
      <w:bCs/>
      <w:strike w:val="0"/>
      <w:dstrike w:val="0"/>
      <w:color w:val="C64934"/>
      <w:u w:val="none"/>
      <w:effect w:val="none"/>
    </w:rPr>
  </w:style>
  <w:style w:type="character" w:customStyle="1" w:styleId="articleseperator">
    <w:name w:val="article_seperator"/>
    <w:basedOn w:val="Fuentedeprrafopredeter"/>
    <w:rsid w:val="007023AA"/>
    <w:rPr>
      <w:vanish w:val="0"/>
      <w:webHidden w:val="0"/>
      <w:specVanish w:val="0"/>
    </w:rPr>
  </w:style>
  <w:style w:type="character" w:styleId="Textoennegrita">
    <w:name w:val="Strong"/>
    <w:basedOn w:val="Fuentedeprrafopredeter"/>
    <w:uiPriority w:val="22"/>
    <w:qFormat/>
    <w:rsid w:val="007023AA"/>
    <w:rPr>
      <w:b/>
      <w:bCs/>
    </w:rPr>
  </w:style>
  <w:style w:type="paragraph" w:styleId="NormalWeb">
    <w:name w:val="Normal (Web)"/>
    <w:basedOn w:val="Normal"/>
    <w:uiPriority w:val="99"/>
    <w:unhideWhenUsed/>
    <w:rsid w:val="007023AA"/>
    <w:pPr>
      <w:spacing w:before="100" w:beforeAutospacing="1" w:after="100" w:afterAutospacing="1"/>
      <w:ind w:firstLine="0"/>
      <w:jc w:val="left"/>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023A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3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736</Words>
  <Characters>4048</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López Trujillo</dc:creator>
  <cp:lastModifiedBy>Ramiro López Trujillo</cp:lastModifiedBy>
  <cp:revision>2</cp:revision>
  <dcterms:created xsi:type="dcterms:W3CDTF">2009-08-01T01:26:00Z</dcterms:created>
  <dcterms:modified xsi:type="dcterms:W3CDTF">2009-08-01T01:28:00Z</dcterms:modified>
</cp:coreProperties>
</file>